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412735922"/>
        <w:docPartObj>
          <w:docPartGallery w:val="Cover Pages"/>
          <w:docPartUnique/>
        </w:docPartObj>
      </w:sdtPr>
      <w:sdtContent>
        <w:p w14:paraId="7737AC3D" w14:textId="34E40180" w:rsidR="00FA4C5F" w:rsidRDefault="00FA4C5F">
          <w:r>
            <w:rPr>
              <w:noProof/>
            </w:rPr>
            <mc:AlternateContent>
              <mc:Choice Requires="wps">
                <w:drawing>
                  <wp:anchor distT="0" distB="0" distL="114300" distR="114300" simplePos="0" relativeHeight="251659264" behindDoc="0" locked="0" layoutInCell="1" allowOverlap="1" wp14:anchorId="3E5F8168" wp14:editId="49EE8B86">
                    <wp:simplePos x="0" y="0"/>
                    <wp:positionH relativeFrom="page">
                      <wp:posOffset>314324</wp:posOffset>
                    </wp:positionH>
                    <wp:positionV relativeFrom="page">
                      <wp:posOffset>904875</wp:posOffset>
                    </wp:positionV>
                    <wp:extent cx="9458325" cy="5238750"/>
                    <wp:effectExtent l="0" t="0" r="9525" b="0"/>
                    <wp:wrapNone/>
                    <wp:docPr id="138" name="Tekstni okvir 139"/>
                    <wp:cNvGraphicFramePr/>
                    <a:graphic xmlns:a="http://schemas.openxmlformats.org/drawingml/2006/main">
                      <a:graphicData uri="http://schemas.microsoft.com/office/word/2010/wordprocessingShape">
                        <wps:wsp>
                          <wps:cNvSpPr txBox="1"/>
                          <wps:spPr>
                            <a:xfrm>
                              <a:off x="0" y="0"/>
                              <a:ext cx="9458325" cy="523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653"/>
                                  <w:gridCol w:w="7247"/>
                                </w:tblGrid>
                                <w:tr w:rsidR="00FA4C5F" w14:paraId="050F06D9" w14:textId="77777777">
                                  <w:trPr>
                                    <w:jc w:val="center"/>
                                  </w:trPr>
                                  <w:tc>
                                    <w:tcPr>
                                      <w:tcW w:w="2568" w:type="pct"/>
                                      <w:vAlign w:val="center"/>
                                    </w:tcPr>
                                    <w:p w14:paraId="4F9FD0DC" w14:textId="59BE6055" w:rsidR="00FA4C5F" w:rsidRDefault="00FA4C5F">
                                      <w:pPr>
                                        <w:jc w:val="right"/>
                                      </w:pPr>
                                      <w:r>
                                        <w:rPr>
                                          <w:noProof/>
                                        </w:rPr>
                                        <w:drawing>
                                          <wp:inline distT="0" distB="0" distL="0" distR="0" wp14:anchorId="146A0666" wp14:editId="71FBBE55">
                                            <wp:extent cx="3876675" cy="2600325"/>
                                            <wp:effectExtent l="0" t="0" r="9525" b="9525"/>
                                            <wp:docPr id="166729089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76675" cy="2600325"/>
                                                    </a:xfrm>
                                                    <a:prstGeom prst="rect">
                                                      <a:avLst/>
                                                    </a:prstGeom>
                                                    <a:noFill/>
                                                    <a:ln>
                                                      <a:noFill/>
                                                    </a:ln>
                                                  </pic:spPr>
                                                </pic:pic>
                                              </a:graphicData>
                                            </a:graphic>
                                          </wp:inline>
                                        </w:drawing>
                                      </w:r>
                                    </w:p>
                                    <w:sdt>
                                      <w:sdtPr>
                                        <w:rPr>
                                          <w:caps/>
                                          <w:color w:val="4472C4" w:themeColor="accent1"/>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Content>
                                        <w:p w14:paraId="411C7A30" w14:textId="756B8BD2" w:rsidR="00FA4C5F" w:rsidRDefault="003D2678">
                                          <w:pPr>
                                            <w:pStyle w:val="Bezproreda"/>
                                            <w:spacing w:line="312" w:lineRule="auto"/>
                                            <w:jc w:val="right"/>
                                            <w:rPr>
                                              <w:caps/>
                                              <w:color w:val="191919" w:themeColor="text1" w:themeTint="E6"/>
                                              <w:sz w:val="72"/>
                                              <w:szCs w:val="72"/>
                                            </w:rPr>
                                          </w:pPr>
                                          <w:r>
                                            <w:rPr>
                                              <w:caps/>
                                              <w:color w:val="4472C4" w:themeColor="accent1"/>
                                              <w:sz w:val="72"/>
                                              <w:szCs w:val="72"/>
                                            </w:rPr>
                                            <w:t>GODIŠNJI PROGRAM RADA</w:t>
                                          </w:r>
                                        </w:p>
                                      </w:sdtContent>
                                    </w:sdt>
                                    <w:sdt>
                                      <w:sdtPr>
                                        <w:rPr>
                                          <w:color w:val="000000" w:themeColor="text1"/>
                                          <w:sz w:val="24"/>
                                          <w:szCs w:val="24"/>
                                        </w:rPr>
                                        <w:alias w:val="Podnaslov"/>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7C885D59" w14:textId="5952F1D1" w:rsidR="00FA4C5F" w:rsidRDefault="00FA4C5F">
                                          <w:pPr>
                                            <w:jc w:val="right"/>
                                            <w:rPr>
                                              <w:sz w:val="24"/>
                                              <w:szCs w:val="24"/>
                                            </w:rPr>
                                          </w:pPr>
                                          <w:r>
                                            <w:rPr>
                                              <w:color w:val="000000" w:themeColor="text1"/>
                                              <w:sz w:val="24"/>
                                              <w:szCs w:val="24"/>
                                            </w:rPr>
                                            <w:t xml:space="preserve">     </w:t>
                                          </w:r>
                                        </w:p>
                                      </w:sdtContent>
                                    </w:sdt>
                                  </w:tc>
                                  <w:tc>
                                    <w:tcPr>
                                      <w:tcW w:w="2432" w:type="pct"/>
                                      <w:vAlign w:val="center"/>
                                    </w:tcPr>
                                    <w:sdt>
                                      <w:sdtPr>
                                        <w:rPr>
                                          <w:color w:val="4472C4" w:themeColor="accent1"/>
                                          <w:sz w:val="52"/>
                                          <w:szCs w:val="52"/>
                                        </w:rPr>
                                        <w:alias w:val="Kratki pregled"/>
                                        <w:tag w:val=""/>
                                        <w:id w:val="-2036181933"/>
                                        <w:dataBinding w:prefixMappings="xmlns:ns0='http://schemas.microsoft.com/office/2006/coverPageProps' " w:xpath="/ns0:CoverPageProperties[1]/ns0:Abstract[1]" w:storeItemID="{55AF091B-3C7A-41E3-B477-F2FDAA23CFDA}"/>
                                        <w:text/>
                                      </w:sdtPr>
                                      <w:sdtContent>
                                        <w:p w14:paraId="33029E96" w14:textId="0EF77A8C" w:rsidR="00FA4C5F" w:rsidRPr="00FA4C5F" w:rsidRDefault="00FA4C5F" w:rsidP="00FA4C5F">
                                          <w:pPr>
                                            <w:jc w:val="center"/>
                                            <w:rPr>
                                              <w:color w:val="4472C4" w:themeColor="accent1"/>
                                              <w:sz w:val="52"/>
                                              <w:szCs w:val="52"/>
                                            </w:rPr>
                                          </w:pPr>
                                          <w:r w:rsidRPr="00FA4C5F">
                                            <w:rPr>
                                              <w:color w:val="4472C4" w:themeColor="accent1"/>
                                              <w:sz w:val="52"/>
                                              <w:szCs w:val="52"/>
                                            </w:rPr>
                                            <w:t>Turistička zajednica općine Mošćenička Draga za 2025. godinu</w:t>
                                          </w:r>
                                        </w:p>
                                      </w:sdtContent>
                                    </w:sdt>
                                    <w:sdt>
                                      <w:sdtPr>
                                        <w:rPr>
                                          <w:color w:val="ED7D31" w:themeColor="accent2"/>
                                          <w:sz w:val="26"/>
                                          <w:szCs w:val="26"/>
                                        </w:rPr>
                                        <w:alias w:val="Autor"/>
                                        <w:tag w:val=""/>
                                        <w:id w:val="-279026076"/>
                                        <w:showingPlcHdr/>
                                        <w:dataBinding w:prefixMappings="xmlns:ns0='http://purl.org/dc/elements/1.1/' xmlns:ns1='http://schemas.openxmlformats.org/package/2006/metadata/core-properties' " w:xpath="/ns1:coreProperties[1]/ns0:creator[1]" w:storeItemID="{6C3C8BC8-F283-45AE-878A-BAB7291924A1}"/>
                                        <w:text/>
                                      </w:sdtPr>
                                      <w:sdtContent>
                                        <w:p w14:paraId="068AB610" w14:textId="2DB5B578" w:rsidR="00FA4C5F" w:rsidRDefault="00C611E5">
                                          <w:pPr>
                                            <w:pStyle w:val="Bezproreda"/>
                                            <w:rPr>
                                              <w:color w:val="ED7D31" w:themeColor="accent2"/>
                                              <w:sz w:val="26"/>
                                              <w:szCs w:val="26"/>
                                            </w:rPr>
                                          </w:pPr>
                                          <w:r>
                                            <w:rPr>
                                              <w:color w:val="ED7D31" w:themeColor="accent2"/>
                                              <w:sz w:val="26"/>
                                              <w:szCs w:val="26"/>
                                            </w:rPr>
                                            <w:t xml:space="preserve">     </w:t>
                                          </w:r>
                                        </w:p>
                                      </w:sdtContent>
                                    </w:sdt>
                                    <w:p w14:paraId="127747ED" w14:textId="5EE028E4" w:rsidR="00FA4C5F" w:rsidRDefault="00000000">
                                      <w:pPr>
                                        <w:pStyle w:val="Bezproreda"/>
                                      </w:pPr>
                                      <w:sdt>
                                        <w:sdtPr>
                                          <w:rPr>
                                            <w:color w:val="44546A" w:themeColor="text2"/>
                                          </w:rPr>
                                          <w:alias w:val="Tečaj"/>
                                          <w:tag w:val="Tečaj"/>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00FA4C5F">
                                            <w:rPr>
                                              <w:color w:val="44546A" w:themeColor="text2"/>
                                            </w:rPr>
                                            <w:t xml:space="preserve">     </w:t>
                                          </w:r>
                                        </w:sdtContent>
                                      </w:sdt>
                                    </w:p>
                                  </w:tc>
                                </w:tr>
                              </w:tbl>
                              <w:p w14:paraId="2C866BB4" w14:textId="77777777" w:rsidR="00FA4C5F" w:rsidRDefault="00FA4C5F"/>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E5F8168" id="_x0000_t202" coordsize="21600,21600" o:spt="202" path="m,l,21600r21600,l21600,xe">
                    <v:stroke joinstyle="miter"/>
                    <v:path gradientshapeok="t" o:connecttype="rect"/>
                  </v:shapetype>
                  <v:shape id="Tekstni okvir 139" o:spid="_x0000_s1026" type="#_x0000_t202" style="position:absolute;margin-left:24.75pt;margin-top:71.25pt;width:744.75pt;height:41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653"/>
                            <w:gridCol w:w="7247"/>
                          </w:tblGrid>
                          <w:tr w:rsidR="00FA4C5F" w14:paraId="050F06D9" w14:textId="77777777">
                            <w:trPr>
                              <w:jc w:val="center"/>
                            </w:trPr>
                            <w:tc>
                              <w:tcPr>
                                <w:tcW w:w="2568" w:type="pct"/>
                                <w:vAlign w:val="center"/>
                              </w:tcPr>
                              <w:p w14:paraId="4F9FD0DC" w14:textId="59BE6055" w:rsidR="00FA4C5F" w:rsidRDefault="00FA4C5F">
                                <w:pPr>
                                  <w:jc w:val="right"/>
                                </w:pPr>
                                <w:r>
                                  <w:rPr>
                                    <w:noProof/>
                                  </w:rPr>
                                  <w:drawing>
                                    <wp:inline distT="0" distB="0" distL="0" distR="0" wp14:anchorId="146A0666" wp14:editId="71FBBE55">
                                      <wp:extent cx="3876675" cy="2600325"/>
                                      <wp:effectExtent l="0" t="0" r="9525" b="9525"/>
                                      <wp:docPr id="166729089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76675" cy="2600325"/>
                                              </a:xfrm>
                                              <a:prstGeom prst="rect">
                                                <a:avLst/>
                                              </a:prstGeom>
                                              <a:noFill/>
                                              <a:ln>
                                                <a:noFill/>
                                              </a:ln>
                                            </pic:spPr>
                                          </pic:pic>
                                        </a:graphicData>
                                      </a:graphic>
                                    </wp:inline>
                                  </w:drawing>
                                </w:r>
                              </w:p>
                              <w:sdt>
                                <w:sdtPr>
                                  <w:rPr>
                                    <w:caps/>
                                    <w:color w:val="4472C4" w:themeColor="accent1"/>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Content>
                                  <w:p w14:paraId="411C7A30" w14:textId="756B8BD2" w:rsidR="00FA4C5F" w:rsidRDefault="003D2678">
                                    <w:pPr>
                                      <w:pStyle w:val="Bezproreda"/>
                                      <w:spacing w:line="312" w:lineRule="auto"/>
                                      <w:jc w:val="right"/>
                                      <w:rPr>
                                        <w:caps/>
                                        <w:color w:val="191919" w:themeColor="text1" w:themeTint="E6"/>
                                        <w:sz w:val="72"/>
                                        <w:szCs w:val="72"/>
                                      </w:rPr>
                                    </w:pPr>
                                    <w:r>
                                      <w:rPr>
                                        <w:caps/>
                                        <w:color w:val="4472C4" w:themeColor="accent1"/>
                                        <w:sz w:val="72"/>
                                        <w:szCs w:val="72"/>
                                      </w:rPr>
                                      <w:t>GODIŠNJI PROGRAM RADA</w:t>
                                    </w:r>
                                  </w:p>
                                </w:sdtContent>
                              </w:sdt>
                              <w:sdt>
                                <w:sdtPr>
                                  <w:rPr>
                                    <w:color w:val="000000" w:themeColor="text1"/>
                                    <w:sz w:val="24"/>
                                    <w:szCs w:val="24"/>
                                  </w:rPr>
                                  <w:alias w:val="Podnaslov"/>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7C885D59" w14:textId="5952F1D1" w:rsidR="00FA4C5F" w:rsidRDefault="00FA4C5F">
                                    <w:pPr>
                                      <w:jc w:val="right"/>
                                      <w:rPr>
                                        <w:sz w:val="24"/>
                                        <w:szCs w:val="24"/>
                                      </w:rPr>
                                    </w:pPr>
                                    <w:r>
                                      <w:rPr>
                                        <w:color w:val="000000" w:themeColor="text1"/>
                                        <w:sz w:val="24"/>
                                        <w:szCs w:val="24"/>
                                      </w:rPr>
                                      <w:t xml:space="preserve">     </w:t>
                                    </w:r>
                                  </w:p>
                                </w:sdtContent>
                              </w:sdt>
                            </w:tc>
                            <w:tc>
                              <w:tcPr>
                                <w:tcW w:w="2432" w:type="pct"/>
                                <w:vAlign w:val="center"/>
                              </w:tcPr>
                              <w:sdt>
                                <w:sdtPr>
                                  <w:rPr>
                                    <w:color w:val="4472C4" w:themeColor="accent1"/>
                                    <w:sz w:val="52"/>
                                    <w:szCs w:val="52"/>
                                  </w:rPr>
                                  <w:alias w:val="Kratki pregled"/>
                                  <w:tag w:val=""/>
                                  <w:id w:val="-2036181933"/>
                                  <w:dataBinding w:prefixMappings="xmlns:ns0='http://schemas.microsoft.com/office/2006/coverPageProps' " w:xpath="/ns0:CoverPageProperties[1]/ns0:Abstract[1]" w:storeItemID="{55AF091B-3C7A-41E3-B477-F2FDAA23CFDA}"/>
                                  <w:text/>
                                </w:sdtPr>
                                <w:sdtContent>
                                  <w:p w14:paraId="33029E96" w14:textId="0EF77A8C" w:rsidR="00FA4C5F" w:rsidRPr="00FA4C5F" w:rsidRDefault="00FA4C5F" w:rsidP="00FA4C5F">
                                    <w:pPr>
                                      <w:jc w:val="center"/>
                                      <w:rPr>
                                        <w:color w:val="4472C4" w:themeColor="accent1"/>
                                        <w:sz w:val="52"/>
                                        <w:szCs w:val="52"/>
                                      </w:rPr>
                                    </w:pPr>
                                    <w:r w:rsidRPr="00FA4C5F">
                                      <w:rPr>
                                        <w:color w:val="4472C4" w:themeColor="accent1"/>
                                        <w:sz w:val="52"/>
                                        <w:szCs w:val="52"/>
                                      </w:rPr>
                                      <w:t>Turistička zajednica općine Mošćenička Draga za 2025. godinu</w:t>
                                    </w:r>
                                  </w:p>
                                </w:sdtContent>
                              </w:sdt>
                              <w:sdt>
                                <w:sdtPr>
                                  <w:rPr>
                                    <w:color w:val="ED7D31" w:themeColor="accent2"/>
                                    <w:sz w:val="26"/>
                                    <w:szCs w:val="26"/>
                                  </w:rPr>
                                  <w:alias w:val="Autor"/>
                                  <w:tag w:val=""/>
                                  <w:id w:val="-279026076"/>
                                  <w:showingPlcHdr/>
                                  <w:dataBinding w:prefixMappings="xmlns:ns0='http://purl.org/dc/elements/1.1/' xmlns:ns1='http://schemas.openxmlformats.org/package/2006/metadata/core-properties' " w:xpath="/ns1:coreProperties[1]/ns0:creator[1]" w:storeItemID="{6C3C8BC8-F283-45AE-878A-BAB7291924A1}"/>
                                  <w:text/>
                                </w:sdtPr>
                                <w:sdtContent>
                                  <w:p w14:paraId="068AB610" w14:textId="2DB5B578" w:rsidR="00FA4C5F" w:rsidRDefault="00C611E5">
                                    <w:pPr>
                                      <w:pStyle w:val="Bezproreda"/>
                                      <w:rPr>
                                        <w:color w:val="ED7D31" w:themeColor="accent2"/>
                                        <w:sz w:val="26"/>
                                        <w:szCs w:val="26"/>
                                      </w:rPr>
                                    </w:pPr>
                                    <w:r>
                                      <w:rPr>
                                        <w:color w:val="ED7D31" w:themeColor="accent2"/>
                                        <w:sz w:val="26"/>
                                        <w:szCs w:val="26"/>
                                      </w:rPr>
                                      <w:t xml:space="preserve">     </w:t>
                                    </w:r>
                                  </w:p>
                                </w:sdtContent>
                              </w:sdt>
                              <w:p w14:paraId="127747ED" w14:textId="5EE028E4" w:rsidR="00FA4C5F" w:rsidRDefault="00000000">
                                <w:pPr>
                                  <w:pStyle w:val="Bezproreda"/>
                                </w:pPr>
                                <w:sdt>
                                  <w:sdtPr>
                                    <w:rPr>
                                      <w:color w:val="44546A" w:themeColor="text2"/>
                                    </w:rPr>
                                    <w:alias w:val="Tečaj"/>
                                    <w:tag w:val="Tečaj"/>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00FA4C5F">
                                      <w:rPr>
                                        <w:color w:val="44546A" w:themeColor="text2"/>
                                      </w:rPr>
                                      <w:t xml:space="preserve">     </w:t>
                                    </w:r>
                                  </w:sdtContent>
                                </w:sdt>
                              </w:p>
                            </w:tc>
                          </w:tr>
                        </w:tbl>
                        <w:p w14:paraId="2C866BB4" w14:textId="77777777" w:rsidR="00FA4C5F" w:rsidRDefault="00FA4C5F"/>
                      </w:txbxContent>
                    </v:textbox>
                    <w10:wrap anchorx="page" anchory="page"/>
                  </v:shape>
                </w:pict>
              </mc:Fallback>
            </mc:AlternateContent>
          </w:r>
          <w:r>
            <w:br w:type="page"/>
          </w:r>
        </w:p>
      </w:sdtContent>
    </w:sdt>
    <w:p w14:paraId="7932700F" w14:textId="77777777" w:rsidR="003D2678" w:rsidRPr="003D2678" w:rsidRDefault="003D2678" w:rsidP="003D2678">
      <w:pPr>
        <w:spacing w:after="200" w:line="276" w:lineRule="auto"/>
        <w:jc w:val="both"/>
        <w:rPr>
          <w:b/>
          <w:bCs/>
          <w:kern w:val="0"/>
          <w:sz w:val="24"/>
          <w:szCs w:val="24"/>
          <w14:ligatures w14:val="none"/>
        </w:rPr>
      </w:pPr>
      <w:r w:rsidRPr="003D2678">
        <w:rPr>
          <w:kern w:val="0"/>
          <w:sz w:val="24"/>
          <w:szCs w:val="24"/>
          <w14:ligatures w14:val="none"/>
        </w:rPr>
        <w:lastRenderedPageBreak/>
        <w:t xml:space="preserve">Od 1. siječnja 2020. godine stupio je na snagu novi Zakon o turističkim zajednicama i promicanju hrvatskog turizma ( N/N 52/2019.)  Sukladno novom Zakonu </w:t>
      </w:r>
      <w:r w:rsidRPr="003D2678">
        <w:rPr>
          <w:b/>
          <w:bCs/>
          <w:kern w:val="0"/>
          <w:sz w:val="24"/>
          <w:szCs w:val="24"/>
          <w14:ligatures w14:val="none"/>
        </w:rPr>
        <w:t>turističke zajednice su organizacije koje djeluju po načelu</w:t>
      </w:r>
      <w:r w:rsidRPr="003D2678">
        <w:rPr>
          <w:kern w:val="0"/>
          <w:sz w:val="24"/>
          <w:szCs w:val="24"/>
          <w14:ligatures w14:val="none"/>
        </w:rPr>
        <w:t xml:space="preserve"> </w:t>
      </w:r>
      <w:r w:rsidRPr="003D2678">
        <w:rPr>
          <w:b/>
          <w:bCs/>
          <w:kern w:val="0"/>
          <w:sz w:val="24"/>
          <w:szCs w:val="24"/>
          <w14:ligatures w14:val="none"/>
        </w:rPr>
        <w:t>destinacijskog menadžmenta</w:t>
      </w:r>
      <w:r w:rsidRPr="003D2678">
        <w:rPr>
          <w:kern w:val="0"/>
          <w:sz w:val="24"/>
          <w:szCs w:val="24"/>
          <w14:ligatures w14:val="none"/>
        </w:rPr>
        <w:t xml:space="preserve"> a osnivaju se radi promicanja i razvoja turizma Republike Hrvatske i gospodarskih interesa pravnih i fizičkih osoba koje pružaju ugostiteljske usluge i usluge u turizmu ili obavljaju drugu djelatnost neposredno povezanu s turizmom </w:t>
      </w:r>
      <w:r w:rsidRPr="003D2678">
        <w:rPr>
          <w:b/>
          <w:bCs/>
          <w:kern w:val="0"/>
          <w:sz w:val="24"/>
          <w:szCs w:val="24"/>
          <w14:ligatures w14:val="none"/>
        </w:rPr>
        <w:t>na način da upravljaju destinacijom na razini za koju su osnovane.</w:t>
      </w:r>
    </w:p>
    <w:p w14:paraId="1F01F75F" w14:textId="77777777" w:rsidR="003D2678" w:rsidRPr="003D2678" w:rsidRDefault="003D2678" w:rsidP="003D2678">
      <w:pPr>
        <w:spacing w:after="0" w:line="276" w:lineRule="auto"/>
        <w:jc w:val="both"/>
        <w:rPr>
          <w:rFonts w:cstheme="minorHAnsi"/>
          <w:kern w:val="0"/>
          <w:sz w:val="24"/>
          <w:szCs w:val="24"/>
          <w14:ligatures w14:val="none"/>
        </w:rPr>
      </w:pPr>
      <w:r w:rsidRPr="003D2678">
        <w:rPr>
          <w:rFonts w:cstheme="minorHAnsi"/>
          <w:kern w:val="0"/>
          <w:sz w:val="24"/>
          <w:szCs w:val="24"/>
          <w14:ligatures w14:val="none"/>
        </w:rPr>
        <w:t>Stoga,  ciljevi turističkih zajednica su:</w:t>
      </w:r>
    </w:p>
    <w:p w14:paraId="297BBE2C" w14:textId="77777777" w:rsidR="003D2678" w:rsidRPr="003D2678" w:rsidRDefault="003D2678" w:rsidP="003D2678">
      <w:pPr>
        <w:spacing w:after="0" w:line="276" w:lineRule="auto"/>
        <w:jc w:val="both"/>
        <w:rPr>
          <w:rFonts w:cstheme="minorHAnsi"/>
          <w:kern w:val="0"/>
          <w:sz w:val="24"/>
          <w:szCs w:val="24"/>
          <w14:ligatures w14:val="none"/>
        </w:rPr>
      </w:pPr>
    </w:p>
    <w:p w14:paraId="0B3B5C7A" w14:textId="77777777" w:rsidR="003D2678" w:rsidRPr="003D2678" w:rsidRDefault="003D2678" w:rsidP="003D2678">
      <w:pPr>
        <w:numPr>
          <w:ilvl w:val="0"/>
          <w:numId w:val="1"/>
        </w:numPr>
        <w:spacing w:after="0" w:line="276" w:lineRule="auto"/>
        <w:contextualSpacing/>
        <w:jc w:val="both"/>
        <w:rPr>
          <w:b/>
          <w:bCs/>
          <w:kern w:val="0"/>
          <w:sz w:val="24"/>
          <w:szCs w:val="24"/>
          <w14:ligatures w14:val="none"/>
        </w:rPr>
      </w:pPr>
      <w:r w:rsidRPr="003D2678">
        <w:rPr>
          <w:rFonts w:cstheme="minorHAnsi"/>
          <w:kern w:val="0"/>
          <w:sz w:val="24"/>
          <w:szCs w:val="24"/>
          <w14:ligatures w14:val="none"/>
        </w:rPr>
        <w:t>razvoj i marketing destinacije kroz koordiniranje ključnih aktivnosti turističkog razvoja (planiranje, razvoj turističkih proizvoda u destinaciji, financiranje, donošenje i provedba odluka), u skladu s dokumentima kojima se definira nacionalna strategija razvoja turizma</w:t>
      </w:r>
    </w:p>
    <w:p w14:paraId="7F577A86" w14:textId="77777777" w:rsidR="003D2678" w:rsidRPr="003D2678" w:rsidRDefault="003D2678" w:rsidP="003D2678">
      <w:pPr>
        <w:numPr>
          <w:ilvl w:val="0"/>
          <w:numId w:val="1"/>
        </w:numPr>
        <w:spacing w:before="100" w:beforeAutospacing="1" w:after="0" w:line="240" w:lineRule="auto"/>
        <w:jc w:val="both"/>
        <w:rPr>
          <w:rFonts w:eastAsia="Times New Roman" w:cstheme="minorHAnsi"/>
          <w:kern w:val="0"/>
          <w:sz w:val="24"/>
          <w:szCs w:val="24"/>
          <w:lang w:val="sl-SI" w:eastAsia="sl-SI"/>
          <w14:ligatures w14:val="none"/>
        </w:rPr>
      </w:pPr>
      <w:r w:rsidRPr="003D2678">
        <w:rPr>
          <w:rFonts w:eastAsia="Times New Roman" w:cstheme="minorHAnsi"/>
          <w:kern w:val="0"/>
          <w:sz w:val="24"/>
          <w:szCs w:val="24"/>
          <w:lang w:val="sl-SI" w:eastAsia="sl-SI"/>
          <w14:ligatures w14:val="none"/>
        </w:rPr>
        <w:t>osiguravanje cjelovitije zastupljenosti specifičnih lokalnih interesa kroz jačanje lokalne inicijative i povezivanje dionika na lokalnom nivou radi stvaranja međunarodno konkurentnih turističkih proizvoda</w:t>
      </w:r>
    </w:p>
    <w:p w14:paraId="5A046E73" w14:textId="77777777" w:rsidR="003D2678" w:rsidRPr="003D2678" w:rsidRDefault="003D2678" w:rsidP="003D2678">
      <w:pPr>
        <w:numPr>
          <w:ilvl w:val="0"/>
          <w:numId w:val="1"/>
        </w:numPr>
        <w:spacing w:before="100" w:beforeAutospacing="1" w:after="0" w:line="240" w:lineRule="auto"/>
        <w:jc w:val="both"/>
        <w:rPr>
          <w:rFonts w:eastAsia="Times New Roman" w:cstheme="minorHAnsi"/>
          <w:kern w:val="0"/>
          <w:sz w:val="24"/>
          <w:szCs w:val="24"/>
          <w:lang w:val="sl-SI" w:eastAsia="sl-SI"/>
          <w14:ligatures w14:val="none"/>
        </w:rPr>
      </w:pPr>
      <w:r w:rsidRPr="003D2678">
        <w:rPr>
          <w:rFonts w:eastAsia="Times New Roman" w:cstheme="minorHAnsi"/>
          <w:kern w:val="0"/>
          <w:sz w:val="24"/>
          <w:szCs w:val="24"/>
          <w:lang w:val="sl-SI" w:eastAsia="sl-SI"/>
          <w14:ligatures w14:val="none"/>
        </w:rPr>
        <w:t>poboljšanje uvjeta boravka turista u destinaciji te razvijanje svijesti o važnosti i gospodarskim, društvenim i drugim učincima turizma, kao i potrebi i važnosti očuvanja i unaprjeđenja svih elemenata turističke resursne osnove određene destinacije, a osobito zaštite okoliša, kao i prirodne i kulturne baštine sukladno načelima održivog razvoja.</w:t>
      </w:r>
    </w:p>
    <w:p w14:paraId="770E10B5" w14:textId="77777777" w:rsidR="003D2678" w:rsidRPr="003D2678" w:rsidRDefault="003D2678" w:rsidP="003D2678">
      <w:pPr>
        <w:spacing w:before="100" w:beforeAutospacing="1" w:after="0" w:line="240" w:lineRule="auto"/>
        <w:jc w:val="both"/>
        <w:rPr>
          <w:rFonts w:eastAsia="Times New Roman" w:cstheme="minorHAnsi"/>
          <w:kern w:val="0"/>
          <w:sz w:val="24"/>
          <w:szCs w:val="24"/>
          <w:lang w:val="sl-SI" w:eastAsia="sl-SI"/>
          <w14:ligatures w14:val="none"/>
        </w:rPr>
      </w:pPr>
      <w:r w:rsidRPr="003D2678">
        <w:rPr>
          <w:rFonts w:eastAsia="Times New Roman" w:cstheme="minorHAnsi"/>
          <w:kern w:val="0"/>
          <w:sz w:val="24"/>
          <w:szCs w:val="24"/>
          <w:lang w:val="sl-SI" w:eastAsia="sl-SI"/>
          <w14:ligatures w14:val="none"/>
        </w:rPr>
        <w:t>Turističke zajednice svoje aktivnosti planiraju i iskazuju u godišnjem programu rada i financijskom planu koji prema odredbama Zakona o TZ i promicanju hrvatskog turizma sadrže pojedinačno utvrđene planirane zadatke i potrebna financijska sredstva za njihovo izvršenje.</w:t>
      </w:r>
    </w:p>
    <w:p w14:paraId="71A3F546" w14:textId="77777777" w:rsidR="003D2678" w:rsidRPr="003D2678" w:rsidRDefault="003D2678" w:rsidP="003D2678">
      <w:pPr>
        <w:spacing w:after="0" w:line="276" w:lineRule="auto"/>
        <w:jc w:val="both"/>
        <w:rPr>
          <w:rFonts w:ascii="Calibri" w:hAnsi="Calibri" w:cs="Calibri"/>
          <w:kern w:val="0"/>
          <w:sz w:val="24"/>
          <w:szCs w:val="24"/>
          <w14:ligatures w14:val="none"/>
        </w:rPr>
      </w:pPr>
    </w:p>
    <w:p w14:paraId="3A0572A5" w14:textId="4D28C2B9" w:rsidR="003D2678" w:rsidRPr="003D2678" w:rsidRDefault="003D2678" w:rsidP="003D2678">
      <w:pPr>
        <w:spacing w:after="0" w:line="276" w:lineRule="auto"/>
        <w:jc w:val="both"/>
        <w:rPr>
          <w:rFonts w:ascii="Calibri" w:hAnsi="Calibri" w:cs="Calibri"/>
          <w:kern w:val="0"/>
          <w:sz w:val="24"/>
          <w:szCs w:val="24"/>
          <w14:ligatures w14:val="none"/>
        </w:rPr>
      </w:pPr>
      <w:r w:rsidRPr="003D2678">
        <w:rPr>
          <w:rFonts w:ascii="Calibri" w:hAnsi="Calibri" w:cs="Calibri"/>
          <w:kern w:val="0"/>
          <w:sz w:val="24"/>
          <w:szCs w:val="24"/>
          <w14:ligatures w14:val="none"/>
        </w:rPr>
        <w:t xml:space="preserve">Program rada i Financijski plan rada turističke </w:t>
      </w:r>
      <w:r w:rsidRPr="003D2678">
        <w:rPr>
          <w:rFonts w:cstheme="minorHAnsi"/>
          <w:kern w:val="0"/>
          <w:sz w:val="24"/>
          <w:szCs w:val="24"/>
          <w14:ligatures w14:val="none"/>
        </w:rPr>
        <w:t>zajednice</w:t>
      </w:r>
      <w:r w:rsidRPr="003D2678">
        <w:rPr>
          <w:rFonts w:ascii="Calibri" w:hAnsi="Calibri" w:cs="Calibri"/>
          <w:kern w:val="0"/>
          <w:sz w:val="24"/>
          <w:szCs w:val="24"/>
          <w14:ligatures w14:val="none"/>
        </w:rPr>
        <w:t xml:space="preserve"> Općine Mošćeničke Drage za 202</w:t>
      </w:r>
      <w:r>
        <w:rPr>
          <w:rFonts w:ascii="Calibri" w:hAnsi="Calibri" w:cs="Calibri"/>
          <w:kern w:val="0"/>
          <w:sz w:val="24"/>
          <w:szCs w:val="24"/>
          <w14:ligatures w14:val="none"/>
        </w:rPr>
        <w:t>5</w:t>
      </w:r>
      <w:r w:rsidRPr="003D2678">
        <w:rPr>
          <w:rFonts w:ascii="Calibri" w:hAnsi="Calibri" w:cs="Calibri"/>
          <w:kern w:val="0"/>
          <w:sz w:val="24"/>
          <w:szCs w:val="24"/>
          <w14:ligatures w14:val="none"/>
        </w:rPr>
        <w:t>. godinu sačinjen je na temelju:</w:t>
      </w:r>
    </w:p>
    <w:p w14:paraId="7E0BF349" w14:textId="77777777" w:rsidR="003D2678" w:rsidRPr="003D2678" w:rsidRDefault="003D2678" w:rsidP="003D2678">
      <w:pPr>
        <w:spacing w:after="0" w:line="276" w:lineRule="auto"/>
        <w:jc w:val="both"/>
        <w:rPr>
          <w:rFonts w:ascii="Calibri" w:hAnsi="Calibri" w:cs="Calibri"/>
          <w:kern w:val="0"/>
          <w:sz w:val="24"/>
          <w:szCs w:val="24"/>
          <w14:ligatures w14:val="none"/>
        </w:rPr>
      </w:pPr>
    </w:p>
    <w:p w14:paraId="2B81456F" w14:textId="0740BC43" w:rsidR="003D2678" w:rsidRPr="003D2678" w:rsidRDefault="003D2678" w:rsidP="003D2678">
      <w:pPr>
        <w:numPr>
          <w:ilvl w:val="0"/>
          <w:numId w:val="2"/>
        </w:numPr>
        <w:spacing w:after="0" w:line="276" w:lineRule="auto"/>
        <w:contextualSpacing/>
        <w:jc w:val="both"/>
        <w:rPr>
          <w:kern w:val="0"/>
          <w:sz w:val="24"/>
          <w:szCs w:val="24"/>
          <w14:ligatures w14:val="none"/>
        </w:rPr>
      </w:pPr>
      <w:r w:rsidRPr="003D2678">
        <w:rPr>
          <w:kern w:val="0"/>
          <w:sz w:val="24"/>
          <w:szCs w:val="24"/>
          <w14:ligatures w14:val="none"/>
        </w:rPr>
        <w:t>ostvarenih rezultata i aktivnosti u prvih d</w:t>
      </w:r>
      <w:r>
        <w:rPr>
          <w:kern w:val="0"/>
          <w:sz w:val="24"/>
          <w:szCs w:val="24"/>
          <w14:ligatures w14:val="none"/>
        </w:rPr>
        <w:t>eset</w:t>
      </w:r>
      <w:r w:rsidRPr="003D2678">
        <w:rPr>
          <w:kern w:val="0"/>
          <w:sz w:val="24"/>
          <w:szCs w:val="24"/>
          <w14:ligatures w14:val="none"/>
        </w:rPr>
        <w:t xml:space="preserve"> mjeseci 202</w:t>
      </w:r>
      <w:r>
        <w:rPr>
          <w:kern w:val="0"/>
          <w:sz w:val="24"/>
          <w:szCs w:val="24"/>
          <w14:ligatures w14:val="none"/>
        </w:rPr>
        <w:t>4</w:t>
      </w:r>
      <w:r w:rsidRPr="003D2678">
        <w:rPr>
          <w:kern w:val="0"/>
          <w:sz w:val="24"/>
          <w:szCs w:val="24"/>
          <w14:ligatures w14:val="none"/>
        </w:rPr>
        <w:t>. godine koja je bila</w:t>
      </w:r>
      <w:r w:rsidR="00C611E5">
        <w:rPr>
          <w:kern w:val="0"/>
          <w:sz w:val="24"/>
          <w:szCs w:val="24"/>
          <w14:ligatures w14:val="none"/>
        </w:rPr>
        <w:t xml:space="preserve"> nešto</w:t>
      </w:r>
      <w:r>
        <w:rPr>
          <w:kern w:val="0"/>
          <w:sz w:val="24"/>
          <w:szCs w:val="24"/>
          <w14:ligatures w14:val="none"/>
        </w:rPr>
        <w:t xml:space="preserve"> bolja nego 2024.</w:t>
      </w:r>
      <w:r w:rsidRPr="003D2678">
        <w:rPr>
          <w:kern w:val="0"/>
          <w:sz w:val="24"/>
          <w:szCs w:val="24"/>
          <w14:ligatures w14:val="none"/>
        </w:rPr>
        <w:t xml:space="preserve"> godine s obzirom na ostvaren turistički promet,</w:t>
      </w:r>
    </w:p>
    <w:p w14:paraId="19518E5D" w14:textId="77777777" w:rsidR="003D2678" w:rsidRPr="003D2678" w:rsidRDefault="003D2678" w:rsidP="003D2678">
      <w:pPr>
        <w:numPr>
          <w:ilvl w:val="0"/>
          <w:numId w:val="2"/>
        </w:numPr>
        <w:spacing w:after="0" w:line="276" w:lineRule="auto"/>
        <w:contextualSpacing/>
        <w:jc w:val="both"/>
        <w:rPr>
          <w:kern w:val="0"/>
          <w:sz w:val="24"/>
          <w:szCs w:val="24"/>
          <w14:ligatures w14:val="none"/>
        </w:rPr>
      </w:pPr>
      <w:r w:rsidRPr="003D2678">
        <w:rPr>
          <w:kern w:val="0"/>
          <w:sz w:val="24"/>
          <w:szCs w:val="24"/>
          <w14:ligatures w14:val="none"/>
        </w:rPr>
        <w:t>stanju, strukturi i ocjeni raspoloživih smještajnih kapaciteta u 2023. - 2024. godini</w:t>
      </w:r>
    </w:p>
    <w:p w14:paraId="68CF53DC" w14:textId="77777777" w:rsidR="003D2678" w:rsidRDefault="003D2678" w:rsidP="003D2678">
      <w:pPr>
        <w:numPr>
          <w:ilvl w:val="0"/>
          <w:numId w:val="2"/>
        </w:numPr>
        <w:spacing w:after="0" w:line="276" w:lineRule="auto"/>
        <w:contextualSpacing/>
        <w:jc w:val="both"/>
        <w:rPr>
          <w:kern w:val="0"/>
          <w:sz w:val="24"/>
          <w:szCs w:val="24"/>
          <w14:ligatures w14:val="none"/>
        </w:rPr>
      </w:pPr>
      <w:r w:rsidRPr="003D2678">
        <w:rPr>
          <w:kern w:val="0"/>
          <w:sz w:val="24"/>
          <w:szCs w:val="24"/>
          <w14:ligatures w14:val="none"/>
        </w:rPr>
        <w:t xml:space="preserve">sukladno Pravilnicima o visini  turističke pristojbe te članarine </w:t>
      </w:r>
    </w:p>
    <w:p w14:paraId="148DD97C" w14:textId="04D489A1" w:rsidR="003D2678" w:rsidRPr="003D2678" w:rsidRDefault="003D2678" w:rsidP="003D2678">
      <w:pPr>
        <w:numPr>
          <w:ilvl w:val="0"/>
          <w:numId w:val="2"/>
        </w:numPr>
        <w:spacing w:after="0" w:line="276" w:lineRule="auto"/>
        <w:contextualSpacing/>
        <w:jc w:val="both"/>
        <w:rPr>
          <w:kern w:val="0"/>
          <w:sz w:val="24"/>
          <w:szCs w:val="24"/>
          <w14:ligatures w14:val="none"/>
        </w:rPr>
      </w:pPr>
      <w:r>
        <w:rPr>
          <w:kern w:val="0"/>
          <w:sz w:val="24"/>
          <w:szCs w:val="24"/>
          <w14:ligatures w14:val="none"/>
        </w:rPr>
        <w:t>sukladno novom Zakonu o turizmu</w:t>
      </w:r>
    </w:p>
    <w:p w14:paraId="6C4A02E7" w14:textId="77777777" w:rsidR="00670296" w:rsidRDefault="00670296" w:rsidP="00670296">
      <w:pPr>
        <w:spacing w:after="0"/>
        <w:jc w:val="both"/>
        <w:rPr>
          <w:rFonts w:cstheme="minorHAnsi"/>
          <w:sz w:val="24"/>
          <w:szCs w:val="24"/>
        </w:rPr>
      </w:pPr>
    </w:p>
    <w:p w14:paraId="36ABC3A6" w14:textId="77777777" w:rsidR="00224DE6" w:rsidRDefault="00224DE6" w:rsidP="00670296">
      <w:pPr>
        <w:spacing w:after="0"/>
        <w:jc w:val="both"/>
        <w:rPr>
          <w:rFonts w:cstheme="minorHAnsi"/>
          <w:sz w:val="24"/>
          <w:szCs w:val="24"/>
        </w:rPr>
      </w:pPr>
    </w:p>
    <w:p w14:paraId="75150958" w14:textId="77777777" w:rsidR="00453308" w:rsidRDefault="00453308" w:rsidP="00670296">
      <w:pPr>
        <w:spacing w:after="0"/>
        <w:jc w:val="both"/>
        <w:rPr>
          <w:b/>
          <w:bCs/>
          <w:sz w:val="24"/>
          <w:szCs w:val="24"/>
        </w:rPr>
      </w:pPr>
    </w:p>
    <w:p w14:paraId="1697C19E" w14:textId="2F08864D" w:rsidR="00453308" w:rsidRPr="00453308" w:rsidRDefault="00453308" w:rsidP="00670296">
      <w:pPr>
        <w:spacing w:after="0"/>
        <w:jc w:val="both"/>
        <w:rPr>
          <w:rFonts w:cstheme="minorHAnsi"/>
          <w:sz w:val="24"/>
          <w:szCs w:val="24"/>
        </w:rPr>
      </w:pPr>
      <w:r w:rsidRPr="00453308">
        <w:rPr>
          <w:b/>
          <w:bCs/>
          <w:sz w:val="24"/>
          <w:szCs w:val="24"/>
        </w:rPr>
        <w:lastRenderedPageBreak/>
        <w:t xml:space="preserve">Zakon o turizmu </w:t>
      </w:r>
      <w:hyperlink r:id="rId10" w:tgtFrame="_blank" w:history="1">
        <w:r w:rsidRPr="00453308">
          <w:rPr>
            <w:rStyle w:val="Hiperveza"/>
            <w:b/>
            <w:bCs/>
            <w:color w:val="auto"/>
            <w:sz w:val="24"/>
            <w:szCs w:val="24"/>
            <w:u w:val="none"/>
          </w:rPr>
          <w:t>(NN 156/23)</w:t>
        </w:r>
      </w:hyperlink>
      <w:r w:rsidRPr="00453308">
        <w:rPr>
          <w:b/>
          <w:bCs/>
          <w:sz w:val="24"/>
          <w:szCs w:val="24"/>
        </w:rPr>
        <w:t>, koji je stupio na snagu 1. siječnja 2024</w:t>
      </w:r>
      <w:r>
        <w:t xml:space="preserve">. </w:t>
      </w:r>
      <w:r w:rsidRPr="00453308">
        <w:rPr>
          <w:sz w:val="24"/>
          <w:szCs w:val="24"/>
        </w:rPr>
        <w:t xml:space="preserve">godine temeljni je zakonodavni okvir za upravljanje razvojem turizma u smjeru održivosti. Zakonom o turizmu dodijeljene su nove zadaće turističkim zajednicama </w:t>
      </w:r>
      <w:r w:rsidRPr="00453308">
        <w:rPr>
          <w:rStyle w:val="Naglaeno"/>
          <w:sz w:val="24"/>
          <w:szCs w:val="24"/>
        </w:rPr>
        <w:t>u upravljanju destinacijom</w:t>
      </w:r>
      <w:r w:rsidRPr="00453308">
        <w:rPr>
          <w:sz w:val="24"/>
          <w:szCs w:val="24"/>
        </w:rPr>
        <w:t xml:space="preserve"> i to kroz nastavak njihove transformacije u organizacije za upravljanje destinacijom (</w:t>
      </w:r>
      <w:proofErr w:type="spellStart"/>
      <w:r w:rsidRPr="00453308">
        <w:rPr>
          <w:rStyle w:val="Istaknuto"/>
          <w:sz w:val="24"/>
          <w:szCs w:val="24"/>
        </w:rPr>
        <w:t>Destination</w:t>
      </w:r>
      <w:proofErr w:type="spellEnd"/>
      <w:r w:rsidRPr="00453308">
        <w:rPr>
          <w:rStyle w:val="Istaknuto"/>
          <w:sz w:val="24"/>
          <w:szCs w:val="24"/>
        </w:rPr>
        <w:t xml:space="preserve"> management </w:t>
      </w:r>
      <w:proofErr w:type="spellStart"/>
      <w:r w:rsidRPr="00453308">
        <w:rPr>
          <w:rStyle w:val="Istaknuto"/>
          <w:sz w:val="24"/>
          <w:szCs w:val="24"/>
        </w:rPr>
        <w:t>organization</w:t>
      </w:r>
      <w:proofErr w:type="spellEnd"/>
      <w:r w:rsidRPr="00453308">
        <w:rPr>
          <w:rStyle w:val="Istaknuto"/>
          <w:sz w:val="24"/>
          <w:szCs w:val="24"/>
        </w:rPr>
        <w:t xml:space="preserve"> - DMO</w:t>
      </w:r>
      <w:r w:rsidRPr="00453308">
        <w:rPr>
          <w:sz w:val="24"/>
          <w:szCs w:val="24"/>
        </w:rPr>
        <w:t>), i uspostavljena je njihova vertikalna povezanost kroz nacionalne i regionalne koordinacije na razini predsjednika turističkih zajednica što omogućava jasniju povezanost i koordiniranost rada. Alati koji se turističkim zajednicama daju u upravljanju destinacijom, vezani su i uz upravljanje turističkim tokovima.</w:t>
      </w:r>
    </w:p>
    <w:p w14:paraId="7EA15B9D" w14:textId="77777777" w:rsidR="00453308" w:rsidRDefault="00453308" w:rsidP="00670296">
      <w:pPr>
        <w:spacing w:after="0"/>
        <w:jc w:val="both"/>
        <w:rPr>
          <w:rFonts w:cstheme="minorHAnsi"/>
          <w:sz w:val="24"/>
          <w:szCs w:val="24"/>
        </w:rPr>
      </w:pPr>
    </w:p>
    <w:p w14:paraId="1AD81EFC" w14:textId="431458D9" w:rsidR="00624D64" w:rsidRDefault="00624D64" w:rsidP="00670296">
      <w:pPr>
        <w:spacing w:after="0"/>
        <w:jc w:val="both"/>
        <w:rPr>
          <w:rFonts w:cstheme="minorHAnsi"/>
          <w:sz w:val="24"/>
          <w:szCs w:val="24"/>
        </w:rPr>
      </w:pPr>
      <w:r>
        <w:rPr>
          <w:rFonts w:cstheme="minorHAnsi"/>
          <w:sz w:val="24"/>
          <w:szCs w:val="24"/>
        </w:rPr>
        <w:t>Sustav turizma čine turistička destinacija, djelatnosti i usluge u turizmu te dionici.</w:t>
      </w:r>
    </w:p>
    <w:p w14:paraId="411A2686" w14:textId="77777777" w:rsidR="00624D64" w:rsidRDefault="00624D64" w:rsidP="00670296">
      <w:pPr>
        <w:spacing w:after="0"/>
        <w:jc w:val="both"/>
        <w:rPr>
          <w:rFonts w:cstheme="minorHAnsi"/>
          <w:sz w:val="24"/>
          <w:szCs w:val="24"/>
        </w:rPr>
      </w:pPr>
    </w:p>
    <w:p w14:paraId="1E79F212" w14:textId="1E6AF107" w:rsidR="00624D64" w:rsidRDefault="00624D64" w:rsidP="00624D64">
      <w:pPr>
        <w:pStyle w:val="Odlomakpopisa"/>
        <w:numPr>
          <w:ilvl w:val="0"/>
          <w:numId w:val="3"/>
        </w:numPr>
        <w:spacing w:after="0"/>
        <w:jc w:val="both"/>
        <w:rPr>
          <w:rFonts w:cstheme="minorHAnsi"/>
          <w:b/>
          <w:bCs/>
          <w:sz w:val="24"/>
          <w:szCs w:val="24"/>
        </w:rPr>
      </w:pPr>
      <w:r>
        <w:rPr>
          <w:rFonts w:cstheme="minorHAnsi"/>
          <w:b/>
          <w:bCs/>
          <w:sz w:val="24"/>
          <w:szCs w:val="24"/>
        </w:rPr>
        <w:t>Elementi turističke destinacije su:</w:t>
      </w:r>
    </w:p>
    <w:p w14:paraId="22759C31" w14:textId="4F24F7B4"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Prostor</w:t>
      </w:r>
    </w:p>
    <w:p w14:paraId="65213A7B" w14:textId="2CC59703"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Javna turistička infrastruktura</w:t>
      </w:r>
    </w:p>
    <w:p w14:paraId="185ECD79" w14:textId="13947055"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Poslovna turistička infrastruktura</w:t>
      </w:r>
    </w:p>
    <w:p w14:paraId="444785C9" w14:textId="2C6A43D2"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Komunalna infrastruktura</w:t>
      </w:r>
    </w:p>
    <w:p w14:paraId="5AA2722C" w14:textId="7A5C852A"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Turističke atrakcije</w:t>
      </w:r>
    </w:p>
    <w:p w14:paraId="6A2F2B94" w14:textId="622085D4"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Ljudski resursi</w:t>
      </w:r>
    </w:p>
    <w:p w14:paraId="67226198" w14:textId="1FBDC144"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Prirodna i kulturna dobra</w:t>
      </w:r>
    </w:p>
    <w:p w14:paraId="5AA1F449" w14:textId="314F79BF"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Identitet i imidž</w:t>
      </w:r>
    </w:p>
    <w:p w14:paraId="4A95873A" w14:textId="6E2499A4"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Javne usluge i servisi</w:t>
      </w:r>
    </w:p>
    <w:p w14:paraId="0BE63BEC" w14:textId="37F78976" w:rsidR="00624D64" w:rsidRDefault="00624D64" w:rsidP="00624D64">
      <w:pPr>
        <w:pStyle w:val="Odlomakpopisa"/>
        <w:numPr>
          <w:ilvl w:val="0"/>
          <w:numId w:val="2"/>
        </w:numPr>
        <w:spacing w:after="0"/>
        <w:jc w:val="both"/>
        <w:rPr>
          <w:rFonts w:cstheme="minorHAnsi"/>
          <w:sz w:val="24"/>
          <w:szCs w:val="24"/>
        </w:rPr>
      </w:pPr>
      <w:r>
        <w:rPr>
          <w:rFonts w:cstheme="minorHAnsi"/>
          <w:sz w:val="24"/>
          <w:szCs w:val="24"/>
        </w:rPr>
        <w:t>Promet</w:t>
      </w:r>
    </w:p>
    <w:p w14:paraId="328C25ED" w14:textId="77777777" w:rsidR="00624D64" w:rsidRDefault="00624D64" w:rsidP="00624D64">
      <w:pPr>
        <w:spacing w:after="0"/>
        <w:jc w:val="both"/>
        <w:rPr>
          <w:rFonts w:cstheme="minorHAnsi"/>
          <w:sz w:val="24"/>
          <w:szCs w:val="24"/>
        </w:rPr>
      </w:pPr>
    </w:p>
    <w:p w14:paraId="1639E1FF" w14:textId="1818724A" w:rsidR="00624D64" w:rsidRPr="00624D64" w:rsidRDefault="00624D64" w:rsidP="00624D64">
      <w:pPr>
        <w:pStyle w:val="Odlomakpopisa"/>
        <w:numPr>
          <w:ilvl w:val="0"/>
          <w:numId w:val="3"/>
        </w:numPr>
        <w:spacing w:after="0"/>
        <w:jc w:val="both"/>
        <w:rPr>
          <w:rFonts w:cstheme="minorHAnsi"/>
          <w:sz w:val="24"/>
          <w:szCs w:val="24"/>
        </w:rPr>
      </w:pPr>
      <w:r w:rsidRPr="00624D64">
        <w:rPr>
          <w:rFonts w:cstheme="minorHAnsi"/>
          <w:b/>
          <w:bCs/>
          <w:sz w:val="24"/>
          <w:szCs w:val="24"/>
        </w:rPr>
        <w:t>Djelatnosti i usluge u turizmu su</w:t>
      </w:r>
      <w:r>
        <w:rPr>
          <w:rFonts w:cstheme="minorHAnsi"/>
          <w:sz w:val="24"/>
          <w:szCs w:val="24"/>
        </w:rPr>
        <w:t xml:space="preserve"> pripremanje i usluživanje pića i napitka, pružanje usluga smještaja, pružanja usluga turističke agencije, turističkog </w:t>
      </w:r>
      <w:proofErr w:type="spellStart"/>
      <w:r>
        <w:rPr>
          <w:rFonts w:cstheme="minorHAnsi"/>
          <w:sz w:val="24"/>
          <w:szCs w:val="24"/>
        </w:rPr>
        <w:t>vodića</w:t>
      </w:r>
      <w:proofErr w:type="spellEnd"/>
      <w:r>
        <w:rPr>
          <w:rFonts w:cstheme="minorHAnsi"/>
          <w:sz w:val="24"/>
          <w:szCs w:val="24"/>
        </w:rPr>
        <w:t>, voditelja putovanja, turističkih animatora, usluge u posebnim oblicima turističke ponude te dr. djelatnosti kojima se uređuje ugostiteljska djelatnosti i pružanje usluga u turizmu</w:t>
      </w:r>
    </w:p>
    <w:p w14:paraId="1F638F58" w14:textId="77777777" w:rsidR="00624D64" w:rsidRDefault="00624D64" w:rsidP="00624D64">
      <w:pPr>
        <w:pStyle w:val="Odlomakpopisa"/>
        <w:spacing w:after="0"/>
        <w:jc w:val="both"/>
        <w:rPr>
          <w:rFonts w:cstheme="minorHAnsi"/>
          <w:sz w:val="24"/>
          <w:szCs w:val="24"/>
        </w:rPr>
      </w:pPr>
    </w:p>
    <w:p w14:paraId="5AB39D0A" w14:textId="63BF8D9D" w:rsidR="00624D64" w:rsidRPr="00624D64" w:rsidRDefault="00624D64" w:rsidP="00624D64">
      <w:pPr>
        <w:pStyle w:val="Odlomakpopisa"/>
        <w:numPr>
          <w:ilvl w:val="0"/>
          <w:numId w:val="3"/>
        </w:numPr>
        <w:spacing w:after="0"/>
        <w:jc w:val="both"/>
        <w:rPr>
          <w:rFonts w:cstheme="minorHAnsi"/>
          <w:b/>
          <w:bCs/>
          <w:sz w:val="24"/>
          <w:szCs w:val="24"/>
        </w:rPr>
      </w:pPr>
      <w:r w:rsidRPr="00624D64">
        <w:rPr>
          <w:rFonts w:cstheme="minorHAnsi"/>
          <w:b/>
          <w:bCs/>
          <w:sz w:val="24"/>
          <w:szCs w:val="24"/>
        </w:rPr>
        <w:t>Dionici u sustavu turizma su:</w:t>
      </w:r>
    </w:p>
    <w:p w14:paraId="6A2B101C" w14:textId="1F1BEC0D" w:rsidR="00624D64" w:rsidRDefault="00624D64" w:rsidP="00624D64">
      <w:pPr>
        <w:pStyle w:val="Odlomakpopisa"/>
        <w:numPr>
          <w:ilvl w:val="0"/>
          <w:numId w:val="2"/>
        </w:numPr>
        <w:spacing w:after="0"/>
        <w:rPr>
          <w:rFonts w:cstheme="minorHAnsi"/>
          <w:sz w:val="24"/>
          <w:szCs w:val="24"/>
        </w:rPr>
      </w:pPr>
      <w:r>
        <w:rPr>
          <w:rFonts w:cstheme="minorHAnsi"/>
          <w:sz w:val="24"/>
          <w:szCs w:val="24"/>
        </w:rPr>
        <w:t>Pravne osobe, obrtnici i druge fizičke osobe koje obavljaju djelatnost i/ili pružaju usluge u turizmu i ugostiteljstvu</w:t>
      </w:r>
    </w:p>
    <w:p w14:paraId="3F1B37AF" w14:textId="4161C2DF" w:rsidR="00624D64" w:rsidRDefault="00624D64" w:rsidP="00624D64">
      <w:pPr>
        <w:pStyle w:val="Odlomakpopisa"/>
        <w:numPr>
          <w:ilvl w:val="0"/>
          <w:numId w:val="2"/>
        </w:numPr>
        <w:spacing w:after="0"/>
        <w:rPr>
          <w:rFonts w:cstheme="minorHAnsi"/>
          <w:sz w:val="24"/>
          <w:szCs w:val="24"/>
        </w:rPr>
      </w:pPr>
      <w:r>
        <w:rPr>
          <w:rFonts w:cstheme="minorHAnsi"/>
          <w:sz w:val="24"/>
          <w:szCs w:val="24"/>
        </w:rPr>
        <w:t>Organizacije za upravljanja destinacijom</w:t>
      </w:r>
    </w:p>
    <w:p w14:paraId="1851CB68" w14:textId="558C95A2" w:rsidR="00624D64" w:rsidRDefault="00624D64" w:rsidP="00624D64">
      <w:pPr>
        <w:pStyle w:val="Odlomakpopisa"/>
        <w:numPr>
          <w:ilvl w:val="0"/>
          <w:numId w:val="2"/>
        </w:numPr>
        <w:spacing w:after="0"/>
        <w:rPr>
          <w:rFonts w:cstheme="minorHAnsi"/>
          <w:sz w:val="24"/>
          <w:szCs w:val="24"/>
        </w:rPr>
      </w:pPr>
      <w:r>
        <w:rPr>
          <w:rFonts w:cstheme="minorHAnsi"/>
          <w:sz w:val="24"/>
          <w:szCs w:val="24"/>
        </w:rPr>
        <w:t>Znanstvena i stručna zajednica</w:t>
      </w:r>
    </w:p>
    <w:p w14:paraId="1E60AB76" w14:textId="474E2465" w:rsidR="00624D64" w:rsidRDefault="00624D64" w:rsidP="00624D64">
      <w:pPr>
        <w:pStyle w:val="Odlomakpopisa"/>
        <w:numPr>
          <w:ilvl w:val="0"/>
          <w:numId w:val="2"/>
        </w:numPr>
        <w:spacing w:after="0"/>
        <w:rPr>
          <w:rFonts w:cstheme="minorHAnsi"/>
          <w:sz w:val="24"/>
          <w:szCs w:val="24"/>
        </w:rPr>
      </w:pPr>
      <w:r>
        <w:rPr>
          <w:rFonts w:cstheme="minorHAnsi"/>
          <w:sz w:val="24"/>
          <w:szCs w:val="24"/>
        </w:rPr>
        <w:lastRenderedPageBreak/>
        <w:t>Udruge koje izravno sudjeluju u kreiranju destinacijskog lanca vrijednosti u turizmu</w:t>
      </w:r>
    </w:p>
    <w:p w14:paraId="23998EFA" w14:textId="6A24FE77" w:rsidR="00624D64" w:rsidRDefault="00624D64" w:rsidP="00624D64">
      <w:pPr>
        <w:pStyle w:val="Odlomakpopisa"/>
        <w:numPr>
          <w:ilvl w:val="0"/>
          <w:numId w:val="2"/>
        </w:numPr>
        <w:spacing w:after="0"/>
        <w:rPr>
          <w:rFonts w:cstheme="minorHAnsi"/>
          <w:sz w:val="24"/>
          <w:szCs w:val="24"/>
        </w:rPr>
      </w:pPr>
      <w:r>
        <w:rPr>
          <w:rFonts w:cstheme="minorHAnsi"/>
          <w:sz w:val="24"/>
          <w:szCs w:val="24"/>
        </w:rPr>
        <w:t>Lokalno stanovništvo</w:t>
      </w:r>
    </w:p>
    <w:p w14:paraId="30555072" w14:textId="37B6DC1A" w:rsidR="00624D64" w:rsidRDefault="005A1BD3" w:rsidP="00624D64">
      <w:pPr>
        <w:pStyle w:val="Odlomakpopisa"/>
        <w:numPr>
          <w:ilvl w:val="0"/>
          <w:numId w:val="2"/>
        </w:numPr>
        <w:spacing w:after="0"/>
        <w:rPr>
          <w:rFonts w:cstheme="minorHAnsi"/>
          <w:sz w:val="24"/>
          <w:szCs w:val="24"/>
        </w:rPr>
      </w:pPr>
      <w:r>
        <w:rPr>
          <w:rFonts w:cstheme="minorHAnsi"/>
          <w:sz w:val="24"/>
          <w:szCs w:val="24"/>
        </w:rPr>
        <w:t>T</w:t>
      </w:r>
      <w:r w:rsidR="00624D64">
        <w:rPr>
          <w:rFonts w:cstheme="minorHAnsi"/>
          <w:sz w:val="24"/>
          <w:szCs w:val="24"/>
        </w:rPr>
        <w:t>uristi</w:t>
      </w:r>
    </w:p>
    <w:p w14:paraId="53F9E2B4" w14:textId="77777777" w:rsidR="00453308" w:rsidRDefault="00453308" w:rsidP="005A1BD3">
      <w:pPr>
        <w:spacing w:after="0"/>
        <w:ind w:left="360"/>
        <w:rPr>
          <w:rFonts w:cstheme="minorHAnsi"/>
          <w:sz w:val="24"/>
          <w:szCs w:val="24"/>
        </w:rPr>
      </w:pPr>
    </w:p>
    <w:p w14:paraId="4D891815" w14:textId="0F448DA0" w:rsidR="005A1BD3" w:rsidRDefault="005A1BD3" w:rsidP="005A1BD3">
      <w:pPr>
        <w:spacing w:after="0"/>
        <w:ind w:left="360"/>
        <w:rPr>
          <w:rFonts w:cstheme="minorHAnsi"/>
          <w:sz w:val="24"/>
          <w:szCs w:val="24"/>
        </w:rPr>
      </w:pPr>
      <w:r w:rsidRPr="005A1BD3">
        <w:rPr>
          <w:rFonts w:cstheme="minorHAnsi"/>
          <w:sz w:val="24"/>
          <w:szCs w:val="24"/>
        </w:rPr>
        <w:t>Dionici</w:t>
      </w:r>
      <w:r>
        <w:rPr>
          <w:rFonts w:cstheme="minorHAnsi"/>
          <w:sz w:val="24"/>
          <w:szCs w:val="24"/>
        </w:rPr>
        <w:t xml:space="preserve"> u sustavu upravljanja turizmom su tijelo državne uprave nadležno za turizam, JLS i područne (regionalne) samouprave i dr. javna tijela.</w:t>
      </w:r>
    </w:p>
    <w:p w14:paraId="2A548412" w14:textId="77777777" w:rsidR="005A1BD3" w:rsidRDefault="005A1BD3" w:rsidP="005A1BD3">
      <w:pPr>
        <w:spacing w:after="0"/>
        <w:ind w:left="360"/>
        <w:rPr>
          <w:rFonts w:cstheme="minorHAnsi"/>
          <w:sz w:val="24"/>
          <w:szCs w:val="24"/>
        </w:rPr>
      </w:pPr>
    </w:p>
    <w:p w14:paraId="5C029ECA" w14:textId="0420E61A" w:rsidR="005A1BD3" w:rsidRDefault="007403B0" w:rsidP="007403B0">
      <w:pPr>
        <w:spacing w:after="0"/>
        <w:ind w:left="360"/>
        <w:jc w:val="center"/>
        <w:rPr>
          <w:rFonts w:cstheme="minorHAnsi"/>
          <w:sz w:val="24"/>
          <w:szCs w:val="24"/>
        </w:rPr>
      </w:pPr>
      <w:r w:rsidRPr="00DB1C60">
        <w:rPr>
          <w:noProof/>
          <w:sz w:val="20"/>
          <w:szCs w:val="20"/>
        </w:rPr>
        <w:drawing>
          <wp:inline distT="0" distB="0" distL="0" distR="0" wp14:anchorId="7D2826FE" wp14:editId="3100C8A0">
            <wp:extent cx="4953000" cy="1790065"/>
            <wp:effectExtent l="0" t="0" r="0" b="635"/>
            <wp:docPr id="102231374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13743" name=""/>
                    <pic:cNvPicPr/>
                  </pic:nvPicPr>
                  <pic:blipFill>
                    <a:blip r:embed="rId11"/>
                    <a:stretch>
                      <a:fillRect/>
                    </a:stretch>
                  </pic:blipFill>
                  <pic:spPr>
                    <a:xfrm>
                      <a:off x="0" y="0"/>
                      <a:ext cx="4980357" cy="1799952"/>
                    </a:xfrm>
                    <a:prstGeom prst="rect">
                      <a:avLst/>
                    </a:prstGeom>
                  </pic:spPr>
                </pic:pic>
              </a:graphicData>
            </a:graphic>
          </wp:inline>
        </w:drawing>
      </w:r>
    </w:p>
    <w:p w14:paraId="331870B0" w14:textId="77777777" w:rsidR="007403B0" w:rsidRDefault="007403B0" w:rsidP="007403B0">
      <w:pPr>
        <w:spacing w:after="0"/>
        <w:ind w:left="360"/>
        <w:rPr>
          <w:rFonts w:cstheme="minorHAnsi"/>
          <w:sz w:val="24"/>
          <w:szCs w:val="24"/>
        </w:rPr>
      </w:pPr>
    </w:p>
    <w:p w14:paraId="04DCDC2A" w14:textId="41542C2A" w:rsidR="007403B0" w:rsidRDefault="007403B0" w:rsidP="007403B0">
      <w:pPr>
        <w:spacing w:after="0"/>
        <w:ind w:left="360"/>
        <w:rPr>
          <w:rFonts w:cstheme="minorHAnsi"/>
          <w:sz w:val="24"/>
          <w:szCs w:val="24"/>
        </w:rPr>
      </w:pPr>
      <w:r>
        <w:rPr>
          <w:rFonts w:cstheme="minorHAnsi"/>
          <w:sz w:val="24"/>
          <w:szCs w:val="24"/>
        </w:rPr>
        <w:t>27. rujna 2024. godine MINT-a (NN 112/2024.) donosi:</w:t>
      </w:r>
    </w:p>
    <w:p w14:paraId="42B8E4B8" w14:textId="5F29D1B9" w:rsidR="007403B0" w:rsidRDefault="007403B0" w:rsidP="007403B0">
      <w:pPr>
        <w:spacing w:after="0"/>
        <w:ind w:left="360"/>
        <w:rPr>
          <w:rFonts w:cstheme="minorHAnsi"/>
          <w:sz w:val="24"/>
          <w:szCs w:val="24"/>
        </w:rPr>
      </w:pPr>
    </w:p>
    <w:p w14:paraId="6F8FDEEE" w14:textId="625F9FF7" w:rsidR="007403B0" w:rsidRDefault="00B54CE6" w:rsidP="007403B0">
      <w:pPr>
        <w:spacing w:after="0"/>
        <w:ind w:left="360"/>
        <w:rPr>
          <w:rFonts w:cstheme="minorHAnsi"/>
          <w:b/>
          <w:bCs/>
          <w:color w:val="FF9900"/>
          <w:sz w:val="24"/>
          <w:szCs w:val="24"/>
        </w:rPr>
      </w:pPr>
      <w:r w:rsidRPr="00B54CE6">
        <w:rPr>
          <w:rFonts w:cstheme="minorHAnsi"/>
          <w:noProof/>
          <w:color w:val="ED7D31" w:themeColor="accent2"/>
          <w:sz w:val="24"/>
          <w:szCs w:val="24"/>
        </w:rPr>
        <mc:AlternateContent>
          <mc:Choice Requires="wps">
            <w:drawing>
              <wp:anchor distT="0" distB="0" distL="114300" distR="114300" simplePos="0" relativeHeight="251660288" behindDoc="0" locked="0" layoutInCell="1" allowOverlap="1" wp14:anchorId="37BD20A2" wp14:editId="047647C6">
                <wp:simplePos x="0" y="0"/>
                <wp:positionH relativeFrom="column">
                  <wp:posOffset>2081530</wp:posOffset>
                </wp:positionH>
                <wp:positionV relativeFrom="paragraph">
                  <wp:posOffset>19050</wp:posOffset>
                </wp:positionV>
                <wp:extent cx="368300" cy="228600"/>
                <wp:effectExtent l="19050" t="19050" r="12700" b="38100"/>
                <wp:wrapNone/>
                <wp:docPr id="1775670760" name="Strelica: urezano udesno 3"/>
                <wp:cNvGraphicFramePr/>
                <a:graphic xmlns:a="http://schemas.openxmlformats.org/drawingml/2006/main">
                  <a:graphicData uri="http://schemas.microsoft.com/office/word/2010/wordprocessingShape">
                    <wps:wsp>
                      <wps:cNvSpPr/>
                      <wps:spPr>
                        <a:xfrm>
                          <a:off x="0" y="0"/>
                          <a:ext cx="368300" cy="228600"/>
                        </a:xfrm>
                        <a:prstGeom prst="notched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FB6CA"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Strelica: urezano udesno 3" o:spid="_x0000_s1026" type="#_x0000_t94" style="position:absolute;margin-left:163.9pt;margin-top:1.5pt;width:29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" adj="14897" fillcolor="#4472c4 [3204]" strokecolor="#09101d [484]" strokeweight="1pt"/>
            </w:pict>
          </mc:Fallback>
        </mc:AlternateContent>
      </w:r>
      <w:r w:rsidR="007403B0">
        <w:rPr>
          <w:rFonts w:cstheme="minorHAnsi"/>
          <w:sz w:val="24"/>
          <w:szCs w:val="24"/>
        </w:rPr>
        <w:t xml:space="preserve">                                                </w:t>
      </w:r>
      <w:r>
        <w:rPr>
          <w:rFonts w:cstheme="minorHAnsi"/>
          <w:sz w:val="24"/>
          <w:szCs w:val="24"/>
        </w:rPr>
        <w:t xml:space="preserve">    </w:t>
      </w:r>
      <w:r w:rsidR="007403B0">
        <w:rPr>
          <w:rFonts w:cstheme="minorHAnsi"/>
          <w:sz w:val="24"/>
          <w:szCs w:val="24"/>
        </w:rPr>
        <w:t xml:space="preserve">                  </w:t>
      </w:r>
      <w:r w:rsidR="007403B0" w:rsidRPr="00B54CE6">
        <w:rPr>
          <w:rFonts w:cstheme="minorHAnsi"/>
          <w:b/>
          <w:bCs/>
          <w:color w:val="FF9900"/>
          <w:sz w:val="24"/>
          <w:szCs w:val="24"/>
        </w:rPr>
        <w:t>PRAVILNIK O METODOLOGIJI IZRADE PLANA UPRAVLJANJA DESTINACIJOM</w:t>
      </w:r>
    </w:p>
    <w:p w14:paraId="0FEEE471" w14:textId="18693C9A" w:rsidR="00E90181" w:rsidRPr="00B54CE6" w:rsidRDefault="00E90181" w:rsidP="007403B0">
      <w:pPr>
        <w:spacing w:after="0"/>
        <w:ind w:left="360"/>
        <w:rPr>
          <w:rFonts w:cstheme="minorHAnsi"/>
          <w:b/>
          <w:bCs/>
          <w:color w:val="FF9900"/>
          <w:sz w:val="24"/>
          <w:szCs w:val="24"/>
        </w:rPr>
      </w:pPr>
      <w:r>
        <w:rPr>
          <w:rFonts w:cstheme="minorHAnsi"/>
          <w:b/>
          <w:bCs/>
          <w:color w:val="FF9900"/>
          <w:sz w:val="24"/>
          <w:szCs w:val="24"/>
        </w:rPr>
        <w:t xml:space="preserve">                                                                      </w:t>
      </w:r>
      <w:r w:rsidRPr="00E90181">
        <w:rPr>
          <w:rFonts w:cstheme="minorHAnsi"/>
          <w:b/>
          <w:bCs/>
          <w:color w:val="4472C4" w:themeColor="accent1"/>
          <w:sz w:val="24"/>
          <w:szCs w:val="24"/>
        </w:rPr>
        <w:t>Plan upravljanja destinacijom je planski dokument za razvoj održive destinacije.</w:t>
      </w:r>
    </w:p>
    <w:p w14:paraId="4943A783" w14:textId="14946A09" w:rsidR="00B54CE6" w:rsidRDefault="00B54CE6" w:rsidP="007403B0">
      <w:pPr>
        <w:spacing w:after="0"/>
        <w:ind w:left="360"/>
        <w:rPr>
          <w:rFonts w:cstheme="minorHAnsi"/>
          <w:sz w:val="24"/>
          <w:szCs w:val="24"/>
        </w:rPr>
      </w:pPr>
      <w:r w:rsidRPr="00B54CE6">
        <w:rPr>
          <w:rFonts w:cstheme="minorHAnsi"/>
          <w:noProof/>
          <w:color w:val="ED7D31" w:themeColor="accent2"/>
          <w:sz w:val="24"/>
          <w:szCs w:val="24"/>
        </w:rPr>
        <mc:AlternateContent>
          <mc:Choice Requires="wps">
            <w:drawing>
              <wp:anchor distT="0" distB="0" distL="114300" distR="114300" simplePos="0" relativeHeight="251662336" behindDoc="0" locked="0" layoutInCell="1" allowOverlap="1" wp14:anchorId="5E6AB46B" wp14:editId="06F92CED">
                <wp:simplePos x="0" y="0"/>
                <wp:positionH relativeFrom="column">
                  <wp:posOffset>2081530</wp:posOffset>
                </wp:positionH>
                <wp:positionV relativeFrom="paragraph">
                  <wp:posOffset>199390</wp:posOffset>
                </wp:positionV>
                <wp:extent cx="381000" cy="247650"/>
                <wp:effectExtent l="19050" t="19050" r="19050" b="38100"/>
                <wp:wrapNone/>
                <wp:docPr id="1382173112" name="Strelica: urezano udesno 3"/>
                <wp:cNvGraphicFramePr/>
                <a:graphic xmlns:a="http://schemas.openxmlformats.org/drawingml/2006/main">
                  <a:graphicData uri="http://schemas.microsoft.com/office/word/2010/wordprocessingShape">
                    <wps:wsp>
                      <wps:cNvSpPr/>
                      <wps:spPr>
                        <a:xfrm>
                          <a:off x="0" y="0"/>
                          <a:ext cx="381000" cy="247650"/>
                        </a:xfrm>
                        <a:prstGeom prst="notched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64471" id="Strelica: urezano udesno 3" o:spid="_x0000_s1026" type="#_x0000_t94" style="position:absolute;margin-left:163.9pt;margin-top:15.7pt;width:30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" adj="14580" fillcolor="#4472c4" strokecolor="#172c51" strokeweight="1pt"/>
            </w:pict>
          </mc:Fallback>
        </mc:AlternateContent>
      </w:r>
    </w:p>
    <w:p w14:paraId="57FFCDDE" w14:textId="3BC3E07B" w:rsidR="00B54CE6" w:rsidRDefault="00B54CE6" w:rsidP="00B54CE6">
      <w:pPr>
        <w:spacing w:after="0"/>
        <w:ind w:left="360"/>
        <w:rPr>
          <w:rFonts w:cstheme="minorHAnsi"/>
          <w:b/>
          <w:bCs/>
          <w:color w:val="FF9900"/>
          <w:sz w:val="24"/>
          <w:szCs w:val="24"/>
        </w:rPr>
      </w:pPr>
      <w:r>
        <w:rPr>
          <w:rFonts w:cstheme="minorHAnsi"/>
          <w:sz w:val="24"/>
          <w:szCs w:val="24"/>
        </w:rPr>
        <w:t xml:space="preserve">                                                                      </w:t>
      </w:r>
      <w:r w:rsidRPr="00B54CE6">
        <w:rPr>
          <w:rFonts w:cstheme="minorHAnsi"/>
          <w:b/>
          <w:bCs/>
          <w:color w:val="FF9900"/>
          <w:sz w:val="24"/>
          <w:szCs w:val="24"/>
        </w:rPr>
        <w:t xml:space="preserve">PRAVILNIK O POKAZATELJIMA ZA PRAĆENJE RAZVOJA I ODRŽIVOSTI TURIZMA   </w:t>
      </w:r>
    </w:p>
    <w:p w14:paraId="2BFEC370" w14:textId="649DCDE4" w:rsidR="00E90181" w:rsidRPr="00B54CE6" w:rsidRDefault="00E90181" w:rsidP="00B54CE6">
      <w:pPr>
        <w:spacing w:after="0"/>
        <w:ind w:left="360"/>
        <w:rPr>
          <w:rFonts w:cstheme="minorHAnsi"/>
          <w:b/>
          <w:bCs/>
          <w:color w:val="FF9900"/>
          <w:sz w:val="24"/>
          <w:szCs w:val="24"/>
        </w:rPr>
      </w:pPr>
      <w:r>
        <w:rPr>
          <w:rFonts w:cstheme="minorHAnsi"/>
          <w:b/>
          <w:bCs/>
          <w:color w:val="FF9900"/>
          <w:sz w:val="24"/>
          <w:szCs w:val="24"/>
        </w:rPr>
        <w:t xml:space="preserve">                                                                      </w:t>
      </w:r>
    </w:p>
    <w:p w14:paraId="2384372F" w14:textId="707B69B9" w:rsidR="007403B0" w:rsidRPr="005A1BD3" w:rsidRDefault="007403B0" w:rsidP="007403B0">
      <w:pPr>
        <w:spacing w:after="0"/>
        <w:ind w:left="360"/>
        <w:jc w:val="center"/>
        <w:rPr>
          <w:rFonts w:cstheme="minorHAnsi"/>
          <w:sz w:val="24"/>
          <w:szCs w:val="24"/>
        </w:rPr>
      </w:pPr>
    </w:p>
    <w:p w14:paraId="6E56C240" w14:textId="77777777" w:rsidR="005A1BD3" w:rsidRPr="00624D64" w:rsidRDefault="005A1BD3" w:rsidP="005A1BD3">
      <w:pPr>
        <w:pStyle w:val="Odlomakpopisa"/>
        <w:spacing w:after="0"/>
        <w:rPr>
          <w:rFonts w:cstheme="minorHAnsi"/>
          <w:sz w:val="24"/>
          <w:szCs w:val="24"/>
        </w:rPr>
      </w:pPr>
    </w:p>
    <w:p w14:paraId="0E07E3A6" w14:textId="4168EAEA" w:rsidR="00624D64" w:rsidRPr="00E90181" w:rsidRDefault="00B54CE6" w:rsidP="00B54CE6">
      <w:pPr>
        <w:pStyle w:val="Odlomakpopisa"/>
        <w:spacing w:after="0"/>
        <w:ind w:left="0"/>
        <w:rPr>
          <w:rFonts w:cstheme="minorHAnsi"/>
          <w:b/>
          <w:bCs/>
          <w:sz w:val="24"/>
          <w:szCs w:val="24"/>
        </w:rPr>
      </w:pPr>
      <w:r>
        <w:rPr>
          <w:rFonts w:cstheme="minorHAnsi"/>
          <w:sz w:val="24"/>
          <w:szCs w:val="24"/>
        </w:rPr>
        <w:t xml:space="preserve">      </w:t>
      </w:r>
      <w:r w:rsidRPr="00E90181">
        <w:rPr>
          <w:rFonts w:cstheme="minorHAnsi"/>
          <w:b/>
          <w:bCs/>
          <w:sz w:val="24"/>
          <w:szCs w:val="24"/>
        </w:rPr>
        <w:t>Te obavezuje turističku zajednicu da do konca 2025. godine navedene dokumente izradi i usvoji.</w:t>
      </w:r>
    </w:p>
    <w:p w14:paraId="50D882AB" w14:textId="77777777" w:rsidR="001670D6" w:rsidRDefault="001670D6" w:rsidP="00B54CE6">
      <w:pPr>
        <w:pStyle w:val="Odlomakpopisa"/>
        <w:spacing w:after="0"/>
        <w:ind w:left="0"/>
        <w:rPr>
          <w:rFonts w:cstheme="minorHAnsi"/>
          <w:b/>
          <w:bCs/>
          <w:color w:val="FF9900"/>
          <w:sz w:val="24"/>
          <w:szCs w:val="24"/>
        </w:rPr>
      </w:pPr>
    </w:p>
    <w:p w14:paraId="49B78FCE" w14:textId="77777777" w:rsidR="00224DE6" w:rsidRDefault="00224DE6" w:rsidP="00B54CE6">
      <w:pPr>
        <w:pStyle w:val="Odlomakpopisa"/>
        <w:spacing w:after="0"/>
        <w:ind w:left="0"/>
        <w:rPr>
          <w:rFonts w:cstheme="minorHAnsi"/>
          <w:b/>
          <w:bCs/>
          <w:color w:val="FF9900"/>
          <w:sz w:val="24"/>
          <w:szCs w:val="24"/>
        </w:rPr>
      </w:pPr>
    </w:p>
    <w:p w14:paraId="7F3689B5" w14:textId="767D8DD8" w:rsidR="00B54CE6" w:rsidRDefault="001670D6" w:rsidP="00B54CE6">
      <w:pPr>
        <w:pStyle w:val="Odlomakpopisa"/>
        <w:spacing w:after="0"/>
        <w:ind w:left="0"/>
        <w:rPr>
          <w:rFonts w:cstheme="minorHAnsi"/>
          <w:sz w:val="24"/>
          <w:szCs w:val="24"/>
        </w:rPr>
      </w:pPr>
      <w:r w:rsidRPr="00B54CE6">
        <w:rPr>
          <w:rFonts w:cstheme="minorHAnsi"/>
          <w:b/>
          <w:bCs/>
          <w:color w:val="FF9900"/>
          <w:sz w:val="24"/>
          <w:szCs w:val="24"/>
        </w:rPr>
        <w:lastRenderedPageBreak/>
        <w:t>PRAVILNIK O METODOLOGIJI IZRADE PLANA UPRAVLJANJA DESTINACIJOM</w:t>
      </w:r>
    </w:p>
    <w:p w14:paraId="7E1DABCD" w14:textId="77777777" w:rsidR="00E90181" w:rsidRDefault="00E90181" w:rsidP="001670D6">
      <w:pPr>
        <w:pStyle w:val="Odlomakpopisa"/>
        <w:spacing w:after="0"/>
        <w:ind w:left="0"/>
        <w:jc w:val="both"/>
      </w:pPr>
    </w:p>
    <w:p w14:paraId="5440EB98" w14:textId="6C7C783D" w:rsidR="001670D6" w:rsidRPr="00624D64" w:rsidRDefault="001670D6" w:rsidP="001670D6">
      <w:pPr>
        <w:pStyle w:val="Odlomakpopisa"/>
        <w:spacing w:after="0"/>
        <w:ind w:left="0"/>
        <w:jc w:val="both"/>
        <w:rPr>
          <w:rFonts w:cstheme="minorHAnsi"/>
          <w:sz w:val="24"/>
          <w:szCs w:val="24"/>
        </w:rPr>
      </w:pPr>
      <w:r>
        <w:t>Ovim Pravilnikom propisuje se metodologija izrade plana upravljanja destinacijom, uključivanja ključnih dionika, izrade analize stanja i definiranja projekata značajnih za razvoj destinacije. Svrha je planom upravljanja destinacijom odrediti smjer razvoja destinacije u skladu s aktima strateškog planiranja, prostornim planovima, planom upravljanja kulturnim dobrima i drugim važećim planovima i propisima s ciljem postizanja konkurentnosti, otpornosti i održivosti destinacije.</w:t>
      </w:r>
      <w:r w:rsidRPr="001670D6">
        <w:t xml:space="preserve"> </w:t>
      </w:r>
      <w:r>
        <w:t>Plan upravljanja destinacijom u skladu s odredbama ovoga Pravilnika izrađuju lokalne turističke zajednice.</w:t>
      </w:r>
    </w:p>
    <w:p w14:paraId="12643D44" w14:textId="570CC7CE" w:rsidR="00C57E93" w:rsidRDefault="001670D6" w:rsidP="001670D6">
      <w:pPr>
        <w:spacing w:after="0"/>
        <w:jc w:val="both"/>
      </w:pPr>
      <w:r>
        <w:t>Integrirano upravljanje destinacijom na temelju plana upravljanja je upravljanje svim elementima destinacije kroz procese vođenja, utjecaja i koordinacije koji pridonose razvoju turizma u smjeru održivosti pri čemu se uzimaju u obzir ekonomski, društveni, prostorni i ekološki utjecaji, priroda i okoliš, potrebe turista, lokalnog stanovništva i poduzetnika.</w:t>
      </w:r>
    </w:p>
    <w:p w14:paraId="59E76F57" w14:textId="77777777" w:rsidR="00E90181" w:rsidRDefault="001670D6" w:rsidP="001670D6">
      <w:pPr>
        <w:spacing w:after="0"/>
        <w:jc w:val="both"/>
      </w:pPr>
      <w:r>
        <w:t>Izradu plana upravljanja destinacijom pokreće turistička zajednica okupljanjem ključnih dionika, a može se izraditi i  Plan upravljanja destinacijom za područje više turističkih zajednica na temelju sporazuma o međusobnim pravima i obvezama svih uključenih turističkih zajednica. ( TZ Opatijske rivijere)</w:t>
      </w:r>
    </w:p>
    <w:p w14:paraId="15F6D085" w14:textId="77777777" w:rsidR="00E90181" w:rsidRDefault="00E90181" w:rsidP="001670D6">
      <w:pPr>
        <w:spacing w:after="0"/>
        <w:jc w:val="both"/>
      </w:pPr>
    </w:p>
    <w:p w14:paraId="7869BAB2" w14:textId="37B76789" w:rsidR="00E90181" w:rsidRPr="00E90181" w:rsidRDefault="00E90181" w:rsidP="00E90181">
      <w:pPr>
        <w:spacing w:before="100" w:beforeAutospacing="1" w:after="100" w:afterAutospacing="1" w:line="240" w:lineRule="auto"/>
        <w:rPr>
          <w:rFonts w:cstheme="minorHAnsi"/>
          <w:sz w:val="24"/>
          <w:szCs w:val="24"/>
        </w:rPr>
      </w:pPr>
      <w:r w:rsidRPr="00E90181">
        <w:rPr>
          <w:rFonts w:cstheme="minorHAnsi"/>
          <w:sz w:val="24"/>
          <w:szCs w:val="24"/>
        </w:rPr>
        <w:t xml:space="preserve">Plan upravljanja destinacijom, donosi </w:t>
      </w:r>
      <w:r w:rsidRPr="00E90181">
        <w:rPr>
          <w:rStyle w:val="Naglaeno"/>
          <w:rFonts w:cstheme="minorHAnsi"/>
          <w:sz w:val="24"/>
          <w:szCs w:val="24"/>
        </w:rPr>
        <w:t>predstavničko tijelo jedinice lokalne odnosno područne (regionalne) samouprave</w:t>
      </w:r>
      <w:r w:rsidRPr="00E90181">
        <w:rPr>
          <w:rFonts w:cstheme="minorHAnsi"/>
          <w:sz w:val="24"/>
          <w:szCs w:val="24"/>
        </w:rPr>
        <w:t xml:space="preserve"> na prijedlog turističkog vijeća turističke zajednice.</w:t>
      </w:r>
    </w:p>
    <w:p w14:paraId="387478D0" w14:textId="645CDF17" w:rsidR="001670D6" w:rsidRDefault="001670D6" w:rsidP="001670D6">
      <w:pPr>
        <w:spacing w:after="0"/>
        <w:jc w:val="both"/>
      </w:pPr>
      <w:r>
        <w:t xml:space="preserve"> </w:t>
      </w:r>
    </w:p>
    <w:p w14:paraId="40DC5243" w14:textId="21D2E225" w:rsidR="001670D6" w:rsidRDefault="00E90181" w:rsidP="001670D6">
      <w:pPr>
        <w:jc w:val="both"/>
        <w:rPr>
          <w:rFonts w:cstheme="minorHAnsi"/>
          <w:b/>
          <w:bCs/>
          <w:color w:val="FF9900"/>
          <w:sz w:val="24"/>
          <w:szCs w:val="24"/>
        </w:rPr>
      </w:pPr>
      <w:r w:rsidRPr="00B54CE6">
        <w:rPr>
          <w:rFonts w:cstheme="minorHAnsi"/>
          <w:b/>
          <w:bCs/>
          <w:color w:val="FF9900"/>
          <w:sz w:val="24"/>
          <w:szCs w:val="24"/>
        </w:rPr>
        <w:t xml:space="preserve">PRAVILNIK O POKAZATELJIMA ZA PRAĆENJE RAZVOJA I ODRŽIVOSTI TURIZMA   </w:t>
      </w:r>
    </w:p>
    <w:p w14:paraId="0B253BC6" w14:textId="77777777" w:rsidR="00E90181" w:rsidRPr="00E90181" w:rsidRDefault="00E90181" w:rsidP="00E90181">
      <w:pPr>
        <w:spacing w:after="0"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 xml:space="preserve">Pravilnikom se propisuju: </w:t>
      </w:r>
    </w:p>
    <w:p w14:paraId="6F3ED21C" w14:textId="1C6F3E1B" w:rsidR="00326851" w:rsidRPr="00326851" w:rsidRDefault="00E90181" w:rsidP="00326851">
      <w:pPr>
        <w:numPr>
          <w:ilvl w:val="0"/>
          <w:numId w:val="4"/>
        </w:numPr>
        <w:spacing w:before="100" w:beforeAutospacing="1" w:after="100" w:afterAutospacing="1"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 xml:space="preserve">pokazatelji za izračun indeksa turističke razvijenosti, njihov izračun i izvori podataka te način izračuna indeksa turističke razvijenosti (ITR) kao </w:t>
      </w:r>
      <w:r w:rsidR="00326851">
        <w:rPr>
          <w:rFonts w:eastAsia="Times New Roman" w:cstheme="minorHAnsi"/>
          <w:kern w:val="0"/>
          <w:sz w:val="24"/>
          <w:szCs w:val="24"/>
          <w:lang w:eastAsia="hr-HR"/>
          <w14:ligatures w14:val="none"/>
        </w:rPr>
        <w:t>i</w:t>
      </w:r>
    </w:p>
    <w:p w14:paraId="0892B8DC" w14:textId="77777777" w:rsidR="00E90181" w:rsidRPr="00E90181" w:rsidRDefault="00E90181" w:rsidP="00E90181">
      <w:pPr>
        <w:numPr>
          <w:ilvl w:val="0"/>
          <w:numId w:val="4"/>
        </w:numPr>
        <w:spacing w:before="100" w:beforeAutospacing="1" w:after="100" w:afterAutospacing="1"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popis obveznih i specifičnih pokazatelja za praćenje održivosti, izvor i evidentiranje podataka koji su potrebni za izračun pokazatelja, rokovi i način praćenja održivosti.           </w:t>
      </w:r>
    </w:p>
    <w:p w14:paraId="7FCA7396" w14:textId="77777777" w:rsidR="00E90181" w:rsidRPr="00E90181" w:rsidRDefault="00E90181" w:rsidP="00E90181">
      <w:pPr>
        <w:spacing w:after="0" w:line="240" w:lineRule="auto"/>
        <w:rPr>
          <w:rFonts w:eastAsia="Times New Roman" w:cstheme="minorHAnsi"/>
          <w:kern w:val="0"/>
          <w:sz w:val="24"/>
          <w:szCs w:val="24"/>
          <w:lang w:eastAsia="hr-HR"/>
          <w14:ligatures w14:val="none"/>
        </w:rPr>
      </w:pPr>
      <w:r w:rsidRPr="00E90181">
        <w:rPr>
          <w:rFonts w:ascii="Times New Roman" w:eastAsia="Times New Roman" w:hAnsi="Times New Roman" w:cs="Times New Roman"/>
          <w:kern w:val="0"/>
          <w:sz w:val="24"/>
          <w:szCs w:val="24"/>
          <w:lang w:eastAsia="hr-HR"/>
          <w14:ligatures w14:val="none"/>
        </w:rPr>
        <w:br/>
      </w:r>
      <w:r w:rsidRPr="00E90181">
        <w:rPr>
          <w:rFonts w:eastAsia="Times New Roman" w:cstheme="minorHAnsi"/>
          <w:kern w:val="0"/>
          <w:sz w:val="24"/>
          <w:szCs w:val="24"/>
          <w:lang w:eastAsia="hr-HR"/>
          <w14:ligatures w14:val="none"/>
        </w:rPr>
        <w:t xml:space="preserve">Uz pravilnik su izrađeni i sljedeći dokumenti: </w:t>
      </w:r>
    </w:p>
    <w:p w14:paraId="14C12D04" w14:textId="742DBBEA" w:rsidR="00E90181" w:rsidRPr="00E90181" w:rsidRDefault="00E90181" w:rsidP="00E90181">
      <w:pPr>
        <w:numPr>
          <w:ilvl w:val="0"/>
          <w:numId w:val="5"/>
        </w:numPr>
        <w:spacing w:before="100" w:beforeAutospacing="1" w:after="100" w:afterAutospacing="1" w:line="240" w:lineRule="auto"/>
        <w:rPr>
          <w:rFonts w:eastAsia="Times New Roman" w:cstheme="minorHAnsi"/>
          <w:kern w:val="0"/>
          <w:sz w:val="24"/>
          <w:szCs w:val="24"/>
          <w:lang w:eastAsia="hr-HR"/>
          <w14:ligatures w14:val="none"/>
        </w:rPr>
      </w:pPr>
      <w:hyperlink r:id="rId12" w:tgtFrame="_blank" w:history="1">
        <w:r w:rsidRPr="00E90181">
          <w:rPr>
            <w:rFonts w:eastAsia="Times New Roman" w:cstheme="minorHAnsi"/>
            <w:kern w:val="0"/>
            <w:sz w:val="24"/>
            <w:szCs w:val="24"/>
            <w:lang w:eastAsia="hr-HR"/>
            <w14:ligatures w14:val="none"/>
          </w:rPr>
          <w:t xml:space="preserve">Izračun osnovnih pokazatelja </w:t>
        </w:r>
      </w:hyperlink>
    </w:p>
    <w:p w14:paraId="51E8BF1B" w14:textId="198EF68C" w:rsidR="00E90181" w:rsidRPr="00E90181" w:rsidRDefault="00E90181" w:rsidP="00E90181">
      <w:pPr>
        <w:numPr>
          <w:ilvl w:val="0"/>
          <w:numId w:val="5"/>
        </w:numPr>
        <w:spacing w:before="100" w:beforeAutospacing="1" w:after="100" w:afterAutospacing="1" w:line="240" w:lineRule="auto"/>
        <w:rPr>
          <w:rFonts w:eastAsia="Times New Roman" w:cstheme="minorHAnsi"/>
          <w:kern w:val="0"/>
          <w:sz w:val="24"/>
          <w:szCs w:val="24"/>
          <w:lang w:eastAsia="hr-HR"/>
          <w14:ligatures w14:val="none"/>
        </w:rPr>
      </w:pPr>
      <w:hyperlink r:id="rId13" w:tgtFrame="_blank" w:history="1">
        <w:r w:rsidRPr="00E90181">
          <w:rPr>
            <w:rFonts w:eastAsia="Times New Roman" w:cstheme="minorHAnsi"/>
            <w:kern w:val="0"/>
            <w:sz w:val="24"/>
            <w:szCs w:val="24"/>
            <w:lang w:eastAsia="hr-HR"/>
            <w14:ligatures w14:val="none"/>
          </w:rPr>
          <w:t xml:space="preserve">Smjernice za prikupljanje podataka iz sekundarnih izvora </w:t>
        </w:r>
      </w:hyperlink>
    </w:p>
    <w:p w14:paraId="68F841AD" w14:textId="1C951A20" w:rsidR="00E90181" w:rsidRPr="00E90181" w:rsidRDefault="00E90181" w:rsidP="00E90181">
      <w:pPr>
        <w:numPr>
          <w:ilvl w:val="0"/>
          <w:numId w:val="5"/>
        </w:numPr>
        <w:spacing w:before="100" w:beforeAutospacing="1" w:after="100" w:afterAutospacing="1" w:line="240" w:lineRule="auto"/>
        <w:rPr>
          <w:rFonts w:eastAsia="Times New Roman" w:cstheme="minorHAnsi"/>
          <w:kern w:val="0"/>
          <w:sz w:val="24"/>
          <w:szCs w:val="24"/>
          <w:lang w:eastAsia="hr-HR"/>
          <w14:ligatures w14:val="none"/>
        </w:rPr>
      </w:pPr>
      <w:hyperlink r:id="rId14" w:tgtFrame="_blank" w:history="1">
        <w:r w:rsidRPr="00E90181">
          <w:rPr>
            <w:rFonts w:eastAsia="Times New Roman" w:cstheme="minorHAnsi"/>
            <w:kern w:val="0"/>
            <w:sz w:val="24"/>
            <w:szCs w:val="24"/>
            <w:lang w:eastAsia="hr-HR"/>
            <w14:ligatures w14:val="none"/>
          </w:rPr>
          <w:t xml:space="preserve">Smjernice za provođenje istraživanja stavova lokalnog stanovništva </w:t>
        </w:r>
      </w:hyperlink>
    </w:p>
    <w:p w14:paraId="77FF3936" w14:textId="77777777" w:rsidR="00E90181" w:rsidRDefault="00E90181" w:rsidP="00E90181">
      <w:pPr>
        <w:numPr>
          <w:ilvl w:val="0"/>
          <w:numId w:val="5"/>
        </w:numPr>
        <w:spacing w:before="100" w:beforeAutospacing="1" w:after="100" w:afterAutospacing="1" w:line="240" w:lineRule="auto"/>
        <w:rPr>
          <w:rFonts w:eastAsia="Times New Roman" w:cstheme="minorHAnsi"/>
          <w:kern w:val="0"/>
          <w:sz w:val="24"/>
          <w:szCs w:val="24"/>
          <w:lang w:eastAsia="hr-HR"/>
          <w14:ligatures w14:val="none"/>
        </w:rPr>
      </w:pPr>
      <w:hyperlink r:id="rId15" w:tgtFrame="_blank" w:history="1">
        <w:r w:rsidRPr="00E90181">
          <w:rPr>
            <w:rFonts w:eastAsia="Times New Roman" w:cstheme="minorHAnsi"/>
            <w:kern w:val="0"/>
            <w:sz w:val="24"/>
            <w:szCs w:val="24"/>
            <w:lang w:eastAsia="hr-HR"/>
            <w14:ligatures w14:val="none"/>
          </w:rPr>
          <w:t xml:space="preserve">Smjernice za provođenje istraživanja zadovoljstva turista </w:t>
        </w:r>
      </w:hyperlink>
    </w:p>
    <w:p w14:paraId="0C6CF025" w14:textId="77777777" w:rsidR="00224DE6" w:rsidRDefault="00224DE6" w:rsidP="00E90181">
      <w:pPr>
        <w:spacing w:after="0" w:line="240" w:lineRule="auto"/>
        <w:rPr>
          <w:rFonts w:eastAsia="Times New Roman" w:cstheme="minorHAnsi"/>
          <w:kern w:val="0"/>
          <w:sz w:val="24"/>
          <w:szCs w:val="24"/>
          <w:lang w:eastAsia="hr-HR"/>
          <w14:ligatures w14:val="none"/>
        </w:rPr>
      </w:pPr>
    </w:p>
    <w:p w14:paraId="19AF4323" w14:textId="2214A0E3" w:rsidR="00E90181" w:rsidRPr="00E90181" w:rsidRDefault="00E90181" w:rsidP="00E90181">
      <w:pPr>
        <w:spacing w:after="0" w:line="240" w:lineRule="auto"/>
        <w:rPr>
          <w:rFonts w:eastAsia="Times New Roman" w:cstheme="minorHAnsi"/>
          <w:b/>
          <w:bCs/>
          <w:kern w:val="0"/>
          <w:sz w:val="24"/>
          <w:szCs w:val="24"/>
          <w:lang w:eastAsia="hr-HR"/>
          <w14:ligatures w14:val="none"/>
        </w:rPr>
      </w:pPr>
      <w:r w:rsidRPr="00E90181">
        <w:rPr>
          <w:rFonts w:eastAsia="Times New Roman" w:cstheme="minorHAnsi"/>
          <w:kern w:val="0"/>
          <w:sz w:val="24"/>
          <w:szCs w:val="24"/>
          <w:lang w:eastAsia="hr-HR"/>
          <w14:ligatures w14:val="none"/>
        </w:rPr>
        <w:t xml:space="preserve">Sukladno odredbama Zakona o turizmu u upravljanju održivim razvojem turizma u destinaciji </w:t>
      </w:r>
      <w:r w:rsidRPr="00E90181">
        <w:rPr>
          <w:rFonts w:eastAsia="Times New Roman" w:cstheme="minorHAnsi"/>
          <w:b/>
          <w:bCs/>
          <w:kern w:val="0"/>
          <w:sz w:val="24"/>
          <w:szCs w:val="24"/>
          <w:lang w:eastAsia="hr-HR"/>
          <w14:ligatures w14:val="none"/>
        </w:rPr>
        <w:t xml:space="preserve">predstavničko tijelo jedinice lokalne samouprave može, na temelju plana upravljanja destinacijom, a u skladu s prostornim planovima, donijeti odluku o: </w:t>
      </w:r>
    </w:p>
    <w:p w14:paraId="73AF5686" w14:textId="77777777" w:rsidR="00E90181" w:rsidRPr="00E90181" w:rsidRDefault="00E90181" w:rsidP="00E90181">
      <w:pPr>
        <w:numPr>
          <w:ilvl w:val="0"/>
          <w:numId w:val="6"/>
        </w:numPr>
        <w:spacing w:before="100" w:beforeAutospacing="1" w:after="100" w:afterAutospacing="1"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broju, vrsti i kategoriji ugostiteljskih objekata te objekata u kojima se pružaju ugostiteljske usluge smještaja u dijelu ili na cijelom području jedinice lokalne samouprave na temelju izračuna prihvatnih kapaciteta</w:t>
      </w:r>
    </w:p>
    <w:p w14:paraId="28975774" w14:textId="77777777" w:rsidR="00E90181" w:rsidRPr="00E90181" w:rsidRDefault="00E90181" w:rsidP="00E90181">
      <w:pPr>
        <w:numPr>
          <w:ilvl w:val="0"/>
          <w:numId w:val="6"/>
        </w:numPr>
        <w:spacing w:before="100" w:beforeAutospacing="1" w:after="100" w:afterAutospacing="1"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kapacitetima smještajnih objekata u destinaciji na temelju izračuna prihvatnih kapaciteta</w:t>
      </w:r>
    </w:p>
    <w:p w14:paraId="5102D1E2" w14:textId="77777777" w:rsidR="00E90181" w:rsidRPr="00E90181" w:rsidRDefault="00E90181" w:rsidP="00E90181">
      <w:pPr>
        <w:numPr>
          <w:ilvl w:val="0"/>
          <w:numId w:val="6"/>
        </w:numPr>
        <w:spacing w:before="100" w:beforeAutospacing="1" w:after="100" w:afterAutospacing="1"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upravljanju turističkim tokovima</w:t>
      </w:r>
    </w:p>
    <w:p w14:paraId="743AB5A6" w14:textId="77777777" w:rsidR="00E90181" w:rsidRPr="00E90181" w:rsidRDefault="00E90181" w:rsidP="00E90181">
      <w:pPr>
        <w:numPr>
          <w:ilvl w:val="0"/>
          <w:numId w:val="6"/>
        </w:numPr>
        <w:spacing w:before="100" w:beforeAutospacing="1" w:after="100" w:afterAutospacing="1"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uvođenju turističkog ekološkog doprinosa</w:t>
      </w:r>
    </w:p>
    <w:p w14:paraId="0B578663" w14:textId="77777777" w:rsidR="00E90181" w:rsidRDefault="00E90181" w:rsidP="00E90181">
      <w:pPr>
        <w:numPr>
          <w:ilvl w:val="0"/>
          <w:numId w:val="6"/>
        </w:numPr>
        <w:spacing w:before="100" w:beforeAutospacing="1" w:after="100" w:afterAutospacing="1" w:line="240" w:lineRule="auto"/>
        <w:rPr>
          <w:rFonts w:eastAsia="Times New Roman" w:cstheme="minorHAnsi"/>
          <w:kern w:val="0"/>
          <w:sz w:val="24"/>
          <w:szCs w:val="24"/>
          <w:lang w:eastAsia="hr-HR"/>
          <w14:ligatures w14:val="none"/>
        </w:rPr>
      </w:pPr>
      <w:r w:rsidRPr="00E90181">
        <w:rPr>
          <w:rFonts w:eastAsia="Times New Roman" w:cstheme="minorHAnsi"/>
          <w:kern w:val="0"/>
          <w:sz w:val="24"/>
          <w:szCs w:val="24"/>
          <w:lang w:eastAsia="hr-HR"/>
          <w14:ligatures w14:val="none"/>
        </w:rPr>
        <w:t>ostalim mjerama iz svoje nadležnosti koje su vezane uz turizam.</w:t>
      </w:r>
    </w:p>
    <w:p w14:paraId="3D41169E" w14:textId="77777777" w:rsidR="00E90181" w:rsidRDefault="00E90181" w:rsidP="00E90181">
      <w:pPr>
        <w:spacing w:before="100" w:beforeAutospacing="1" w:after="100" w:afterAutospacing="1" w:line="240" w:lineRule="auto"/>
        <w:rPr>
          <w:rFonts w:cstheme="minorHAnsi"/>
          <w:sz w:val="24"/>
          <w:szCs w:val="24"/>
        </w:rPr>
      </w:pPr>
    </w:p>
    <w:p w14:paraId="68F98F0A" w14:textId="77777777" w:rsidR="00C12DAD" w:rsidRDefault="00C12DAD" w:rsidP="00E90181">
      <w:pPr>
        <w:spacing w:before="100" w:beforeAutospacing="1" w:after="100" w:afterAutospacing="1" w:line="240" w:lineRule="auto"/>
        <w:rPr>
          <w:rFonts w:cstheme="minorHAnsi"/>
          <w:sz w:val="24"/>
          <w:szCs w:val="24"/>
        </w:rPr>
      </w:pPr>
    </w:p>
    <w:p w14:paraId="6DF279E6" w14:textId="77777777" w:rsidR="00C12DAD" w:rsidRDefault="00C12DAD" w:rsidP="00E90181">
      <w:pPr>
        <w:spacing w:before="100" w:beforeAutospacing="1" w:after="100" w:afterAutospacing="1" w:line="240" w:lineRule="auto"/>
        <w:rPr>
          <w:rFonts w:cstheme="minorHAnsi"/>
          <w:sz w:val="24"/>
          <w:szCs w:val="24"/>
        </w:rPr>
      </w:pPr>
    </w:p>
    <w:p w14:paraId="2471E41B" w14:textId="77777777" w:rsidR="00C12DAD" w:rsidRDefault="00C12DAD" w:rsidP="00E90181">
      <w:pPr>
        <w:spacing w:before="100" w:beforeAutospacing="1" w:after="100" w:afterAutospacing="1" w:line="240" w:lineRule="auto"/>
        <w:rPr>
          <w:rFonts w:cstheme="minorHAnsi"/>
          <w:sz w:val="24"/>
          <w:szCs w:val="24"/>
        </w:rPr>
      </w:pPr>
    </w:p>
    <w:p w14:paraId="3D88EF33" w14:textId="77777777" w:rsidR="00C12DAD" w:rsidRDefault="00C12DAD" w:rsidP="00E90181">
      <w:pPr>
        <w:spacing w:before="100" w:beforeAutospacing="1" w:after="100" w:afterAutospacing="1" w:line="240" w:lineRule="auto"/>
        <w:rPr>
          <w:rFonts w:cstheme="minorHAnsi"/>
          <w:sz w:val="24"/>
          <w:szCs w:val="24"/>
        </w:rPr>
      </w:pPr>
    </w:p>
    <w:p w14:paraId="32BF1CC8" w14:textId="77777777" w:rsidR="00C12DAD" w:rsidRDefault="00C12DAD" w:rsidP="00E90181">
      <w:pPr>
        <w:spacing w:before="100" w:beforeAutospacing="1" w:after="100" w:afterAutospacing="1" w:line="240" w:lineRule="auto"/>
        <w:rPr>
          <w:rFonts w:cstheme="minorHAnsi"/>
          <w:sz w:val="24"/>
          <w:szCs w:val="24"/>
        </w:rPr>
      </w:pPr>
    </w:p>
    <w:p w14:paraId="675DA0C7" w14:textId="77777777" w:rsidR="00224DE6" w:rsidRDefault="00224DE6" w:rsidP="00E90181">
      <w:pPr>
        <w:spacing w:before="100" w:beforeAutospacing="1" w:after="100" w:afterAutospacing="1" w:line="240" w:lineRule="auto"/>
        <w:rPr>
          <w:rFonts w:cstheme="minorHAnsi"/>
          <w:sz w:val="24"/>
          <w:szCs w:val="24"/>
        </w:rPr>
      </w:pPr>
    </w:p>
    <w:p w14:paraId="299E73C8" w14:textId="77777777" w:rsidR="00C12DAD" w:rsidRDefault="00C12DAD" w:rsidP="00E90181">
      <w:pPr>
        <w:spacing w:before="100" w:beforeAutospacing="1" w:after="100" w:afterAutospacing="1" w:line="240" w:lineRule="auto"/>
        <w:rPr>
          <w:rFonts w:cstheme="minorHAnsi"/>
          <w:sz w:val="24"/>
          <w:szCs w:val="24"/>
        </w:rPr>
      </w:pPr>
    </w:p>
    <w:p w14:paraId="4A268EF0" w14:textId="77777777" w:rsidR="00C12DAD" w:rsidRDefault="00C12DAD" w:rsidP="00E90181">
      <w:pPr>
        <w:spacing w:before="100" w:beforeAutospacing="1" w:after="100" w:afterAutospacing="1" w:line="240" w:lineRule="auto"/>
        <w:rPr>
          <w:rFonts w:cstheme="minorHAnsi"/>
          <w:sz w:val="24"/>
          <w:szCs w:val="24"/>
        </w:rPr>
      </w:pPr>
    </w:p>
    <w:p w14:paraId="5C7822E0" w14:textId="77777777" w:rsidR="00C12DAD" w:rsidRDefault="00C12DAD" w:rsidP="00E90181">
      <w:pPr>
        <w:spacing w:before="100" w:beforeAutospacing="1" w:after="100" w:afterAutospacing="1" w:line="240" w:lineRule="auto"/>
        <w:rPr>
          <w:rFonts w:cstheme="minorHAnsi"/>
          <w:sz w:val="24"/>
          <w:szCs w:val="24"/>
        </w:rPr>
      </w:pPr>
    </w:p>
    <w:p w14:paraId="34048F80" w14:textId="77777777" w:rsidR="00C12DAD" w:rsidRPr="00C12DAD" w:rsidRDefault="00C12DAD" w:rsidP="00C12DAD">
      <w:pPr>
        <w:spacing w:after="0" w:line="276" w:lineRule="auto"/>
        <w:ind w:left="720"/>
        <w:contextualSpacing/>
        <w:jc w:val="center"/>
        <w:rPr>
          <w:b/>
          <w:bCs/>
          <w:color w:val="2F5496" w:themeColor="accent1" w:themeShade="BF"/>
          <w:kern w:val="0"/>
          <w:sz w:val="24"/>
          <w:szCs w:val="24"/>
          <w14:ligatures w14:val="none"/>
        </w:rPr>
      </w:pPr>
      <w:r w:rsidRPr="00C12DAD">
        <w:rPr>
          <w:b/>
          <w:bCs/>
          <w:color w:val="2F5496" w:themeColor="accent1" w:themeShade="BF"/>
          <w:kern w:val="0"/>
          <w:sz w:val="24"/>
          <w:szCs w:val="24"/>
          <w14:ligatures w14:val="none"/>
        </w:rPr>
        <w:lastRenderedPageBreak/>
        <w:t>TURISTIČKI PROMET</w:t>
      </w:r>
    </w:p>
    <w:p w14:paraId="2E01FA4B" w14:textId="77777777" w:rsidR="00C12DAD" w:rsidRPr="00C12DAD" w:rsidRDefault="00C12DAD" w:rsidP="00C12DAD">
      <w:pPr>
        <w:spacing w:after="0" w:line="276" w:lineRule="auto"/>
        <w:ind w:left="720"/>
        <w:contextualSpacing/>
        <w:jc w:val="both"/>
        <w:rPr>
          <w:kern w:val="0"/>
          <w14:ligatures w14:val="none"/>
        </w:rPr>
      </w:pPr>
    </w:p>
    <w:p w14:paraId="1CEBCC17" w14:textId="77777777" w:rsidR="00C12DAD" w:rsidRPr="00C12DAD" w:rsidRDefault="00C12DAD" w:rsidP="00C12DAD">
      <w:pPr>
        <w:spacing w:after="0" w:line="276" w:lineRule="auto"/>
        <w:jc w:val="both"/>
        <w:rPr>
          <w:kern w:val="0"/>
          <w:sz w:val="24"/>
          <w:szCs w:val="24"/>
          <w14:ligatures w14:val="none"/>
        </w:rPr>
      </w:pPr>
      <w:r w:rsidRPr="00C12DAD">
        <w:rPr>
          <w:kern w:val="0"/>
          <w:sz w:val="24"/>
          <w:szCs w:val="24"/>
          <w14:ligatures w14:val="none"/>
        </w:rPr>
        <w:t xml:space="preserve">Temeljem  jedinstvenog  informacijskog sustava  eVisitor koji služi za prikupljanje i obradu podataka za sve pružatelje usluge smještaja. </w:t>
      </w:r>
    </w:p>
    <w:p w14:paraId="1D0154B7" w14:textId="58448C27" w:rsidR="00C12DAD" w:rsidRDefault="00C12DAD" w:rsidP="00C12DAD">
      <w:pPr>
        <w:spacing w:after="0" w:line="300" w:lineRule="auto"/>
        <w:rPr>
          <w:kern w:val="0"/>
          <w:sz w:val="24"/>
          <w:szCs w:val="24"/>
          <w14:ligatures w14:val="none"/>
        </w:rPr>
      </w:pPr>
      <w:r w:rsidRPr="00C12DAD">
        <w:rPr>
          <w:kern w:val="0"/>
          <w:sz w:val="24"/>
          <w:szCs w:val="24"/>
          <w14:ligatures w14:val="none"/>
        </w:rPr>
        <w:t>Za prvih deset mjeseci 202</w:t>
      </w:r>
      <w:r>
        <w:rPr>
          <w:kern w:val="0"/>
          <w:sz w:val="24"/>
          <w:szCs w:val="24"/>
          <w14:ligatures w14:val="none"/>
        </w:rPr>
        <w:t>4</w:t>
      </w:r>
      <w:r w:rsidRPr="00C12DAD">
        <w:rPr>
          <w:kern w:val="0"/>
          <w:sz w:val="24"/>
          <w:szCs w:val="24"/>
          <w14:ligatures w14:val="none"/>
        </w:rPr>
        <w:t xml:space="preserve">. g. ostvareno je </w:t>
      </w:r>
      <w:r w:rsidRPr="00C12DAD">
        <w:rPr>
          <w:b/>
          <w:bCs/>
          <w:kern w:val="0"/>
          <w:sz w:val="24"/>
          <w:szCs w:val="24"/>
          <w14:ligatures w14:val="none"/>
        </w:rPr>
        <w:t>53.580 dolazaka</w:t>
      </w:r>
      <w:r w:rsidRPr="00C12DAD">
        <w:rPr>
          <w:kern w:val="0"/>
          <w:sz w:val="24"/>
          <w:szCs w:val="24"/>
          <w14:ligatures w14:val="none"/>
        </w:rPr>
        <w:t xml:space="preserve"> domaćih i stranih turista, koji su ostvarili </w:t>
      </w:r>
      <w:r w:rsidRPr="00C12DAD">
        <w:rPr>
          <w:b/>
          <w:bCs/>
          <w:kern w:val="0"/>
          <w:sz w:val="24"/>
          <w:szCs w:val="24"/>
          <w14:ligatures w14:val="none"/>
        </w:rPr>
        <w:t>274.556 noćenja</w:t>
      </w:r>
      <w:r w:rsidRPr="00C12DAD">
        <w:rPr>
          <w:kern w:val="0"/>
          <w:sz w:val="24"/>
          <w:szCs w:val="24"/>
          <w14:ligatures w14:val="none"/>
        </w:rPr>
        <w:t xml:space="preserve">. </w:t>
      </w:r>
    </w:p>
    <w:p w14:paraId="736D3524" w14:textId="77777777" w:rsidR="00F065C0" w:rsidRPr="00C12DAD" w:rsidRDefault="00F065C0" w:rsidP="00F065C0">
      <w:pPr>
        <w:spacing w:after="0" w:line="300" w:lineRule="auto"/>
        <w:jc w:val="center"/>
        <w:rPr>
          <w:kern w:val="0"/>
          <w:sz w:val="24"/>
          <w:szCs w:val="24"/>
          <w14:ligatures w14:val="none"/>
        </w:rPr>
      </w:pPr>
    </w:p>
    <w:tbl>
      <w:tblPr>
        <w:tblW w:w="8184" w:type="dxa"/>
        <w:tblInd w:w="2264" w:type="dxa"/>
        <w:tblLook w:val="04A0" w:firstRow="1" w:lastRow="0" w:firstColumn="1" w:lastColumn="0" w:noHBand="0" w:noVBand="1"/>
      </w:tblPr>
      <w:tblGrid>
        <w:gridCol w:w="1588"/>
        <w:gridCol w:w="1111"/>
        <w:gridCol w:w="1110"/>
        <w:gridCol w:w="1001"/>
        <w:gridCol w:w="1134"/>
        <w:gridCol w:w="1130"/>
        <w:gridCol w:w="1110"/>
      </w:tblGrid>
      <w:tr w:rsidR="00F065C0" w:rsidRPr="00F065C0" w14:paraId="2C9DB439" w14:textId="77777777" w:rsidTr="00F065C0">
        <w:trPr>
          <w:trHeight w:val="261"/>
        </w:trPr>
        <w:tc>
          <w:tcPr>
            <w:tcW w:w="15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8F750" w14:textId="3F9C951F"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2221"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34ABE6" w14:textId="77777777" w:rsidR="00F065C0" w:rsidRPr="00F065C0" w:rsidRDefault="00F065C0" w:rsidP="00F065C0">
            <w:pPr>
              <w:spacing w:after="0" w:line="240" w:lineRule="auto"/>
              <w:jc w:val="center"/>
              <w:rPr>
                <w:rFonts w:ascii="Calibri" w:eastAsia="Times New Roman" w:hAnsi="Calibri" w:cs="Calibri"/>
                <w:b/>
                <w:bCs/>
                <w:kern w:val="0"/>
                <w:lang w:eastAsia="hr-HR"/>
                <w14:ligatures w14:val="none"/>
              </w:rPr>
            </w:pPr>
            <w:r w:rsidRPr="00F065C0">
              <w:rPr>
                <w:rFonts w:ascii="Calibri" w:eastAsia="Times New Roman" w:hAnsi="Calibri" w:cs="Calibri"/>
                <w:b/>
                <w:bCs/>
                <w:kern w:val="0"/>
                <w:lang w:eastAsia="hr-HR"/>
                <w14:ligatures w14:val="none"/>
              </w:rPr>
              <w:t>dolasci</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14:paraId="17B38FB7" w14:textId="7511A797"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2264" w:type="dxa"/>
            <w:gridSpan w:val="2"/>
            <w:tcBorders>
              <w:top w:val="single" w:sz="4" w:space="0" w:color="auto"/>
              <w:left w:val="nil"/>
              <w:bottom w:val="single" w:sz="4" w:space="0" w:color="auto"/>
              <w:right w:val="single" w:sz="4" w:space="0" w:color="auto"/>
            </w:tcBorders>
            <w:shd w:val="clear" w:color="auto" w:fill="auto"/>
            <w:noWrap/>
            <w:vAlign w:val="bottom"/>
            <w:hideMark/>
          </w:tcPr>
          <w:p w14:paraId="5E9D2E61" w14:textId="77777777" w:rsidR="00F065C0" w:rsidRPr="00F065C0" w:rsidRDefault="00F065C0" w:rsidP="00F065C0">
            <w:pPr>
              <w:spacing w:after="0" w:line="240" w:lineRule="auto"/>
              <w:jc w:val="center"/>
              <w:rPr>
                <w:rFonts w:ascii="Calibri" w:eastAsia="Times New Roman" w:hAnsi="Calibri" w:cs="Calibri"/>
                <w:b/>
                <w:bCs/>
                <w:kern w:val="0"/>
                <w:lang w:eastAsia="hr-HR"/>
                <w14:ligatures w14:val="none"/>
              </w:rPr>
            </w:pPr>
            <w:r w:rsidRPr="00F065C0">
              <w:rPr>
                <w:rFonts w:ascii="Calibri" w:eastAsia="Times New Roman" w:hAnsi="Calibri" w:cs="Calibri"/>
                <w:b/>
                <w:bCs/>
                <w:kern w:val="0"/>
                <w:lang w:eastAsia="hr-HR"/>
                <w14:ligatures w14:val="none"/>
              </w:rPr>
              <w:t>noćenja</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14:paraId="4F092358" w14:textId="41574A2F"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r>
      <w:tr w:rsidR="00F065C0" w:rsidRPr="00F065C0" w14:paraId="33EFE093" w14:textId="77777777" w:rsidTr="00F065C0">
        <w:trPr>
          <w:trHeight w:val="232"/>
        </w:trPr>
        <w:tc>
          <w:tcPr>
            <w:tcW w:w="1588" w:type="dxa"/>
            <w:tcBorders>
              <w:top w:val="nil"/>
              <w:left w:val="single" w:sz="4" w:space="0" w:color="auto"/>
              <w:bottom w:val="single" w:sz="4" w:space="0" w:color="auto"/>
              <w:right w:val="single" w:sz="4" w:space="0" w:color="auto"/>
            </w:tcBorders>
            <w:shd w:val="clear" w:color="auto" w:fill="auto"/>
            <w:noWrap/>
            <w:vAlign w:val="center"/>
            <w:hideMark/>
          </w:tcPr>
          <w:p w14:paraId="3917AC99"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Vrsta turista</w:t>
            </w:r>
          </w:p>
        </w:tc>
        <w:tc>
          <w:tcPr>
            <w:tcW w:w="1111" w:type="dxa"/>
            <w:tcBorders>
              <w:top w:val="nil"/>
              <w:left w:val="nil"/>
              <w:bottom w:val="single" w:sz="4" w:space="0" w:color="auto"/>
              <w:right w:val="single" w:sz="4" w:space="0" w:color="auto"/>
            </w:tcBorders>
            <w:shd w:val="clear" w:color="auto" w:fill="auto"/>
            <w:noWrap/>
            <w:vAlign w:val="center"/>
            <w:hideMark/>
          </w:tcPr>
          <w:p w14:paraId="5C4544C5"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2024.</w:t>
            </w:r>
          </w:p>
        </w:tc>
        <w:tc>
          <w:tcPr>
            <w:tcW w:w="1109" w:type="dxa"/>
            <w:tcBorders>
              <w:top w:val="nil"/>
              <w:left w:val="nil"/>
              <w:bottom w:val="single" w:sz="4" w:space="0" w:color="auto"/>
              <w:right w:val="single" w:sz="4" w:space="0" w:color="auto"/>
            </w:tcBorders>
            <w:shd w:val="clear" w:color="auto" w:fill="auto"/>
            <w:noWrap/>
            <w:vAlign w:val="center"/>
            <w:hideMark/>
          </w:tcPr>
          <w:p w14:paraId="686C1594"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2023.</w:t>
            </w:r>
          </w:p>
        </w:tc>
        <w:tc>
          <w:tcPr>
            <w:tcW w:w="1001" w:type="dxa"/>
            <w:tcBorders>
              <w:top w:val="nil"/>
              <w:left w:val="nil"/>
              <w:bottom w:val="single" w:sz="4" w:space="0" w:color="auto"/>
              <w:right w:val="single" w:sz="4" w:space="0" w:color="auto"/>
            </w:tcBorders>
            <w:shd w:val="clear" w:color="auto" w:fill="auto"/>
            <w:noWrap/>
            <w:vAlign w:val="center"/>
            <w:hideMark/>
          </w:tcPr>
          <w:p w14:paraId="1584AAB5"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indeks</w:t>
            </w:r>
          </w:p>
        </w:tc>
        <w:tc>
          <w:tcPr>
            <w:tcW w:w="1134" w:type="dxa"/>
            <w:tcBorders>
              <w:top w:val="nil"/>
              <w:left w:val="nil"/>
              <w:bottom w:val="single" w:sz="4" w:space="0" w:color="auto"/>
              <w:right w:val="single" w:sz="4" w:space="0" w:color="auto"/>
            </w:tcBorders>
            <w:shd w:val="clear" w:color="auto" w:fill="auto"/>
            <w:noWrap/>
            <w:vAlign w:val="center"/>
            <w:hideMark/>
          </w:tcPr>
          <w:p w14:paraId="1D95905D"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2024.</w:t>
            </w:r>
          </w:p>
        </w:tc>
        <w:tc>
          <w:tcPr>
            <w:tcW w:w="1130" w:type="dxa"/>
            <w:tcBorders>
              <w:top w:val="nil"/>
              <w:left w:val="nil"/>
              <w:bottom w:val="single" w:sz="4" w:space="0" w:color="auto"/>
              <w:right w:val="single" w:sz="4" w:space="0" w:color="auto"/>
            </w:tcBorders>
            <w:shd w:val="clear" w:color="auto" w:fill="auto"/>
            <w:noWrap/>
            <w:vAlign w:val="center"/>
            <w:hideMark/>
          </w:tcPr>
          <w:p w14:paraId="0DCFF284"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2023.</w:t>
            </w:r>
          </w:p>
        </w:tc>
        <w:tc>
          <w:tcPr>
            <w:tcW w:w="1110" w:type="dxa"/>
            <w:tcBorders>
              <w:top w:val="nil"/>
              <w:left w:val="nil"/>
              <w:bottom w:val="single" w:sz="4" w:space="0" w:color="auto"/>
              <w:right w:val="single" w:sz="4" w:space="0" w:color="auto"/>
            </w:tcBorders>
            <w:shd w:val="clear" w:color="auto" w:fill="auto"/>
            <w:noWrap/>
            <w:vAlign w:val="center"/>
            <w:hideMark/>
          </w:tcPr>
          <w:p w14:paraId="7D97644D"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indeks</w:t>
            </w:r>
          </w:p>
        </w:tc>
      </w:tr>
      <w:tr w:rsidR="00F065C0" w:rsidRPr="00F065C0" w14:paraId="70F34711" w14:textId="77777777" w:rsidTr="00F065C0">
        <w:trPr>
          <w:trHeight w:val="261"/>
        </w:trPr>
        <w:tc>
          <w:tcPr>
            <w:tcW w:w="1588" w:type="dxa"/>
            <w:tcBorders>
              <w:top w:val="nil"/>
              <w:left w:val="single" w:sz="4" w:space="0" w:color="auto"/>
              <w:bottom w:val="single" w:sz="4" w:space="0" w:color="auto"/>
              <w:right w:val="single" w:sz="4" w:space="0" w:color="auto"/>
            </w:tcBorders>
            <w:shd w:val="clear" w:color="auto" w:fill="auto"/>
            <w:noWrap/>
            <w:vAlign w:val="bottom"/>
            <w:hideMark/>
          </w:tcPr>
          <w:p w14:paraId="148731F5"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Domaći</w:t>
            </w:r>
          </w:p>
        </w:tc>
        <w:tc>
          <w:tcPr>
            <w:tcW w:w="1111" w:type="dxa"/>
            <w:tcBorders>
              <w:top w:val="nil"/>
              <w:left w:val="nil"/>
              <w:bottom w:val="single" w:sz="4" w:space="0" w:color="auto"/>
              <w:right w:val="single" w:sz="4" w:space="0" w:color="auto"/>
            </w:tcBorders>
            <w:shd w:val="clear" w:color="auto" w:fill="auto"/>
            <w:noWrap/>
            <w:vAlign w:val="bottom"/>
            <w:hideMark/>
          </w:tcPr>
          <w:p w14:paraId="21945394"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3.432</w:t>
            </w:r>
          </w:p>
        </w:tc>
        <w:tc>
          <w:tcPr>
            <w:tcW w:w="1109" w:type="dxa"/>
            <w:tcBorders>
              <w:top w:val="nil"/>
              <w:left w:val="nil"/>
              <w:bottom w:val="single" w:sz="4" w:space="0" w:color="auto"/>
              <w:right w:val="single" w:sz="4" w:space="0" w:color="auto"/>
            </w:tcBorders>
            <w:shd w:val="clear" w:color="auto" w:fill="auto"/>
            <w:noWrap/>
            <w:vAlign w:val="bottom"/>
            <w:hideMark/>
          </w:tcPr>
          <w:p w14:paraId="52572ADC"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2.919</w:t>
            </w:r>
          </w:p>
        </w:tc>
        <w:tc>
          <w:tcPr>
            <w:tcW w:w="1001" w:type="dxa"/>
            <w:tcBorders>
              <w:top w:val="nil"/>
              <w:left w:val="nil"/>
              <w:bottom w:val="single" w:sz="4" w:space="0" w:color="auto"/>
              <w:right w:val="single" w:sz="4" w:space="0" w:color="auto"/>
            </w:tcBorders>
            <w:shd w:val="clear" w:color="auto" w:fill="auto"/>
            <w:noWrap/>
            <w:vAlign w:val="bottom"/>
            <w:hideMark/>
          </w:tcPr>
          <w:p w14:paraId="75140872"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117,57</w:t>
            </w:r>
          </w:p>
        </w:tc>
        <w:tc>
          <w:tcPr>
            <w:tcW w:w="1134" w:type="dxa"/>
            <w:tcBorders>
              <w:top w:val="nil"/>
              <w:left w:val="nil"/>
              <w:bottom w:val="single" w:sz="4" w:space="0" w:color="auto"/>
              <w:right w:val="single" w:sz="4" w:space="0" w:color="auto"/>
            </w:tcBorders>
            <w:shd w:val="clear" w:color="auto" w:fill="auto"/>
            <w:noWrap/>
            <w:vAlign w:val="bottom"/>
            <w:hideMark/>
          </w:tcPr>
          <w:p w14:paraId="1C94E50B"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14.399</w:t>
            </w:r>
          </w:p>
        </w:tc>
        <w:tc>
          <w:tcPr>
            <w:tcW w:w="1130" w:type="dxa"/>
            <w:tcBorders>
              <w:top w:val="nil"/>
              <w:left w:val="nil"/>
              <w:bottom w:val="single" w:sz="4" w:space="0" w:color="auto"/>
              <w:right w:val="single" w:sz="4" w:space="0" w:color="auto"/>
            </w:tcBorders>
            <w:shd w:val="clear" w:color="auto" w:fill="auto"/>
            <w:noWrap/>
            <w:vAlign w:val="bottom"/>
            <w:hideMark/>
          </w:tcPr>
          <w:p w14:paraId="17239291"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11.543</w:t>
            </w:r>
          </w:p>
        </w:tc>
        <w:tc>
          <w:tcPr>
            <w:tcW w:w="1110" w:type="dxa"/>
            <w:tcBorders>
              <w:top w:val="nil"/>
              <w:left w:val="nil"/>
              <w:bottom w:val="single" w:sz="4" w:space="0" w:color="auto"/>
              <w:right w:val="single" w:sz="4" w:space="0" w:color="auto"/>
            </w:tcBorders>
            <w:shd w:val="clear" w:color="auto" w:fill="auto"/>
            <w:noWrap/>
            <w:vAlign w:val="bottom"/>
            <w:hideMark/>
          </w:tcPr>
          <w:p w14:paraId="4ABA87A9"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124,74</w:t>
            </w:r>
          </w:p>
        </w:tc>
      </w:tr>
      <w:tr w:rsidR="00F065C0" w:rsidRPr="00F065C0" w14:paraId="4FC56D27" w14:textId="77777777" w:rsidTr="00F065C0">
        <w:trPr>
          <w:trHeight w:val="261"/>
        </w:trPr>
        <w:tc>
          <w:tcPr>
            <w:tcW w:w="1588" w:type="dxa"/>
            <w:tcBorders>
              <w:top w:val="nil"/>
              <w:left w:val="single" w:sz="4" w:space="0" w:color="auto"/>
              <w:bottom w:val="single" w:sz="4" w:space="0" w:color="auto"/>
              <w:right w:val="single" w:sz="4" w:space="0" w:color="auto"/>
            </w:tcBorders>
            <w:shd w:val="clear" w:color="auto" w:fill="auto"/>
            <w:noWrap/>
            <w:vAlign w:val="bottom"/>
            <w:hideMark/>
          </w:tcPr>
          <w:p w14:paraId="3FFA4DDD"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Strani</w:t>
            </w:r>
          </w:p>
        </w:tc>
        <w:tc>
          <w:tcPr>
            <w:tcW w:w="1111" w:type="dxa"/>
            <w:tcBorders>
              <w:top w:val="nil"/>
              <w:left w:val="nil"/>
              <w:bottom w:val="single" w:sz="4" w:space="0" w:color="auto"/>
              <w:right w:val="single" w:sz="4" w:space="0" w:color="auto"/>
            </w:tcBorders>
            <w:shd w:val="clear" w:color="auto" w:fill="auto"/>
            <w:noWrap/>
            <w:vAlign w:val="bottom"/>
            <w:hideMark/>
          </w:tcPr>
          <w:p w14:paraId="0089E657"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50.148</w:t>
            </w:r>
          </w:p>
        </w:tc>
        <w:tc>
          <w:tcPr>
            <w:tcW w:w="1109" w:type="dxa"/>
            <w:tcBorders>
              <w:top w:val="nil"/>
              <w:left w:val="nil"/>
              <w:bottom w:val="single" w:sz="4" w:space="0" w:color="auto"/>
              <w:right w:val="single" w:sz="4" w:space="0" w:color="auto"/>
            </w:tcBorders>
            <w:shd w:val="clear" w:color="auto" w:fill="auto"/>
            <w:noWrap/>
            <w:vAlign w:val="bottom"/>
            <w:hideMark/>
          </w:tcPr>
          <w:p w14:paraId="45563CEB"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49.046</w:t>
            </w:r>
          </w:p>
        </w:tc>
        <w:tc>
          <w:tcPr>
            <w:tcW w:w="1001" w:type="dxa"/>
            <w:tcBorders>
              <w:top w:val="nil"/>
              <w:left w:val="nil"/>
              <w:bottom w:val="single" w:sz="4" w:space="0" w:color="auto"/>
              <w:right w:val="single" w:sz="4" w:space="0" w:color="auto"/>
            </w:tcBorders>
            <w:shd w:val="clear" w:color="auto" w:fill="auto"/>
            <w:noWrap/>
            <w:vAlign w:val="bottom"/>
            <w:hideMark/>
          </w:tcPr>
          <w:p w14:paraId="186BEEBF"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102,25</w:t>
            </w:r>
          </w:p>
        </w:tc>
        <w:tc>
          <w:tcPr>
            <w:tcW w:w="1134" w:type="dxa"/>
            <w:tcBorders>
              <w:top w:val="nil"/>
              <w:left w:val="nil"/>
              <w:bottom w:val="single" w:sz="4" w:space="0" w:color="auto"/>
              <w:right w:val="single" w:sz="4" w:space="0" w:color="auto"/>
            </w:tcBorders>
            <w:shd w:val="clear" w:color="auto" w:fill="auto"/>
            <w:noWrap/>
            <w:vAlign w:val="bottom"/>
            <w:hideMark/>
          </w:tcPr>
          <w:p w14:paraId="7FB2DF7D"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260.157</w:t>
            </w:r>
          </w:p>
        </w:tc>
        <w:tc>
          <w:tcPr>
            <w:tcW w:w="1130" w:type="dxa"/>
            <w:tcBorders>
              <w:top w:val="nil"/>
              <w:left w:val="nil"/>
              <w:bottom w:val="single" w:sz="4" w:space="0" w:color="auto"/>
              <w:right w:val="single" w:sz="4" w:space="0" w:color="auto"/>
            </w:tcBorders>
            <w:shd w:val="clear" w:color="auto" w:fill="auto"/>
            <w:noWrap/>
            <w:vAlign w:val="bottom"/>
            <w:hideMark/>
          </w:tcPr>
          <w:p w14:paraId="0C34B0E7"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260.279</w:t>
            </w:r>
          </w:p>
        </w:tc>
        <w:tc>
          <w:tcPr>
            <w:tcW w:w="1110" w:type="dxa"/>
            <w:tcBorders>
              <w:top w:val="nil"/>
              <w:left w:val="nil"/>
              <w:bottom w:val="single" w:sz="4" w:space="0" w:color="auto"/>
              <w:right w:val="single" w:sz="4" w:space="0" w:color="auto"/>
            </w:tcBorders>
            <w:shd w:val="clear" w:color="auto" w:fill="auto"/>
            <w:noWrap/>
            <w:vAlign w:val="bottom"/>
            <w:hideMark/>
          </w:tcPr>
          <w:p w14:paraId="5C73565F"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99,95</w:t>
            </w:r>
          </w:p>
        </w:tc>
      </w:tr>
      <w:tr w:rsidR="00F065C0" w:rsidRPr="00F065C0" w14:paraId="585B9758" w14:textId="77777777" w:rsidTr="00F065C0">
        <w:trPr>
          <w:trHeight w:val="222"/>
        </w:trPr>
        <w:tc>
          <w:tcPr>
            <w:tcW w:w="1588" w:type="dxa"/>
            <w:tcBorders>
              <w:top w:val="nil"/>
              <w:left w:val="single" w:sz="4" w:space="0" w:color="auto"/>
              <w:bottom w:val="single" w:sz="4" w:space="0" w:color="auto"/>
              <w:right w:val="single" w:sz="4" w:space="0" w:color="auto"/>
            </w:tcBorders>
            <w:shd w:val="clear" w:color="auto" w:fill="auto"/>
            <w:noWrap/>
            <w:vAlign w:val="bottom"/>
            <w:hideMark/>
          </w:tcPr>
          <w:p w14:paraId="63F9478F" w14:textId="4CC5D081"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1111" w:type="dxa"/>
            <w:tcBorders>
              <w:top w:val="nil"/>
              <w:left w:val="nil"/>
              <w:bottom w:val="single" w:sz="4" w:space="0" w:color="auto"/>
              <w:right w:val="single" w:sz="4" w:space="0" w:color="auto"/>
            </w:tcBorders>
            <w:shd w:val="clear" w:color="auto" w:fill="auto"/>
            <w:noWrap/>
            <w:vAlign w:val="bottom"/>
            <w:hideMark/>
          </w:tcPr>
          <w:p w14:paraId="6D3B2358" w14:textId="5BDCC020"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1109" w:type="dxa"/>
            <w:tcBorders>
              <w:top w:val="nil"/>
              <w:left w:val="nil"/>
              <w:bottom w:val="single" w:sz="4" w:space="0" w:color="auto"/>
              <w:right w:val="single" w:sz="4" w:space="0" w:color="auto"/>
            </w:tcBorders>
            <w:shd w:val="clear" w:color="auto" w:fill="auto"/>
            <w:noWrap/>
            <w:vAlign w:val="bottom"/>
            <w:hideMark/>
          </w:tcPr>
          <w:p w14:paraId="10C7E47A" w14:textId="3EC36E9B"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1001" w:type="dxa"/>
            <w:tcBorders>
              <w:top w:val="nil"/>
              <w:left w:val="nil"/>
              <w:bottom w:val="single" w:sz="4" w:space="0" w:color="auto"/>
              <w:right w:val="single" w:sz="4" w:space="0" w:color="auto"/>
            </w:tcBorders>
            <w:shd w:val="clear" w:color="auto" w:fill="auto"/>
            <w:noWrap/>
            <w:vAlign w:val="bottom"/>
            <w:hideMark/>
          </w:tcPr>
          <w:p w14:paraId="5F94D963" w14:textId="6A77081F"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1134" w:type="dxa"/>
            <w:tcBorders>
              <w:top w:val="nil"/>
              <w:left w:val="nil"/>
              <w:bottom w:val="single" w:sz="4" w:space="0" w:color="auto"/>
              <w:right w:val="single" w:sz="4" w:space="0" w:color="auto"/>
            </w:tcBorders>
            <w:shd w:val="clear" w:color="auto" w:fill="auto"/>
            <w:noWrap/>
            <w:vAlign w:val="bottom"/>
            <w:hideMark/>
          </w:tcPr>
          <w:p w14:paraId="6C64863A" w14:textId="737F88F7"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1130" w:type="dxa"/>
            <w:tcBorders>
              <w:top w:val="nil"/>
              <w:left w:val="nil"/>
              <w:bottom w:val="single" w:sz="4" w:space="0" w:color="auto"/>
              <w:right w:val="single" w:sz="4" w:space="0" w:color="auto"/>
            </w:tcBorders>
            <w:shd w:val="clear" w:color="auto" w:fill="auto"/>
            <w:noWrap/>
            <w:vAlign w:val="bottom"/>
            <w:hideMark/>
          </w:tcPr>
          <w:p w14:paraId="677E420C" w14:textId="7EB667A9"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c>
          <w:tcPr>
            <w:tcW w:w="1110" w:type="dxa"/>
            <w:tcBorders>
              <w:top w:val="nil"/>
              <w:left w:val="nil"/>
              <w:bottom w:val="single" w:sz="4" w:space="0" w:color="auto"/>
              <w:right w:val="single" w:sz="4" w:space="0" w:color="auto"/>
            </w:tcBorders>
            <w:shd w:val="clear" w:color="auto" w:fill="auto"/>
            <w:noWrap/>
            <w:vAlign w:val="bottom"/>
            <w:hideMark/>
          </w:tcPr>
          <w:p w14:paraId="71B8C49C" w14:textId="36B3A905" w:rsidR="00F065C0" w:rsidRPr="00F065C0" w:rsidRDefault="00F065C0" w:rsidP="00F065C0">
            <w:pPr>
              <w:spacing w:after="0" w:line="240" w:lineRule="auto"/>
              <w:jc w:val="center"/>
              <w:rPr>
                <w:rFonts w:ascii="Calibri" w:eastAsia="Times New Roman" w:hAnsi="Calibri" w:cs="Calibri"/>
                <w:kern w:val="0"/>
                <w:lang w:eastAsia="hr-HR"/>
                <w14:ligatures w14:val="none"/>
              </w:rPr>
            </w:pPr>
          </w:p>
        </w:tc>
      </w:tr>
      <w:tr w:rsidR="00F065C0" w:rsidRPr="00F065C0" w14:paraId="552D544B" w14:textId="77777777" w:rsidTr="00F065C0">
        <w:trPr>
          <w:trHeight w:val="314"/>
        </w:trPr>
        <w:tc>
          <w:tcPr>
            <w:tcW w:w="1588" w:type="dxa"/>
            <w:tcBorders>
              <w:top w:val="nil"/>
              <w:left w:val="single" w:sz="4" w:space="0" w:color="auto"/>
              <w:bottom w:val="single" w:sz="4" w:space="0" w:color="auto"/>
              <w:right w:val="single" w:sz="4" w:space="0" w:color="auto"/>
            </w:tcBorders>
            <w:shd w:val="clear" w:color="000000" w:fill="BFBFBF"/>
            <w:noWrap/>
            <w:vAlign w:val="bottom"/>
            <w:hideMark/>
          </w:tcPr>
          <w:p w14:paraId="4CCA02C7" w14:textId="77777777" w:rsidR="00F065C0" w:rsidRPr="00F065C0" w:rsidRDefault="00F065C0" w:rsidP="00F065C0">
            <w:pPr>
              <w:spacing w:after="0" w:line="240" w:lineRule="auto"/>
              <w:jc w:val="center"/>
              <w:rPr>
                <w:rFonts w:ascii="Calibri" w:eastAsia="Times New Roman" w:hAnsi="Calibri" w:cs="Calibri"/>
                <w:b/>
                <w:bCs/>
                <w:kern w:val="0"/>
                <w:lang w:eastAsia="hr-HR"/>
                <w14:ligatures w14:val="none"/>
              </w:rPr>
            </w:pPr>
            <w:r w:rsidRPr="00F065C0">
              <w:rPr>
                <w:rFonts w:ascii="Calibri" w:eastAsia="Times New Roman" w:hAnsi="Calibri" w:cs="Calibri"/>
                <w:b/>
                <w:bCs/>
                <w:kern w:val="0"/>
                <w:lang w:eastAsia="hr-HR"/>
                <w14:ligatures w14:val="none"/>
              </w:rPr>
              <w:t>Ukupno:</w:t>
            </w:r>
          </w:p>
        </w:tc>
        <w:tc>
          <w:tcPr>
            <w:tcW w:w="1111" w:type="dxa"/>
            <w:tcBorders>
              <w:top w:val="nil"/>
              <w:left w:val="nil"/>
              <w:bottom w:val="single" w:sz="4" w:space="0" w:color="auto"/>
              <w:right w:val="single" w:sz="4" w:space="0" w:color="auto"/>
            </w:tcBorders>
            <w:shd w:val="clear" w:color="000000" w:fill="BFBFBF"/>
            <w:noWrap/>
            <w:vAlign w:val="bottom"/>
            <w:hideMark/>
          </w:tcPr>
          <w:p w14:paraId="7CD97723" w14:textId="77777777" w:rsidR="00F065C0" w:rsidRPr="00F065C0" w:rsidRDefault="00F065C0" w:rsidP="00F065C0">
            <w:pPr>
              <w:spacing w:after="0" w:line="240" w:lineRule="auto"/>
              <w:jc w:val="center"/>
              <w:rPr>
                <w:rFonts w:ascii="Calibri" w:eastAsia="Times New Roman" w:hAnsi="Calibri" w:cs="Calibri"/>
                <w:b/>
                <w:bCs/>
                <w:kern w:val="0"/>
                <w:lang w:eastAsia="hr-HR"/>
                <w14:ligatures w14:val="none"/>
              </w:rPr>
            </w:pPr>
            <w:r w:rsidRPr="00F065C0">
              <w:rPr>
                <w:rFonts w:ascii="Calibri" w:eastAsia="Times New Roman" w:hAnsi="Calibri" w:cs="Calibri"/>
                <w:b/>
                <w:bCs/>
                <w:kern w:val="0"/>
                <w:lang w:eastAsia="hr-HR"/>
                <w14:ligatures w14:val="none"/>
              </w:rPr>
              <w:t>53.580</w:t>
            </w:r>
          </w:p>
        </w:tc>
        <w:tc>
          <w:tcPr>
            <w:tcW w:w="1109" w:type="dxa"/>
            <w:tcBorders>
              <w:top w:val="nil"/>
              <w:left w:val="nil"/>
              <w:bottom w:val="single" w:sz="4" w:space="0" w:color="auto"/>
              <w:right w:val="single" w:sz="4" w:space="0" w:color="auto"/>
            </w:tcBorders>
            <w:shd w:val="clear" w:color="000000" w:fill="BFBFBF"/>
            <w:noWrap/>
            <w:vAlign w:val="bottom"/>
            <w:hideMark/>
          </w:tcPr>
          <w:p w14:paraId="3DBC7AAB"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51.965</w:t>
            </w:r>
          </w:p>
        </w:tc>
        <w:tc>
          <w:tcPr>
            <w:tcW w:w="1001" w:type="dxa"/>
            <w:tcBorders>
              <w:top w:val="nil"/>
              <w:left w:val="nil"/>
              <w:bottom w:val="single" w:sz="4" w:space="0" w:color="auto"/>
              <w:right w:val="single" w:sz="4" w:space="0" w:color="auto"/>
            </w:tcBorders>
            <w:shd w:val="clear" w:color="000000" w:fill="FFC000"/>
            <w:noWrap/>
            <w:vAlign w:val="bottom"/>
            <w:hideMark/>
          </w:tcPr>
          <w:p w14:paraId="02BABCD4"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103,11</w:t>
            </w:r>
          </w:p>
        </w:tc>
        <w:tc>
          <w:tcPr>
            <w:tcW w:w="1134" w:type="dxa"/>
            <w:tcBorders>
              <w:top w:val="nil"/>
              <w:left w:val="nil"/>
              <w:bottom w:val="single" w:sz="4" w:space="0" w:color="auto"/>
              <w:right w:val="single" w:sz="4" w:space="0" w:color="auto"/>
            </w:tcBorders>
            <w:shd w:val="clear" w:color="000000" w:fill="BFBFBF"/>
            <w:noWrap/>
            <w:vAlign w:val="bottom"/>
            <w:hideMark/>
          </w:tcPr>
          <w:p w14:paraId="50EAC82A" w14:textId="77777777" w:rsidR="00F065C0" w:rsidRPr="00F065C0" w:rsidRDefault="00F065C0" w:rsidP="00F065C0">
            <w:pPr>
              <w:spacing w:after="0" w:line="240" w:lineRule="auto"/>
              <w:jc w:val="center"/>
              <w:rPr>
                <w:rFonts w:ascii="Calibri" w:eastAsia="Times New Roman" w:hAnsi="Calibri" w:cs="Calibri"/>
                <w:b/>
                <w:bCs/>
                <w:kern w:val="0"/>
                <w:lang w:eastAsia="hr-HR"/>
                <w14:ligatures w14:val="none"/>
              </w:rPr>
            </w:pPr>
            <w:r w:rsidRPr="00F065C0">
              <w:rPr>
                <w:rFonts w:ascii="Calibri" w:eastAsia="Times New Roman" w:hAnsi="Calibri" w:cs="Calibri"/>
                <w:b/>
                <w:bCs/>
                <w:kern w:val="0"/>
                <w:lang w:eastAsia="hr-HR"/>
                <w14:ligatures w14:val="none"/>
              </w:rPr>
              <w:t>274.556</w:t>
            </w:r>
          </w:p>
        </w:tc>
        <w:tc>
          <w:tcPr>
            <w:tcW w:w="1130" w:type="dxa"/>
            <w:tcBorders>
              <w:top w:val="nil"/>
              <w:left w:val="nil"/>
              <w:bottom w:val="single" w:sz="4" w:space="0" w:color="auto"/>
              <w:right w:val="single" w:sz="4" w:space="0" w:color="auto"/>
            </w:tcBorders>
            <w:shd w:val="clear" w:color="000000" w:fill="BFBFBF"/>
            <w:noWrap/>
            <w:vAlign w:val="bottom"/>
            <w:hideMark/>
          </w:tcPr>
          <w:p w14:paraId="5A0DC11C"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271.822</w:t>
            </w:r>
          </w:p>
        </w:tc>
        <w:tc>
          <w:tcPr>
            <w:tcW w:w="1110" w:type="dxa"/>
            <w:tcBorders>
              <w:top w:val="nil"/>
              <w:left w:val="nil"/>
              <w:bottom w:val="single" w:sz="4" w:space="0" w:color="auto"/>
              <w:right w:val="single" w:sz="4" w:space="0" w:color="auto"/>
            </w:tcBorders>
            <w:shd w:val="clear" w:color="000000" w:fill="FFC000"/>
            <w:noWrap/>
            <w:vAlign w:val="bottom"/>
            <w:hideMark/>
          </w:tcPr>
          <w:p w14:paraId="5CB63573" w14:textId="77777777" w:rsidR="00F065C0" w:rsidRPr="00F065C0" w:rsidRDefault="00F065C0" w:rsidP="00F065C0">
            <w:pPr>
              <w:spacing w:after="0" w:line="240" w:lineRule="auto"/>
              <w:jc w:val="center"/>
              <w:rPr>
                <w:rFonts w:ascii="Calibri" w:eastAsia="Times New Roman" w:hAnsi="Calibri" w:cs="Calibri"/>
                <w:kern w:val="0"/>
                <w:lang w:eastAsia="hr-HR"/>
                <w14:ligatures w14:val="none"/>
              </w:rPr>
            </w:pPr>
            <w:r w:rsidRPr="00F065C0">
              <w:rPr>
                <w:rFonts w:ascii="Calibri" w:eastAsia="Times New Roman" w:hAnsi="Calibri" w:cs="Calibri"/>
                <w:kern w:val="0"/>
                <w:lang w:eastAsia="hr-HR"/>
                <w14:ligatures w14:val="none"/>
              </w:rPr>
              <w:t>101,01</w:t>
            </w:r>
          </w:p>
        </w:tc>
      </w:tr>
    </w:tbl>
    <w:p w14:paraId="6F8748E6" w14:textId="3010D919" w:rsidR="00C12DAD" w:rsidRDefault="00DF3C7D" w:rsidP="00E90181">
      <w:pPr>
        <w:spacing w:before="100" w:beforeAutospacing="1" w:after="100" w:afterAutospacing="1" w:line="240" w:lineRule="auto"/>
        <w:rPr>
          <w:rFonts w:cstheme="minorHAnsi"/>
          <w:sz w:val="24"/>
          <w:szCs w:val="24"/>
        </w:rPr>
      </w:pPr>
      <w:r>
        <w:rPr>
          <w:rFonts w:cstheme="minorHAnsi"/>
          <w:sz w:val="24"/>
          <w:szCs w:val="24"/>
        </w:rPr>
        <w:t>Ukupni dolasci veći su za 3,11% u odnosu na prošlu godinu dok su noćenja za 1,01% veća u odnosu na isto razdoblje iz prošle godine.</w:t>
      </w:r>
    </w:p>
    <w:p w14:paraId="3DB7204E" w14:textId="77777777" w:rsidR="00541327" w:rsidRPr="00541327" w:rsidRDefault="00541327" w:rsidP="00541327">
      <w:pPr>
        <w:spacing w:after="0" w:line="300" w:lineRule="auto"/>
        <w:rPr>
          <w:rFonts w:eastAsiaTheme="minorEastAsia" w:cstheme="minorHAnsi"/>
          <w:kern w:val="0"/>
          <w:lang w:val="sl-SI"/>
          <w14:ligatures w14:val="none"/>
        </w:rPr>
      </w:pPr>
    </w:p>
    <w:p w14:paraId="1A0E07AC" w14:textId="1CB4FE4B" w:rsidR="00541327" w:rsidRPr="00541327" w:rsidRDefault="00541327" w:rsidP="00541327">
      <w:pPr>
        <w:spacing w:after="0" w:line="300" w:lineRule="auto"/>
        <w:rPr>
          <w:rFonts w:eastAsiaTheme="minorEastAsia" w:cstheme="minorHAnsi"/>
          <w:b/>
          <w:bCs/>
          <w:kern w:val="0"/>
          <w:sz w:val="24"/>
          <w:szCs w:val="24"/>
          <w:lang w:val="sl-SI"/>
          <w14:ligatures w14:val="none"/>
        </w:rPr>
      </w:pPr>
      <w:r w:rsidRPr="00541327">
        <w:rPr>
          <w:rFonts w:eastAsiaTheme="minorEastAsia" w:cstheme="minorHAnsi"/>
          <w:b/>
          <w:bCs/>
          <w:kern w:val="0"/>
          <w:sz w:val="24"/>
          <w:szCs w:val="24"/>
          <w:lang w:val="sl-SI"/>
          <w14:ligatures w14:val="none"/>
        </w:rPr>
        <w:t>Ostvareni dolasci i noćenja prema državama:</w:t>
      </w:r>
    </w:p>
    <w:tbl>
      <w:tblPr>
        <w:tblW w:w="10466" w:type="dxa"/>
        <w:tblLook w:val="04A0" w:firstRow="1" w:lastRow="0" w:firstColumn="1" w:lastColumn="0" w:noHBand="0" w:noVBand="1"/>
      </w:tblPr>
      <w:tblGrid>
        <w:gridCol w:w="3105"/>
        <w:gridCol w:w="869"/>
        <w:gridCol w:w="865"/>
        <w:gridCol w:w="1087"/>
        <w:gridCol w:w="1000"/>
        <w:gridCol w:w="940"/>
        <w:gridCol w:w="1060"/>
        <w:gridCol w:w="1540"/>
      </w:tblGrid>
      <w:tr w:rsidR="00541327" w:rsidRPr="00541327" w14:paraId="0CE9D055" w14:textId="77777777" w:rsidTr="00541327">
        <w:trPr>
          <w:trHeight w:val="255"/>
        </w:trPr>
        <w:tc>
          <w:tcPr>
            <w:tcW w:w="3105"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14C72D4" w14:textId="0BC80F76"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2821" w:type="dxa"/>
            <w:gridSpan w:val="3"/>
            <w:tcBorders>
              <w:top w:val="single" w:sz="4" w:space="0" w:color="auto"/>
              <w:left w:val="nil"/>
              <w:bottom w:val="single" w:sz="4" w:space="0" w:color="auto"/>
              <w:right w:val="nil"/>
            </w:tcBorders>
            <w:shd w:val="clear" w:color="000000" w:fill="BFBFBF"/>
            <w:noWrap/>
            <w:vAlign w:val="center"/>
            <w:hideMark/>
          </w:tcPr>
          <w:p w14:paraId="0CDE02CA"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dolasci</w:t>
            </w:r>
          </w:p>
        </w:tc>
        <w:tc>
          <w:tcPr>
            <w:tcW w:w="1000" w:type="dxa"/>
            <w:tcBorders>
              <w:top w:val="single" w:sz="4" w:space="0" w:color="auto"/>
              <w:left w:val="single" w:sz="4" w:space="0" w:color="auto"/>
              <w:bottom w:val="single" w:sz="4" w:space="0" w:color="auto"/>
              <w:right w:val="nil"/>
            </w:tcBorders>
            <w:shd w:val="clear" w:color="000000" w:fill="BFBFBF"/>
            <w:noWrap/>
            <w:vAlign w:val="center"/>
            <w:hideMark/>
          </w:tcPr>
          <w:p w14:paraId="3C1DB5B5" w14:textId="1505DA4B"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940" w:type="dxa"/>
            <w:tcBorders>
              <w:top w:val="single" w:sz="4" w:space="0" w:color="auto"/>
              <w:left w:val="nil"/>
              <w:bottom w:val="single" w:sz="4" w:space="0" w:color="auto"/>
              <w:right w:val="nil"/>
            </w:tcBorders>
            <w:shd w:val="clear" w:color="000000" w:fill="BFBFBF"/>
            <w:noWrap/>
            <w:vAlign w:val="center"/>
            <w:hideMark/>
          </w:tcPr>
          <w:p w14:paraId="5AD0AEAE"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noćenja</w:t>
            </w:r>
          </w:p>
        </w:tc>
        <w:tc>
          <w:tcPr>
            <w:tcW w:w="1060" w:type="dxa"/>
            <w:tcBorders>
              <w:top w:val="single" w:sz="4" w:space="0" w:color="auto"/>
              <w:left w:val="nil"/>
              <w:bottom w:val="single" w:sz="4" w:space="0" w:color="auto"/>
              <w:right w:val="single" w:sz="4" w:space="0" w:color="auto"/>
            </w:tcBorders>
            <w:shd w:val="clear" w:color="000000" w:fill="BFBFBF"/>
            <w:noWrap/>
            <w:vAlign w:val="center"/>
            <w:hideMark/>
          </w:tcPr>
          <w:p w14:paraId="12CA1F75" w14:textId="1C941A1C"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p>
        </w:tc>
        <w:tc>
          <w:tcPr>
            <w:tcW w:w="1540" w:type="dxa"/>
            <w:tcBorders>
              <w:top w:val="single" w:sz="4" w:space="0" w:color="auto"/>
              <w:left w:val="nil"/>
              <w:bottom w:val="single" w:sz="4" w:space="0" w:color="auto"/>
              <w:right w:val="single" w:sz="4" w:space="0" w:color="auto"/>
            </w:tcBorders>
            <w:shd w:val="clear" w:color="000000" w:fill="BFBFBF"/>
            <w:noWrap/>
            <w:vAlign w:val="bottom"/>
            <w:hideMark/>
          </w:tcPr>
          <w:p w14:paraId="6F258199"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udio u dolascima</w:t>
            </w:r>
          </w:p>
        </w:tc>
      </w:tr>
      <w:tr w:rsidR="00541327" w:rsidRPr="00541327" w14:paraId="7BEDF809" w14:textId="77777777" w:rsidTr="00541327">
        <w:trPr>
          <w:trHeight w:val="267"/>
        </w:trPr>
        <w:tc>
          <w:tcPr>
            <w:tcW w:w="3105" w:type="dxa"/>
            <w:tcBorders>
              <w:top w:val="nil"/>
              <w:left w:val="single" w:sz="4" w:space="0" w:color="auto"/>
              <w:bottom w:val="single" w:sz="4" w:space="0" w:color="auto"/>
              <w:right w:val="single" w:sz="4" w:space="0" w:color="auto"/>
            </w:tcBorders>
            <w:shd w:val="clear" w:color="000000" w:fill="BFBFBF"/>
            <w:noWrap/>
            <w:vAlign w:val="center"/>
            <w:hideMark/>
          </w:tcPr>
          <w:p w14:paraId="00EA0933"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Država</w:t>
            </w:r>
          </w:p>
        </w:tc>
        <w:tc>
          <w:tcPr>
            <w:tcW w:w="869" w:type="dxa"/>
            <w:tcBorders>
              <w:top w:val="nil"/>
              <w:left w:val="nil"/>
              <w:bottom w:val="single" w:sz="4" w:space="0" w:color="auto"/>
              <w:right w:val="single" w:sz="4" w:space="0" w:color="auto"/>
            </w:tcBorders>
            <w:shd w:val="clear" w:color="000000" w:fill="BFBFBF"/>
            <w:noWrap/>
            <w:vAlign w:val="center"/>
            <w:hideMark/>
          </w:tcPr>
          <w:p w14:paraId="2D6FA579"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2024.</w:t>
            </w:r>
          </w:p>
        </w:tc>
        <w:tc>
          <w:tcPr>
            <w:tcW w:w="865" w:type="dxa"/>
            <w:tcBorders>
              <w:top w:val="nil"/>
              <w:left w:val="nil"/>
              <w:bottom w:val="single" w:sz="4" w:space="0" w:color="auto"/>
              <w:right w:val="single" w:sz="4" w:space="0" w:color="auto"/>
            </w:tcBorders>
            <w:shd w:val="clear" w:color="000000" w:fill="BFBFBF"/>
            <w:noWrap/>
            <w:vAlign w:val="center"/>
            <w:hideMark/>
          </w:tcPr>
          <w:p w14:paraId="2F2BD26C"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2023.</w:t>
            </w:r>
          </w:p>
        </w:tc>
        <w:tc>
          <w:tcPr>
            <w:tcW w:w="1087" w:type="dxa"/>
            <w:tcBorders>
              <w:top w:val="nil"/>
              <w:left w:val="nil"/>
              <w:bottom w:val="single" w:sz="4" w:space="0" w:color="auto"/>
              <w:right w:val="single" w:sz="4" w:space="0" w:color="auto"/>
            </w:tcBorders>
            <w:shd w:val="clear" w:color="000000" w:fill="BFBFBF"/>
            <w:noWrap/>
            <w:vAlign w:val="center"/>
            <w:hideMark/>
          </w:tcPr>
          <w:p w14:paraId="3F3458CE"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indeks</w:t>
            </w:r>
          </w:p>
        </w:tc>
        <w:tc>
          <w:tcPr>
            <w:tcW w:w="1000" w:type="dxa"/>
            <w:tcBorders>
              <w:top w:val="nil"/>
              <w:left w:val="nil"/>
              <w:bottom w:val="single" w:sz="4" w:space="0" w:color="auto"/>
              <w:right w:val="single" w:sz="4" w:space="0" w:color="auto"/>
            </w:tcBorders>
            <w:shd w:val="clear" w:color="000000" w:fill="BFBFBF"/>
            <w:noWrap/>
            <w:vAlign w:val="center"/>
            <w:hideMark/>
          </w:tcPr>
          <w:p w14:paraId="563FB7AE"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2024.</w:t>
            </w:r>
          </w:p>
        </w:tc>
        <w:tc>
          <w:tcPr>
            <w:tcW w:w="940" w:type="dxa"/>
            <w:tcBorders>
              <w:top w:val="nil"/>
              <w:left w:val="nil"/>
              <w:bottom w:val="single" w:sz="4" w:space="0" w:color="auto"/>
              <w:right w:val="single" w:sz="4" w:space="0" w:color="auto"/>
            </w:tcBorders>
            <w:shd w:val="clear" w:color="000000" w:fill="BFBFBF"/>
            <w:noWrap/>
            <w:vAlign w:val="center"/>
            <w:hideMark/>
          </w:tcPr>
          <w:p w14:paraId="65767277"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2023.</w:t>
            </w:r>
          </w:p>
        </w:tc>
        <w:tc>
          <w:tcPr>
            <w:tcW w:w="1060" w:type="dxa"/>
            <w:tcBorders>
              <w:top w:val="nil"/>
              <w:left w:val="nil"/>
              <w:bottom w:val="single" w:sz="4" w:space="0" w:color="auto"/>
              <w:right w:val="single" w:sz="4" w:space="0" w:color="auto"/>
            </w:tcBorders>
            <w:shd w:val="clear" w:color="000000" w:fill="BFBFBF"/>
            <w:noWrap/>
            <w:vAlign w:val="center"/>
            <w:hideMark/>
          </w:tcPr>
          <w:p w14:paraId="0C121A6C"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indeks</w:t>
            </w:r>
          </w:p>
        </w:tc>
        <w:tc>
          <w:tcPr>
            <w:tcW w:w="1540" w:type="dxa"/>
            <w:tcBorders>
              <w:top w:val="nil"/>
              <w:left w:val="nil"/>
              <w:bottom w:val="single" w:sz="4" w:space="0" w:color="auto"/>
              <w:right w:val="single" w:sz="4" w:space="0" w:color="auto"/>
            </w:tcBorders>
            <w:shd w:val="clear" w:color="000000" w:fill="BFBFBF"/>
            <w:noWrap/>
            <w:vAlign w:val="center"/>
            <w:hideMark/>
          </w:tcPr>
          <w:p w14:paraId="2D8C56E2"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za 2024.</w:t>
            </w:r>
          </w:p>
        </w:tc>
      </w:tr>
      <w:tr w:rsidR="00541327" w:rsidRPr="00541327" w14:paraId="2AFC4ADE"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73516C9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Njemačka</w:t>
            </w:r>
          </w:p>
        </w:tc>
        <w:tc>
          <w:tcPr>
            <w:tcW w:w="869" w:type="dxa"/>
            <w:tcBorders>
              <w:top w:val="nil"/>
              <w:left w:val="nil"/>
              <w:bottom w:val="single" w:sz="4" w:space="0" w:color="auto"/>
              <w:right w:val="single" w:sz="4" w:space="0" w:color="auto"/>
            </w:tcBorders>
            <w:shd w:val="clear" w:color="auto" w:fill="FFE599" w:themeFill="accent4" w:themeFillTint="66"/>
            <w:noWrap/>
            <w:vAlign w:val="bottom"/>
            <w:hideMark/>
          </w:tcPr>
          <w:p w14:paraId="15C0293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13.399</w:t>
            </w:r>
          </w:p>
        </w:tc>
        <w:tc>
          <w:tcPr>
            <w:tcW w:w="865" w:type="dxa"/>
            <w:tcBorders>
              <w:top w:val="nil"/>
              <w:left w:val="nil"/>
              <w:bottom w:val="single" w:sz="4" w:space="0" w:color="auto"/>
              <w:right w:val="single" w:sz="4" w:space="0" w:color="auto"/>
            </w:tcBorders>
            <w:shd w:val="clear" w:color="auto" w:fill="auto"/>
            <w:noWrap/>
            <w:vAlign w:val="bottom"/>
            <w:hideMark/>
          </w:tcPr>
          <w:p w14:paraId="07F8D6C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13.364</w:t>
            </w:r>
          </w:p>
        </w:tc>
        <w:tc>
          <w:tcPr>
            <w:tcW w:w="1087" w:type="dxa"/>
            <w:tcBorders>
              <w:top w:val="nil"/>
              <w:left w:val="nil"/>
              <w:bottom w:val="single" w:sz="4" w:space="0" w:color="auto"/>
              <w:right w:val="single" w:sz="4" w:space="0" w:color="auto"/>
            </w:tcBorders>
            <w:shd w:val="clear" w:color="auto" w:fill="auto"/>
            <w:noWrap/>
            <w:vAlign w:val="bottom"/>
            <w:hideMark/>
          </w:tcPr>
          <w:p w14:paraId="7055516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100,26</w:t>
            </w:r>
          </w:p>
        </w:tc>
        <w:tc>
          <w:tcPr>
            <w:tcW w:w="1000" w:type="dxa"/>
            <w:tcBorders>
              <w:top w:val="nil"/>
              <w:left w:val="nil"/>
              <w:bottom w:val="single" w:sz="4" w:space="0" w:color="auto"/>
              <w:right w:val="single" w:sz="4" w:space="0" w:color="auto"/>
            </w:tcBorders>
            <w:shd w:val="clear" w:color="auto" w:fill="auto"/>
            <w:noWrap/>
            <w:vAlign w:val="bottom"/>
            <w:hideMark/>
          </w:tcPr>
          <w:p w14:paraId="1421FCC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86.208</w:t>
            </w:r>
          </w:p>
        </w:tc>
        <w:tc>
          <w:tcPr>
            <w:tcW w:w="940" w:type="dxa"/>
            <w:tcBorders>
              <w:top w:val="nil"/>
              <w:left w:val="nil"/>
              <w:bottom w:val="single" w:sz="4" w:space="0" w:color="auto"/>
              <w:right w:val="single" w:sz="4" w:space="0" w:color="auto"/>
            </w:tcBorders>
            <w:shd w:val="clear" w:color="auto" w:fill="auto"/>
            <w:noWrap/>
            <w:vAlign w:val="bottom"/>
            <w:hideMark/>
          </w:tcPr>
          <w:p w14:paraId="76EBE01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89.252</w:t>
            </w:r>
          </w:p>
        </w:tc>
        <w:tc>
          <w:tcPr>
            <w:tcW w:w="1060" w:type="dxa"/>
            <w:tcBorders>
              <w:top w:val="nil"/>
              <w:left w:val="nil"/>
              <w:bottom w:val="single" w:sz="4" w:space="0" w:color="auto"/>
              <w:right w:val="single" w:sz="4" w:space="0" w:color="auto"/>
            </w:tcBorders>
            <w:shd w:val="clear" w:color="auto" w:fill="auto"/>
            <w:noWrap/>
            <w:vAlign w:val="bottom"/>
            <w:hideMark/>
          </w:tcPr>
          <w:p w14:paraId="5201E01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96,59</w:t>
            </w:r>
          </w:p>
        </w:tc>
        <w:tc>
          <w:tcPr>
            <w:tcW w:w="1540" w:type="dxa"/>
            <w:tcBorders>
              <w:top w:val="nil"/>
              <w:left w:val="nil"/>
              <w:bottom w:val="single" w:sz="4" w:space="0" w:color="auto"/>
              <w:right w:val="single" w:sz="4" w:space="0" w:color="auto"/>
            </w:tcBorders>
            <w:shd w:val="clear" w:color="auto" w:fill="FFF2CC" w:themeFill="accent4" w:themeFillTint="33"/>
            <w:noWrap/>
            <w:vAlign w:val="bottom"/>
            <w:hideMark/>
          </w:tcPr>
          <w:p w14:paraId="2CFE187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25,01%</w:t>
            </w:r>
          </w:p>
        </w:tc>
      </w:tr>
      <w:tr w:rsidR="00541327" w:rsidRPr="00541327" w14:paraId="12B1C13C"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2BD0F9B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Austrija</w:t>
            </w:r>
          </w:p>
        </w:tc>
        <w:tc>
          <w:tcPr>
            <w:tcW w:w="869" w:type="dxa"/>
            <w:tcBorders>
              <w:top w:val="nil"/>
              <w:left w:val="nil"/>
              <w:bottom w:val="single" w:sz="4" w:space="0" w:color="auto"/>
              <w:right w:val="single" w:sz="4" w:space="0" w:color="auto"/>
            </w:tcBorders>
            <w:shd w:val="clear" w:color="auto" w:fill="FFE599" w:themeFill="accent4" w:themeFillTint="66"/>
            <w:noWrap/>
            <w:vAlign w:val="bottom"/>
            <w:hideMark/>
          </w:tcPr>
          <w:p w14:paraId="0B09D8B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10.245</w:t>
            </w:r>
          </w:p>
        </w:tc>
        <w:tc>
          <w:tcPr>
            <w:tcW w:w="865" w:type="dxa"/>
            <w:tcBorders>
              <w:top w:val="nil"/>
              <w:left w:val="nil"/>
              <w:bottom w:val="single" w:sz="4" w:space="0" w:color="auto"/>
              <w:right w:val="single" w:sz="4" w:space="0" w:color="auto"/>
            </w:tcBorders>
            <w:shd w:val="clear" w:color="auto" w:fill="auto"/>
            <w:noWrap/>
            <w:vAlign w:val="bottom"/>
            <w:hideMark/>
          </w:tcPr>
          <w:p w14:paraId="13CBFDD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10.432</w:t>
            </w:r>
          </w:p>
        </w:tc>
        <w:tc>
          <w:tcPr>
            <w:tcW w:w="1087" w:type="dxa"/>
            <w:tcBorders>
              <w:top w:val="nil"/>
              <w:left w:val="nil"/>
              <w:bottom w:val="single" w:sz="4" w:space="0" w:color="auto"/>
              <w:right w:val="single" w:sz="4" w:space="0" w:color="auto"/>
            </w:tcBorders>
            <w:shd w:val="clear" w:color="auto" w:fill="auto"/>
            <w:noWrap/>
            <w:vAlign w:val="bottom"/>
            <w:hideMark/>
          </w:tcPr>
          <w:p w14:paraId="13D6B3C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98,21</w:t>
            </w:r>
          </w:p>
        </w:tc>
        <w:tc>
          <w:tcPr>
            <w:tcW w:w="1000" w:type="dxa"/>
            <w:tcBorders>
              <w:top w:val="nil"/>
              <w:left w:val="nil"/>
              <w:bottom w:val="single" w:sz="4" w:space="0" w:color="auto"/>
              <w:right w:val="single" w:sz="4" w:space="0" w:color="auto"/>
            </w:tcBorders>
            <w:shd w:val="clear" w:color="auto" w:fill="auto"/>
            <w:noWrap/>
            <w:vAlign w:val="bottom"/>
            <w:hideMark/>
          </w:tcPr>
          <w:p w14:paraId="2EBC488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48.861</w:t>
            </w:r>
          </w:p>
        </w:tc>
        <w:tc>
          <w:tcPr>
            <w:tcW w:w="940" w:type="dxa"/>
            <w:tcBorders>
              <w:top w:val="nil"/>
              <w:left w:val="nil"/>
              <w:bottom w:val="single" w:sz="4" w:space="0" w:color="auto"/>
              <w:right w:val="single" w:sz="4" w:space="0" w:color="auto"/>
            </w:tcBorders>
            <w:shd w:val="clear" w:color="auto" w:fill="auto"/>
            <w:noWrap/>
            <w:vAlign w:val="bottom"/>
            <w:hideMark/>
          </w:tcPr>
          <w:p w14:paraId="0837AF2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50.530</w:t>
            </w:r>
          </w:p>
        </w:tc>
        <w:tc>
          <w:tcPr>
            <w:tcW w:w="1060" w:type="dxa"/>
            <w:tcBorders>
              <w:top w:val="nil"/>
              <w:left w:val="nil"/>
              <w:bottom w:val="single" w:sz="4" w:space="0" w:color="auto"/>
              <w:right w:val="single" w:sz="4" w:space="0" w:color="auto"/>
            </w:tcBorders>
            <w:shd w:val="clear" w:color="auto" w:fill="auto"/>
            <w:noWrap/>
            <w:vAlign w:val="bottom"/>
            <w:hideMark/>
          </w:tcPr>
          <w:p w14:paraId="5B47168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96,70</w:t>
            </w:r>
          </w:p>
        </w:tc>
        <w:tc>
          <w:tcPr>
            <w:tcW w:w="1540" w:type="dxa"/>
            <w:tcBorders>
              <w:top w:val="nil"/>
              <w:left w:val="nil"/>
              <w:bottom w:val="single" w:sz="4" w:space="0" w:color="auto"/>
              <w:right w:val="single" w:sz="4" w:space="0" w:color="auto"/>
            </w:tcBorders>
            <w:shd w:val="clear" w:color="auto" w:fill="FFF2CC" w:themeFill="accent4" w:themeFillTint="33"/>
            <w:noWrap/>
            <w:vAlign w:val="bottom"/>
            <w:hideMark/>
          </w:tcPr>
          <w:p w14:paraId="5138FF9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19,12%</w:t>
            </w:r>
          </w:p>
        </w:tc>
      </w:tr>
      <w:tr w:rsidR="00541327" w:rsidRPr="00541327" w14:paraId="655EE1EE"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484EE6E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Slovenija</w:t>
            </w:r>
          </w:p>
        </w:tc>
        <w:tc>
          <w:tcPr>
            <w:tcW w:w="869" w:type="dxa"/>
            <w:tcBorders>
              <w:top w:val="nil"/>
              <w:left w:val="nil"/>
              <w:bottom w:val="single" w:sz="4" w:space="0" w:color="auto"/>
              <w:right w:val="single" w:sz="4" w:space="0" w:color="auto"/>
            </w:tcBorders>
            <w:shd w:val="clear" w:color="auto" w:fill="FFE599" w:themeFill="accent4" w:themeFillTint="66"/>
            <w:noWrap/>
            <w:vAlign w:val="bottom"/>
            <w:hideMark/>
          </w:tcPr>
          <w:p w14:paraId="15FDDA8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4.967</w:t>
            </w:r>
          </w:p>
        </w:tc>
        <w:tc>
          <w:tcPr>
            <w:tcW w:w="865" w:type="dxa"/>
            <w:tcBorders>
              <w:top w:val="nil"/>
              <w:left w:val="nil"/>
              <w:bottom w:val="single" w:sz="4" w:space="0" w:color="auto"/>
              <w:right w:val="single" w:sz="4" w:space="0" w:color="auto"/>
            </w:tcBorders>
            <w:shd w:val="clear" w:color="auto" w:fill="auto"/>
            <w:noWrap/>
            <w:vAlign w:val="bottom"/>
            <w:hideMark/>
          </w:tcPr>
          <w:p w14:paraId="46B645D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4.365</w:t>
            </w:r>
          </w:p>
        </w:tc>
        <w:tc>
          <w:tcPr>
            <w:tcW w:w="1087" w:type="dxa"/>
            <w:tcBorders>
              <w:top w:val="nil"/>
              <w:left w:val="nil"/>
              <w:bottom w:val="single" w:sz="4" w:space="0" w:color="auto"/>
              <w:right w:val="single" w:sz="4" w:space="0" w:color="auto"/>
            </w:tcBorders>
            <w:shd w:val="clear" w:color="auto" w:fill="auto"/>
            <w:noWrap/>
            <w:vAlign w:val="bottom"/>
            <w:hideMark/>
          </w:tcPr>
          <w:p w14:paraId="59A305A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113,79</w:t>
            </w:r>
          </w:p>
        </w:tc>
        <w:tc>
          <w:tcPr>
            <w:tcW w:w="1000" w:type="dxa"/>
            <w:tcBorders>
              <w:top w:val="nil"/>
              <w:left w:val="nil"/>
              <w:bottom w:val="single" w:sz="4" w:space="0" w:color="auto"/>
              <w:right w:val="single" w:sz="4" w:space="0" w:color="auto"/>
            </w:tcBorders>
            <w:shd w:val="clear" w:color="auto" w:fill="auto"/>
            <w:noWrap/>
            <w:vAlign w:val="bottom"/>
            <w:hideMark/>
          </w:tcPr>
          <w:p w14:paraId="5E1DA83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18.451</w:t>
            </w:r>
          </w:p>
        </w:tc>
        <w:tc>
          <w:tcPr>
            <w:tcW w:w="940" w:type="dxa"/>
            <w:tcBorders>
              <w:top w:val="nil"/>
              <w:left w:val="nil"/>
              <w:bottom w:val="single" w:sz="4" w:space="0" w:color="auto"/>
              <w:right w:val="single" w:sz="4" w:space="0" w:color="auto"/>
            </w:tcBorders>
            <w:shd w:val="clear" w:color="auto" w:fill="auto"/>
            <w:noWrap/>
            <w:vAlign w:val="bottom"/>
            <w:hideMark/>
          </w:tcPr>
          <w:p w14:paraId="32CC500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16.279</w:t>
            </w:r>
          </w:p>
        </w:tc>
        <w:tc>
          <w:tcPr>
            <w:tcW w:w="1060" w:type="dxa"/>
            <w:tcBorders>
              <w:top w:val="nil"/>
              <w:left w:val="nil"/>
              <w:bottom w:val="single" w:sz="4" w:space="0" w:color="auto"/>
              <w:right w:val="single" w:sz="4" w:space="0" w:color="auto"/>
            </w:tcBorders>
            <w:shd w:val="clear" w:color="auto" w:fill="auto"/>
            <w:noWrap/>
            <w:vAlign w:val="bottom"/>
            <w:hideMark/>
          </w:tcPr>
          <w:p w14:paraId="6326FFE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113,34</w:t>
            </w:r>
          </w:p>
        </w:tc>
        <w:tc>
          <w:tcPr>
            <w:tcW w:w="1540" w:type="dxa"/>
            <w:tcBorders>
              <w:top w:val="nil"/>
              <w:left w:val="nil"/>
              <w:bottom w:val="single" w:sz="4" w:space="0" w:color="auto"/>
              <w:right w:val="single" w:sz="4" w:space="0" w:color="auto"/>
            </w:tcBorders>
            <w:shd w:val="clear" w:color="auto" w:fill="FFF2CC" w:themeFill="accent4" w:themeFillTint="33"/>
            <w:noWrap/>
            <w:vAlign w:val="bottom"/>
            <w:hideMark/>
          </w:tcPr>
          <w:p w14:paraId="6A33EED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9,27%</w:t>
            </w:r>
          </w:p>
        </w:tc>
      </w:tr>
      <w:tr w:rsidR="00541327" w:rsidRPr="00541327" w14:paraId="370EACC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40E654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Mađarska</w:t>
            </w:r>
          </w:p>
        </w:tc>
        <w:tc>
          <w:tcPr>
            <w:tcW w:w="869" w:type="dxa"/>
            <w:tcBorders>
              <w:top w:val="nil"/>
              <w:left w:val="nil"/>
              <w:bottom w:val="single" w:sz="4" w:space="0" w:color="auto"/>
              <w:right w:val="single" w:sz="4" w:space="0" w:color="auto"/>
            </w:tcBorders>
            <w:shd w:val="clear" w:color="auto" w:fill="auto"/>
            <w:noWrap/>
            <w:vAlign w:val="bottom"/>
            <w:hideMark/>
          </w:tcPr>
          <w:p w14:paraId="374FBA9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3.512</w:t>
            </w:r>
          </w:p>
        </w:tc>
        <w:tc>
          <w:tcPr>
            <w:tcW w:w="865" w:type="dxa"/>
            <w:tcBorders>
              <w:top w:val="nil"/>
              <w:left w:val="nil"/>
              <w:bottom w:val="single" w:sz="4" w:space="0" w:color="auto"/>
              <w:right w:val="single" w:sz="4" w:space="0" w:color="auto"/>
            </w:tcBorders>
            <w:shd w:val="clear" w:color="auto" w:fill="auto"/>
            <w:noWrap/>
            <w:vAlign w:val="bottom"/>
            <w:hideMark/>
          </w:tcPr>
          <w:p w14:paraId="08B536D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3.120</w:t>
            </w:r>
          </w:p>
        </w:tc>
        <w:tc>
          <w:tcPr>
            <w:tcW w:w="1087" w:type="dxa"/>
            <w:tcBorders>
              <w:top w:val="nil"/>
              <w:left w:val="nil"/>
              <w:bottom w:val="single" w:sz="4" w:space="0" w:color="auto"/>
              <w:right w:val="single" w:sz="4" w:space="0" w:color="auto"/>
            </w:tcBorders>
            <w:shd w:val="clear" w:color="auto" w:fill="auto"/>
            <w:noWrap/>
            <w:vAlign w:val="bottom"/>
            <w:hideMark/>
          </w:tcPr>
          <w:p w14:paraId="2B060B6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112,56</w:t>
            </w:r>
          </w:p>
        </w:tc>
        <w:tc>
          <w:tcPr>
            <w:tcW w:w="1000" w:type="dxa"/>
            <w:tcBorders>
              <w:top w:val="nil"/>
              <w:left w:val="nil"/>
              <w:bottom w:val="single" w:sz="4" w:space="0" w:color="auto"/>
              <w:right w:val="single" w:sz="4" w:space="0" w:color="auto"/>
            </w:tcBorders>
            <w:shd w:val="clear" w:color="auto" w:fill="auto"/>
            <w:noWrap/>
            <w:vAlign w:val="bottom"/>
            <w:hideMark/>
          </w:tcPr>
          <w:p w14:paraId="21F16AA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16.097</w:t>
            </w:r>
          </w:p>
        </w:tc>
        <w:tc>
          <w:tcPr>
            <w:tcW w:w="940" w:type="dxa"/>
            <w:tcBorders>
              <w:top w:val="nil"/>
              <w:left w:val="nil"/>
              <w:bottom w:val="single" w:sz="4" w:space="0" w:color="auto"/>
              <w:right w:val="single" w:sz="4" w:space="0" w:color="auto"/>
            </w:tcBorders>
            <w:shd w:val="clear" w:color="auto" w:fill="auto"/>
            <w:noWrap/>
            <w:vAlign w:val="bottom"/>
            <w:hideMark/>
          </w:tcPr>
          <w:p w14:paraId="4596686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14.385</w:t>
            </w:r>
          </w:p>
        </w:tc>
        <w:tc>
          <w:tcPr>
            <w:tcW w:w="1060" w:type="dxa"/>
            <w:tcBorders>
              <w:top w:val="nil"/>
              <w:left w:val="nil"/>
              <w:bottom w:val="single" w:sz="4" w:space="0" w:color="auto"/>
              <w:right w:val="single" w:sz="4" w:space="0" w:color="auto"/>
            </w:tcBorders>
            <w:shd w:val="clear" w:color="auto" w:fill="auto"/>
            <w:noWrap/>
            <w:vAlign w:val="bottom"/>
            <w:hideMark/>
          </w:tcPr>
          <w:p w14:paraId="362F42E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111,90</w:t>
            </w:r>
          </w:p>
        </w:tc>
        <w:tc>
          <w:tcPr>
            <w:tcW w:w="1540" w:type="dxa"/>
            <w:tcBorders>
              <w:top w:val="nil"/>
              <w:left w:val="nil"/>
              <w:bottom w:val="single" w:sz="4" w:space="0" w:color="auto"/>
              <w:right w:val="single" w:sz="4" w:space="0" w:color="auto"/>
            </w:tcBorders>
            <w:shd w:val="clear" w:color="auto" w:fill="auto"/>
            <w:noWrap/>
            <w:vAlign w:val="bottom"/>
            <w:hideMark/>
          </w:tcPr>
          <w:p w14:paraId="4E2686D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6,55%</w:t>
            </w:r>
          </w:p>
        </w:tc>
      </w:tr>
      <w:tr w:rsidR="00541327" w:rsidRPr="00541327" w14:paraId="32E2B372"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908537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Italija</w:t>
            </w:r>
          </w:p>
        </w:tc>
        <w:tc>
          <w:tcPr>
            <w:tcW w:w="869" w:type="dxa"/>
            <w:tcBorders>
              <w:top w:val="nil"/>
              <w:left w:val="nil"/>
              <w:bottom w:val="single" w:sz="4" w:space="0" w:color="auto"/>
              <w:right w:val="single" w:sz="4" w:space="0" w:color="auto"/>
            </w:tcBorders>
            <w:shd w:val="clear" w:color="auto" w:fill="auto"/>
            <w:noWrap/>
            <w:vAlign w:val="bottom"/>
            <w:hideMark/>
          </w:tcPr>
          <w:p w14:paraId="5F770D5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3.743</w:t>
            </w:r>
          </w:p>
        </w:tc>
        <w:tc>
          <w:tcPr>
            <w:tcW w:w="865" w:type="dxa"/>
            <w:tcBorders>
              <w:top w:val="nil"/>
              <w:left w:val="nil"/>
              <w:bottom w:val="single" w:sz="4" w:space="0" w:color="auto"/>
              <w:right w:val="single" w:sz="4" w:space="0" w:color="auto"/>
            </w:tcBorders>
            <w:shd w:val="clear" w:color="auto" w:fill="auto"/>
            <w:noWrap/>
            <w:vAlign w:val="bottom"/>
            <w:hideMark/>
          </w:tcPr>
          <w:p w14:paraId="7548A2C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3.950</w:t>
            </w:r>
          </w:p>
        </w:tc>
        <w:tc>
          <w:tcPr>
            <w:tcW w:w="1087" w:type="dxa"/>
            <w:tcBorders>
              <w:top w:val="nil"/>
              <w:left w:val="nil"/>
              <w:bottom w:val="single" w:sz="4" w:space="0" w:color="auto"/>
              <w:right w:val="single" w:sz="4" w:space="0" w:color="auto"/>
            </w:tcBorders>
            <w:shd w:val="clear" w:color="auto" w:fill="auto"/>
            <w:noWrap/>
            <w:vAlign w:val="bottom"/>
            <w:hideMark/>
          </w:tcPr>
          <w:p w14:paraId="7E992E5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94,76</w:t>
            </w:r>
          </w:p>
        </w:tc>
        <w:tc>
          <w:tcPr>
            <w:tcW w:w="1000" w:type="dxa"/>
            <w:tcBorders>
              <w:top w:val="nil"/>
              <w:left w:val="nil"/>
              <w:bottom w:val="single" w:sz="4" w:space="0" w:color="auto"/>
              <w:right w:val="single" w:sz="4" w:space="0" w:color="auto"/>
            </w:tcBorders>
            <w:shd w:val="clear" w:color="auto" w:fill="auto"/>
            <w:noWrap/>
            <w:vAlign w:val="bottom"/>
            <w:hideMark/>
          </w:tcPr>
          <w:p w14:paraId="5592AFA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16.086</w:t>
            </w:r>
          </w:p>
        </w:tc>
        <w:tc>
          <w:tcPr>
            <w:tcW w:w="940" w:type="dxa"/>
            <w:tcBorders>
              <w:top w:val="nil"/>
              <w:left w:val="nil"/>
              <w:bottom w:val="single" w:sz="4" w:space="0" w:color="auto"/>
              <w:right w:val="single" w:sz="4" w:space="0" w:color="auto"/>
            </w:tcBorders>
            <w:shd w:val="clear" w:color="auto" w:fill="auto"/>
            <w:noWrap/>
            <w:vAlign w:val="bottom"/>
            <w:hideMark/>
          </w:tcPr>
          <w:p w14:paraId="776A0FA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17.025</w:t>
            </w:r>
          </w:p>
        </w:tc>
        <w:tc>
          <w:tcPr>
            <w:tcW w:w="1060" w:type="dxa"/>
            <w:tcBorders>
              <w:top w:val="nil"/>
              <w:left w:val="nil"/>
              <w:bottom w:val="single" w:sz="4" w:space="0" w:color="auto"/>
              <w:right w:val="single" w:sz="4" w:space="0" w:color="auto"/>
            </w:tcBorders>
            <w:shd w:val="clear" w:color="auto" w:fill="auto"/>
            <w:noWrap/>
            <w:vAlign w:val="bottom"/>
            <w:hideMark/>
          </w:tcPr>
          <w:p w14:paraId="3AE7866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94,48</w:t>
            </w:r>
          </w:p>
        </w:tc>
        <w:tc>
          <w:tcPr>
            <w:tcW w:w="1540" w:type="dxa"/>
            <w:tcBorders>
              <w:top w:val="nil"/>
              <w:left w:val="nil"/>
              <w:bottom w:val="single" w:sz="4" w:space="0" w:color="auto"/>
              <w:right w:val="single" w:sz="4" w:space="0" w:color="auto"/>
            </w:tcBorders>
            <w:shd w:val="clear" w:color="auto" w:fill="auto"/>
            <w:noWrap/>
            <w:vAlign w:val="bottom"/>
            <w:hideMark/>
          </w:tcPr>
          <w:p w14:paraId="5F1B3C3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6,99%</w:t>
            </w:r>
          </w:p>
        </w:tc>
      </w:tr>
      <w:tr w:rsidR="00541327" w:rsidRPr="00541327" w14:paraId="335B8B9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E0AFA9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Hrvatska</w:t>
            </w:r>
          </w:p>
        </w:tc>
        <w:tc>
          <w:tcPr>
            <w:tcW w:w="869" w:type="dxa"/>
            <w:tcBorders>
              <w:top w:val="nil"/>
              <w:left w:val="nil"/>
              <w:bottom w:val="single" w:sz="4" w:space="0" w:color="auto"/>
              <w:right w:val="single" w:sz="4" w:space="0" w:color="auto"/>
            </w:tcBorders>
            <w:shd w:val="clear" w:color="auto" w:fill="auto"/>
            <w:noWrap/>
            <w:vAlign w:val="bottom"/>
            <w:hideMark/>
          </w:tcPr>
          <w:p w14:paraId="463CA5C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3.432</w:t>
            </w:r>
          </w:p>
        </w:tc>
        <w:tc>
          <w:tcPr>
            <w:tcW w:w="865" w:type="dxa"/>
            <w:tcBorders>
              <w:top w:val="nil"/>
              <w:left w:val="nil"/>
              <w:bottom w:val="single" w:sz="4" w:space="0" w:color="auto"/>
              <w:right w:val="single" w:sz="4" w:space="0" w:color="auto"/>
            </w:tcBorders>
            <w:shd w:val="clear" w:color="auto" w:fill="auto"/>
            <w:noWrap/>
            <w:vAlign w:val="bottom"/>
            <w:hideMark/>
          </w:tcPr>
          <w:p w14:paraId="1FB0E09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2.919</w:t>
            </w:r>
          </w:p>
        </w:tc>
        <w:tc>
          <w:tcPr>
            <w:tcW w:w="1087" w:type="dxa"/>
            <w:tcBorders>
              <w:top w:val="nil"/>
              <w:left w:val="nil"/>
              <w:bottom w:val="single" w:sz="4" w:space="0" w:color="auto"/>
              <w:right w:val="single" w:sz="4" w:space="0" w:color="auto"/>
            </w:tcBorders>
            <w:shd w:val="clear" w:color="auto" w:fill="auto"/>
            <w:noWrap/>
            <w:vAlign w:val="bottom"/>
            <w:hideMark/>
          </w:tcPr>
          <w:p w14:paraId="5FA3FEA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117,57</w:t>
            </w:r>
          </w:p>
        </w:tc>
        <w:tc>
          <w:tcPr>
            <w:tcW w:w="1000" w:type="dxa"/>
            <w:tcBorders>
              <w:top w:val="nil"/>
              <w:left w:val="nil"/>
              <w:bottom w:val="single" w:sz="4" w:space="0" w:color="auto"/>
              <w:right w:val="single" w:sz="4" w:space="0" w:color="auto"/>
            </w:tcBorders>
            <w:shd w:val="clear" w:color="auto" w:fill="auto"/>
            <w:noWrap/>
            <w:vAlign w:val="bottom"/>
            <w:hideMark/>
          </w:tcPr>
          <w:p w14:paraId="316C4C2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14.399</w:t>
            </w:r>
          </w:p>
        </w:tc>
        <w:tc>
          <w:tcPr>
            <w:tcW w:w="940" w:type="dxa"/>
            <w:tcBorders>
              <w:top w:val="nil"/>
              <w:left w:val="nil"/>
              <w:bottom w:val="single" w:sz="4" w:space="0" w:color="auto"/>
              <w:right w:val="single" w:sz="4" w:space="0" w:color="auto"/>
            </w:tcBorders>
            <w:shd w:val="clear" w:color="auto" w:fill="auto"/>
            <w:noWrap/>
            <w:vAlign w:val="bottom"/>
            <w:hideMark/>
          </w:tcPr>
          <w:p w14:paraId="22B2D3C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11.543</w:t>
            </w:r>
          </w:p>
        </w:tc>
        <w:tc>
          <w:tcPr>
            <w:tcW w:w="1060" w:type="dxa"/>
            <w:tcBorders>
              <w:top w:val="nil"/>
              <w:left w:val="nil"/>
              <w:bottom w:val="single" w:sz="4" w:space="0" w:color="auto"/>
              <w:right w:val="single" w:sz="4" w:space="0" w:color="auto"/>
            </w:tcBorders>
            <w:shd w:val="clear" w:color="auto" w:fill="auto"/>
            <w:noWrap/>
            <w:vAlign w:val="bottom"/>
            <w:hideMark/>
          </w:tcPr>
          <w:p w14:paraId="41726D8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124,74</w:t>
            </w:r>
          </w:p>
        </w:tc>
        <w:tc>
          <w:tcPr>
            <w:tcW w:w="1540" w:type="dxa"/>
            <w:tcBorders>
              <w:top w:val="nil"/>
              <w:left w:val="nil"/>
              <w:bottom w:val="single" w:sz="4" w:space="0" w:color="auto"/>
              <w:right w:val="single" w:sz="4" w:space="0" w:color="auto"/>
            </w:tcBorders>
            <w:shd w:val="clear" w:color="auto" w:fill="auto"/>
            <w:noWrap/>
            <w:vAlign w:val="bottom"/>
            <w:hideMark/>
          </w:tcPr>
          <w:p w14:paraId="5DE19D4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6,41%</w:t>
            </w:r>
          </w:p>
        </w:tc>
      </w:tr>
      <w:tr w:rsidR="00541327" w:rsidRPr="00541327" w14:paraId="1B266333"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A067DF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Poljska</w:t>
            </w:r>
          </w:p>
        </w:tc>
        <w:tc>
          <w:tcPr>
            <w:tcW w:w="869" w:type="dxa"/>
            <w:tcBorders>
              <w:top w:val="nil"/>
              <w:left w:val="nil"/>
              <w:bottom w:val="single" w:sz="4" w:space="0" w:color="auto"/>
              <w:right w:val="single" w:sz="4" w:space="0" w:color="auto"/>
            </w:tcBorders>
            <w:shd w:val="clear" w:color="auto" w:fill="auto"/>
            <w:noWrap/>
            <w:vAlign w:val="bottom"/>
            <w:hideMark/>
          </w:tcPr>
          <w:p w14:paraId="461C28D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2.223</w:t>
            </w:r>
          </w:p>
        </w:tc>
        <w:tc>
          <w:tcPr>
            <w:tcW w:w="865" w:type="dxa"/>
            <w:tcBorders>
              <w:top w:val="nil"/>
              <w:left w:val="nil"/>
              <w:bottom w:val="single" w:sz="4" w:space="0" w:color="auto"/>
              <w:right w:val="single" w:sz="4" w:space="0" w:color="auto"/>
            </w:tcBorders>
            <w:shd w:val="clear" w:color="auto" w:fill="auto"/>
            <w:noWrap/>
            <w:vAlign w:val="bottom"/>
            <w:hideMark/>
          </w:tcPr>
          <w:p w14:paraId="41581A2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2.245</w:t>
            </w:r>
          </w:p>
        </w:tc>
        <w:tc>
          <w:tcPr>
            <w:tcW w:w="1087" w:type="dxa"/>
            <w:tcBorders>
              <w:top w:val="nil"/>
              <w:left w:val="nil"/>
              <w:bottom w:val="single" w:sz="4" w:space="0" w:color="auto"/>
              <w:right w:val="single" w:sz="4" w:space="0" w:color="auto"/>
            </w:tcBorders>
            <w:shd w:val="clear" w:color="auto" w:fill="auto"/>
            <w:noWrap/>
            <w:vAlign w:val="bottom"/>
            <w:hideMark/>
          </w:tcPr>
          <w:p w14:paraId="6BEFED4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99,02</w:t>
            </w:r>
          </w:p>
        </w:tc>
        <w:tc>
          <w:tcPr>
            <w:tcW w:w="1000" w:type="dxa"/>
            <w:tcBorders>
              <w:top w:val="nil"/>
              <w:left w:val="nil"/>
              <w:bottom w:val="single" w:sz="4" w:space="0" w:color="auto"/>
              <w:right w:val="single" w:sz="4" w:space="0" w:color="auto"/>
            </w:tcBorders>
            <w:shd w:val="clear" w:color="auto" w:fill="auto"/>
            <w:noWrap/>
            <w:vAlign w:val="bottom"/>
            <w:hideMark/>
          </w:tcPr>
          <w:p w14:paraId="6E6FD0C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13.225</w:t>
            </w:r>
          </w:p>
        </w:tc>
        <w:tc>
          <w:tcPr>
            <w:tcW w:w="940" w:type="dxa"/>
            <w:tcBorders>
              <w:top w:val="nil"/>
              <w:left w:val="nil"/>
              <w:bottom w:val="single" w:sz="4" w:space="0" w:color="auto"/>
              <w:right w:val="single" w:sz="4" w:space="0" w:color="auto"/>
            </w:tcBorders>
            <w:shd w:val="clear" w:color="auto" w:fill="auto"/>
            <w:noWrap/>
            <w:vAlign w:val="bottom"/>
            <w:hideMark/>
          </w:tcPr>
          <w:p w14:paraId="52AA584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13.492</w:t>
            </w:r>
          </w:p>
        </w:tc>
        <w:tc>
          <w:tcPr>
            <w:tcW w:w="1060" w:type="dxa"/>
            <w:tcBorders>
              <w:top w:val="nil"/>
              <w:left w:val="nil"/>
              <w:bottom w:val="single" w:sz="4" w:space="0" w:color="auto"/>
              <w:right w:val="single" w:sz="4" w:space="0" w:color="auto"/>
            </w:tcBorders>
            <w:shd w:val="clear" w:color="auto" w:fill="auto"/>
            <w:noWrap/>
            <w:vAlign w:val="bottom"/>
            <w:hideMark/>
          </w:tcPr>
          <w:p w14:paraId="6C08CBB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98,02</w:t>
            </w:r>
          </w:p>
        </w:tc>
        <w:tc>
          <w:tcPr>
            <w:tcW w:w="1540" w:type="dxa"/>
            <w:tcBorders>
              <w:top w:val="nil"/>
              <w:left w:val="nil"/>
              <w:bottom w:val="single" w:sz="4" w:space="0" w:color="auto"/>
              <w:right w:val="single" w:sz="4" w:space="0" w:color="auto"/>
            </w:tcBorders>
            <w:shd w:val="clear" w:color="auto" w:fill="auto"/>
            <w:noWrap/>
            <w:vAlign w:val="bottom"/>
            <w:hideMark/>
          </w:tcPr>
          <w:p w14:paraId="287B3ED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4,15%</w:t>
            </w:r>
          </w:p>
        </w:tc>
      </w:tr>
      <w:tr w:rsidR="00541327" w:rsidRPr="00541327" w14:paraId="0AEB30EA"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AB84BA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Češka</w:t>
            </w:r>
          </w:p>
        </w:tc>
        <w:tc>
          <w:tcPr>
            <w:tcW w:w="869" w:type="dxa"/>
            <w:tcBorders>
              <w:top w:val="nil"/>
              <w:left w:val="nil"/>
              <w:bottom w:val="single" w:sz="4" w:space="0" w:color="auto"/>
              <w:right w:val="single" w:sz="4" w:space="0" w:color="auto"/>
            </w:tcBorders>
            <w:shd w:val="clear" w:color="auto" w:fill="auto"/>
            <w:noWrap/>
            <w:vAlign w:val="bottom"/>
            <w:hideMark/>
          </w:tcPr>
          <w:p w14:paraId="7B3A50D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2.200</w:t>
            </w:r>
          </w:p>
        </w:tc>
        <w:tc>
          <w:tcPr>
            <w:tcW w:w="865" w:type="dxa"/>
            <w:tcBorders>
              <w:top w:val="nil"/>
              <w:left w:val="nil"/>
              <w:bottom w:val="single" w:sz="4" w:space="0" w:color="auto"/>
              <w:right w:val="single" w:sz="4" w:space="0" w:color="auto"/>
            </w:tcBorders>
            <w:shd w:val="clear" w:color="auto" w:fill="auto"/>
            <w:noWrap/>
            <w:vAlign w:val="bottom"/>
            <w:hideMark/>
          </w:tcPr>
          <w:p w14:paraId="073CB49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2.485</w:t>
            </w:r>
          </w:p>
        </w:tc>
        <w:tc>
          <w:tcPr>
            <w:tcW w:w="1087" w:type="dxa"/>
            <w:tcBorders>
              <w:top w:val="nil"/>
              <w:left w:val="nil"/>
              <w:bottom w:val="single" w:sz="4" w:space="0" w:color="auto"/>
              <w:right w:val="single" w:sz="4" w:space="0" w:color="auto"/>
            </w:tcBorders>
            <w:shd w:val="clear" w:color="auto" w:fill="auto"/>
            <w:noWrap/>
            <w:vAlign w:val="bottom"/>
            <w:hideMark/>
          </w:tcPr>
          <w:p w14:paraId="3EE8757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88,53</w:t>
            </w:r>
          </w:p>
        </w:tc>
        <w:tc>
          <w:tcPr>
            <w:tcW w:w="1000" w:type="dxa"/>
            <w:tcBorders>
              <w:top w:val="nil"/>
              <w:left w:val="nil"/>
              <w:bottom w:val="single" w:sz="4" w:space="0" w:color="auto"/>
              <w:right w:val="single" w:sz="4" w:space="0" w:color="auto"/>
            </w:tcBorders>
            <w:shd w:val="clear" w:color="auto" w:fill="auto"/>
            <w:noWrap/>
            <w:vAlign w:val="bottom"/>
            <w:hideMark/>
          </w:tcPr>
          <w:p w14:paraId="76F059E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12.142</w:t>
            </w:r>
          </w:p>
        </w:tc>
        <w:tc>
          <w:tcPr>
            <w:tcW w:w="940" w:type="dxa"/>
            <w:tcBorders>
              <w:top w:val="nil"/>
              <w:left w:val="nil"/>
              <w:bottom w:val="single" w:sz="4" w:space="0" w:color="auto"/>
              <w:right w:val="single" w:sz="4" w:space="0" w:color="auto"/>
            </w:tcBorders>
            <w:shd w:val="clear" w:color="auto" w:fill="auto"/>
            <w:noWrap/>
            <w:vAlign w:val="bottom"/>
            <w:hideMark/>
          </w:tcPr>
          <w:p w14:paraId="7DB6122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13.189</w:t>
            </w:r>
          </w:p>
        </w:tc>
        <w:tc>
          <w:tcPr>
            <w:tcW w:w="1060" w:type="dxa"/>
            <w:tcBorders>
              <w:top w:val="nil"/>
              <w:left w:val="nil"/>
              <w:bottom w:val="single" w:sz="4" w:space="0" w:color="auto"/>
              <w:right w:val="single" w:sz="4" w:space="0" w:color="auto"/>
            </w:tcBorders>
            <w:shd w:val="clear" w:color="auto" w:fill="auto"/>
            <w:noWrap/>
            <w:vAlign w:val="bottom"/>
            <w:hideMark/>
          </w:tcPr>
          <w:p w14:paraId="4CE2C87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92,06</w:t>
            </w:r>
          </w:p>
        </w:tc>
        <w:tc>
          <w:tcPr>
            <w:tcW w:w="1540" w:type="dxa"/>
            <w:tcBorders>
              <w:top w:val="nil"/>
              <w:left w:val="nil"/>
              <w:bottom w:val="single" w:sz="4" w:space="0" w:color="auto"/>
              <w:right w:val="single" w:sz="4" w:space="0" w:color="auto"/>
            </w:tcBorders>
            <w:shd w:val="clear" w:color="auto" w:fill="auto"/>
            <w:noWrap/>
            <w:vAlign w:val="bottom"/>
            <w:hideMark/>
          </w:tcPr>
          <w:p w14:paraId="333171E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4,11%</w:t>
            </w:r>
          </w:p>
        </w:tc>
      </w:tr>
      <w:tr w:rsidR="00541327" w:rsidRPr="00541327" w14:paraId="0D7A5FE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BC048D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Slovačka</w:t>
            </w:r>
          </w:p>
        </w:tc>
        <w:tc>
          <w:tcPr>
            <w:tcW w:w="869" w:type="dxa"/>
            <w:tcBorders>
              <w:top w:val="nil"/>
              <w:left w:val="nil"/>
              <w:bottom w:val="single" w:sz="4" w:space="0" w:color="auto"/>
              <w:right w:val="single" w:sz="4" w:space="0" w:color="auto"/>
            </w:tcBorders>
            <w:shd w:val="clear" w:color="auto" w:fill="auto"/>
            <w:noWrap/>
            <w:vAlign w:val="bottom"/>
            <w:hideMark/>
          </w:tcPr>
          <w:p w14:paraId="1AB8278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1.322</w:t>
            </w:r>
          </w:p>
        </w:tc>
        <w:tc>
          <w:tcPr>
            <w:tcW w:w="865" w:type="dxa"/>
            <w:tcBorders>
              <w:top w:val="nil"/>
              <w:left w:val="nil"/>
              <w:bottom w:val="single" w:sz="4" w:space="0" w:color="auto"/>
              <w:right w:val="single" w:sz="4" w:space="0" w:color="auto"/>
            </w:tcBorders>
            <w:shd w:val="clear" w:color="auto" w:fill="auto"/>
            <w:noWrap/>
            <w:vAlign w:val="bottom"/>
            <w:hideMark/>
          </w:tcPr>
          <w:p w14:paraId="25D1D0A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1.030</w:t>
            </w:r>
          </w:p>
        </w:tc>
        <w:tc>
          <w:tcPr>
            <w:tcW w:w="1087" w:type="dxa"/>
            <w:tcBorders>
              <w:top w:val="nil"/>
              <w:left w:val="nil"/>
              <w:bottom w:val="single" w:sz="4" w:space="0" w:color="auto"/>
              <w:right w:val="single" w:sz="4" w:space="0" w:color="auto"/>
            </w:tcBorders>
            <w:shd w:val="clear" w:color="auto" w:fill="auto"/>
            <w:noWrap/>
            <w:vAlign w:val="bottom"/>
            <w:hideMark/>
          </w:tcPr>
          <w:p w14:paraId="7D3E18E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128,35</w:t>
            </w:r>
          </w:p>
        </w:tc>
        <w:tc>
          <w:tcPr>
            <w:tcW w:w="1000" w:type="dxa"/>
            <w:tcBorders>
              <w:top w:val="nil"/>
              <w:left w:val="nil"/>
              <w:bottom w:val="single" w:sz="4" w:space="0" w:color="auto"/>
              <w:right w:val="single" w:sz="4" w:space="0" w:color="auto"/>
            </w:tcBorders>
            <w:shd w:val="clear" w:color="auto" w:fill="auto"/>
            <w:noWrap/>
            <w:vAlign w:val="bottom"/>
            <w:hideMark/>
          </w:tcPr>
          <w:p w14:paraId="524EB41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7.109</w:t>
            </w:r>
          </w:p>
        </w:tc>
        <w:tc>
          <w:tcPr>
            <w:tcW w:w="940" w:type="dxa"/>
            <w:tcBorders>
              <w:top w:val="nil"/>
              <w:left w:val="nil"/>
              <w:bottom w:val="single" w:sz="4" w:space="0" w:color="auto"/>
              <w:right w:val="single" w:sz="4" w:space="0" w:color="auto"/>
            </w:tcBorders>
            <w:shd w:val="clear" w:color="auto" w:fill="auto"/>
            <w:noWrap/>
            <w:vAlign w:val="bottom"/>
            <w:hideMark/>
          </w:tcPr>
          <w:p w14:paraId="305F52D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6.065</w:t>
            </w:r>
          </w:p>
        </w:tc>
        <w:tc>
          <w:tcPr>
            <w:tcW w:w="1060" w:type="dxa"/>
            <w:tcBorders>
              <w:top w:val="nil"/>
              <w:left w:val="nil"/>
              <w:bottom w:val="single" w:sz="4" w:space="0" w:color="auto"/>
              <w:right w:val="single" w:sz="4" w:space="0" w:color="auto"/>
            </w:tcBorders>
            <w:shd w:val="clear" w:color="auto" w:fill="auto"/>
            <w:noWrap/>
            <w:vAlign w:val="bottom"/>
            <w:hideMark/>
          </w:tcPr>
          <w:p w14:paraId="53F9A0F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117,21</w:t>
            </w:r>
          </w:p>
        </w:tc>
        <w:tc>
          <w:tcPr>
            <w:tcW w:w="1540" w:type="dxa"/>
            <w:tcBorders>
              <w:top w:val="nil"/>
              <w:left w:val="nil"/>
              <w:bottom w:val="single" w:sz="4" w:space="0" w:color="auto"/>
              <w:right w:val="single" w:sz="4" w:space="0" w:color="auto"/>
            </w:tcBorders>
            <w:shd w:val="clear" w:color="auto" w:fill="auto"/>
            <w:noWrap/>
            <w:vAlign w:val="bottom"/>
            <w:hideMark/>
          </w:tcPr>
          <w:p w14:paraId="2AA16A5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2,47%</w:t>
            </w:r>
          </w:p>
        </w:tc>
      </w:tr>
      <w:tr w:rsidR="00541327" w:rsidRPr="00541327" w14:paraId="3C50D0EA"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ABF07C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Nizozemska</w:t>
            </w:r>
          </w:p>
        </w:tc>
        <w:tc>
          <w:tcPr>
            <w:tcW w:w="869" w:type="dxa"/>
            <w:tcBorders>
              <w:top w:val="nil"/>
              <w:left w:val="nil"/>
              <w:bottom w:val="single" w:sz="4" w:space="0" w:color="auto"/>
              <w:right w:val="single" w:sz="4" w:space="0" w:color="auto"/>
            </w:tcBorders>
            <w:shd w:val="clear" w:color="auto" w:fill="auto"/>
            <w:noWrap/>
            <w:vAlign w:val="bottom"/>
            <w:hideMark/>
          </w:tcPr>
          <w:p w14:paraId="7D9925D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1.248</w:t>
            </w:r>
          </w:p>
        </w:tc>
        <w:tc>
          <w:tcPr>
            <w:tcW w:w="865" w:type="dxa"/>
            <w:tcBorders>
              <w:top w:val="nil"/>
              <w:left w:val="nil"/>
              <w:bottom w:val="single" w:sz="4" w:space="0" w:color="auto"/>
              <w:right w:val="single" w:sz="4" w:space="0" w:color="auto"/>
            </w:tcBorders>
            <w:shd w:val="clear" w:color="auto" w:fill="auto"/>
            <w:noWrap/>
            <w:vAlign w:val="bottom"/>
            <w:hideMark/>
          </w:tcPr>
          <w:p w14:paraId="774E9CA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1.358</w:t>
            </w:r>
          </w:p>
        </w:tc>
        <w:tc>
          <w:tcPr>
            <w:tcW w:w="1087" w:type="dxa"/>
            <w:tcBorders>
              <w:top w:val="nil"/>
              <w:left w:val="nil"/>
              <w:bottom w:val="single" w:sz="4" w:space="0" w:color="auto"/>
              <w:right w:val="single" w:sz="4" w:space="0" w:color="auto"/>
            </w:tcBorders>
            <w:shd w:val="clear" w:color="auto" w:fill="auto"/>
            <w:noWrap/>
            <w:vAlign w:val="bottom"/>
            <w:hideMark/>
          </w:tcPr>
          <w:p w14:paraId="1DDD696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91,90</w:t>
            </w:r>
          </w:p>
        </w:tc>
        <w:tc>
          <w:tcPr>
            <w:tcW w:w="1000" w:type="dxa"/>
            <w:tcBorders>
              <w:top w:val="nil"/>
              <w:left w:val="nil"/>
              <w:bottom w:val="single" w:sz="4" w:space="0" w:color="auto"/>
              <w:right w:val="single" w:sz="4" w:space="0" w:color="auto"/>
            </w:tcBorders>
            <w:shd w:val="clear" w:color="auto" w:fill="auto"/>
            <w:noWrap/>
            <w:vAlign w:val="bottom"/>
            <w:hideMark/>
          </w:tcPr>
          <w:p w14:paraId="52212BB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5.821</w:t>
            </w:r>
          </w:p>
        </w:tc>
        <w:tc>
          <w:tcPr>
            <w:tcW w:w="940" w:type="dxa"/>
            <w:tcBorders>
              <w:top w:val="nil"/>
              <w:left w:val="nil"/>
              <w:bottom w:val="single" w:sz="4" w:space="0" w:color="auto"/>
              <w:right w:val="single" w:sz="4" w:space="0" w:color="auto"/>
            </w:tcBorders>
            <w:shd w:val="clear" w:color="auto" w:fill="auto"/>
            <w:noWrap/>
            <w:vAlign w:val="bottom"/>
            <w:hideMark/>
          </w:tcPr>
          <w:p w14:paraId="5D971E7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6.968</w:t>
            </w:r>
          </w:p>
        </w:tc>
        <w:tc>
          <w:tcPr>
            <w:tcW w:w="1060" w:type="dxa"/>
            <w:tcBorders>
              <w:top w:val="nil"/>
              <w:left w:val="nil"/>
              <w:bottom w:val="single" w:sz="4" w:space="0" w:color="auto"/>
              <w:right w:val="single" w:sz="4" w:space="0" w:color="auto"/>
            </w:tcBorders>
            <w:shd w:val="clear" w:color="auto" w:fill="auto"/>
            <w:noWrap/>
            <w:vAlign w:val="bottom"/>
            <w:hideMark/>
          </w:tcPr>
          <w:p w14:paraId="097989C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83,54</w:t>
            </w:r>
          </w:p>
        </w:tc>
        <w:tc>
          <w:tcPr>
            <w:tcW w:w="1540" w:type="dxa"/>
            <w:tcBorders>
              <w:top w:val="nil"/>
              <w:left w:val="nil"/>
              <w:bottom w:val="single" w:sz="4" w:space="0" w:color="auto"/>
              <w:right w:val="single" w:sz="4" w:space="0" w:color="auto"/>
            </w:tcBorders>
            <w:shd w:val="clear" w:color="auto" w:fill="auto"/>
            <w:noWrap/>
            <w:vAlign w:val="bottom"/>
            <w:hideMark/>
          </w:tcPr>
          <w:p w14:paraId="16A7BED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2,33%</w:t>
            </w:r>
          </w:p>
        </w:tc>
      </w:tr>
      <w:tr w:rsidR="00541327" w:rsidRPr="00541327" w14:paraId="5CE38326"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36B6B3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Ukrajina</w:t>
            </w:r>
          </w:p>
        </w:tc>
        <w:tc>
          <w:tcPr>
            <w:tcW w:w="869" w:type="dxa"/>
            <w:tcBorders>
              <w:top w:val="nil"/>
              <w:left w:val="nil"/>
              <w:bottom w:val="single" w:sz="4" w:space="0" w:color="auto"/>
              <w:right w:val="single" w:sz="4" w:space="0" w:color="auto"/>
            </w:tcBorders>
            <w:shd w:val="clear" w:color="auto" w:fill="auto"/>
            <w:noWrap/>
            <w:vAlign w:val="bottom"/>
            <w:hideMark/>
          </w:tcPr>
          <w:p w14:paraId="4AFBE38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906</w:t>
            </w:r>
          </w:p>
        </w:tc>
        <w:tc>
          <w:tcPr>
            <w:tcW w:w="865" w:type="dxa"/>
            <w:tcBorders>
              <w:top w:val="nil"/>
              <w:left w:val="nil"/>
              <w:bottom w:val="single" w:sz="4" w:space="0" w:color="auto"/>
              <w:right w:val="single" w:sz="4" w:space="0" w:color="auto"/>
            </w:tcBorders>
            <w:shd w:val="clear" w:color="auto" w:fill="auto"/>
            <w:noWrap/>
            <w:vAlign w:val="bottom"/>
            <w:hideMark/>
          </w:tcPr>
          <w:p w14:paraId="3C54C31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817</w:t>
            </w:r>
          </w:p>
        </w:tc>
        <w:tc>
          <w:tcPr>
            <w:tcW w:w="1087" w:type="dxa"/>
            <w:tcBorders>
              <w:top w:val="nil"/>
              <w:left w:val="nil"/>
              <w:bottom w:val="single" w:sz="4" w:space="0" w:color="auto"/>
              <w:right w:val="single" w:sz="4" w:space="0" w:color="auto"/>
            </w:tcBorders>
            <w:shd w:val="clear" w:color="auto" w:fill="auto"/>
            <w:noWrap/>
            <w:vAlign w:val="bottom"/>
            <w:hideMark/>
          </w:tcPr>
          <w:p w14:paraId="1ACDAF7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110,89</w:t>
            </w:r>
          </w:p>
        </w:tc>
        <w:tc>
          <w:tcPr>
            <w:tcW w:w="1000" w:type="dxa"/>
            <w:tcBorders>
              <w:top w:val="nil"/>
              <w:left w:val="nil"/>
              <w:bottom w:val="single" w:sz="4" w:space="0" w:color="auto"/>
              <w:right w:val="single" w:sz="4" w:space="0" w:color="auto"/>
            </w:tcBorders>
            <w:shd w:val="clear" w:color="auto" w:fill="auto"/>
            <w:noWrap/>
            <w:vAlign w:val="bottom"/>
            <w:hideMark/>
          </w:tcPr>
          <w:p w14:paraId="5FD114B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5.605</w:t>
            </w:r>
          </w:p>
        </w:tc>
        <w:tc>
          <w:tcPr>
            <w:tcW w:w="940" w:type="dxa"/>
            <w:tcBorders>
              <w:top w:val="nil"/>
              <w:left w:val="nil"/>
              <w:bottom w:val="single" w:sz="4" w:space="0" w:color="auto"/>
              <w:right w:val="single" w:sz="4" w:space="0" w:color="auto"/>
            </w:tcBorders>
            <w:shd w:val="clear" w:color="auto" w:fill="auto"/>
            <w:noWrap/>
            <w:vAlign w:val="bottom"/>
            <w:hideMark/>
          </w:tcPr>
          <w:p w14:paraId="73156C7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4.904</w:t>
            </w:r>
          </w:p>
        </w:tc>
        <w:tc>
          <w:tcPr>
            <w:tcW w:w="1060" w:type="dxa"/>
            <w:tcBorders>
              <w:top w:val="nil"/>
              <w:left w:val="nil"/>
              <w:bottom w:val="single" w:sz="4" w:space="0" w:color="auto"/>
              <w:right w:val="single" w:sz="4" w:space="0" w:color="auto"/>
            </w:tcBorders>
            <w:shd w:val="clear" w:color="auto" w:fill="auto"/>
            <w:noWrap/>
            <w:vAlign w:val="bottom"/>
            <w:hideMark/>
          </w:tcPr>
          <w:p w14:paraId="17EE772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114,29</w:t>
            </w:r>
          </w:p>
        </w:tc>
        <w:tc>
          <w:tcPr>
            <w:tcW w:w="1540" w:type="dxa"/>
            <w:tcBorders>
              <w:top w:val="nil"/>
              <w:left w:val="nil"/>
              <w:bottom w:val="single" w:sz="4" w:space="0" w:color="auto"/>
              <w:right w:val="single" w:sz="4" w:space="0" w:color="auto"/>
            </w:tcBorders>
            <w:shd w:val="clear" w:color="auto" w:fill="auto"/>
            <w:noWrap/>
            <w:vAlign w:val="bottom"/>
            <w:hideMark/>
          </w:tcPr>
          <w:p w14:paraId="325E0B4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1,69%</w:t>
            </w:r>
          </w:p>
        </w:tc>
      </w:tr>
      <w:tr w:rsidR="00541327" w:rsidRPr="00541327" w14:paraId="315ADD4A"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F2B394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Srbija</w:t>
            </w:r>
          </w:p>
        </w:tc>
        <w:tc>
          <w:tcPr>
            <w:tcW w:w="869" w:type="dxa"/>
            <w:tcBorders>
              <w:top w:val="nil"/>
              <w:left w:val="nil"/>
              <w:bottom w:val="single" w:sz="4" w:space="0" w:color="auto"/>
              <w:right w:val="single" w:sz="4" w:space="0" w:color="auto"/>
            </w:tcBorders>
            <w:shd w:val="clear" w:color="auto" w:fill="auto"/>
            <w:noWrap/>
            <w:vAlign w:val="bottom"/>
            <w:hideMark/>
          </w:tcPr>
          <w:p w14:paraId="5840FE8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491</w:t>
            </w:r>
          </w:p>
        </w:tc>
        <w:tc>
          <w:tcPr>
            <w:tcW w:w="865" w:type="dxa"/>
            <w:tcBorders>
              <w:top w:val="nil"/>
              <w:left w:val="nil"/>
              <w:bottom w:val="single" w:sz="4" w:space="0" w:color="auto"/>
              <w:right w:val="single" w:sz="4" w:space="0" w:color="auto"/>
            </w:tcBorders>
            <w:shd w:val="clear" w:color="auto" w:fill="auto"/>
            <w:noWrap/>
            <w:vAlign w:val="bottom"/>
            <w:hideMark/>
          </w:tcPr>
          <w:p w14:paraId="50727C6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496</w:t>
            </w:r>
          </w:p>
        </w:tc>
        <w:tc>
          <w:tcPr>
            <w:tcW w:w="1087" w:type="dxa"/>
            <w:tcBorders>
              <w:top w:val="nil"/>
              <w:left w:val="nil"/>
              <w:bottom w:val="single" w:sz="4" w:space="0" w:color="auto"/>
              <w:right w:val="single" w:sz="4" w:space="0" w:color="auto"/>
            </w:tcBorders>
            <w:shd w:val="clear" w:color="auto" w:fill="auto"/>
            <w:noWrap/>
            <w:vAlign w:val="bottom"/>
            <w:hideMark/>
          </w:tcPr>
          <w:p w14:paraId="531B6E0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98,99</w:t>
            </w:r>
          </w:p>
        </w:tc>
        <w:tc>
          <w:tcPr>
            <w:tcW w:w="1000" w:type="dxa"/>
            <w:tcBorders>
              <w:top w:val="nil"/>
              <w:left w:val="nil"/>
              <w:bottom w:val="single" w:sz="4" w:space="0" w:color="auto"/>
              <w:right w:val="single" w:sz="4" w:space="0" w:color="auto"/>
            </w:tcBorders>
            <w:shd w:val="clear" w:color="auto" w:fill="auto"/>
            <w:noWrap/>
            <w:vAlign w:val="bottom"/>
            <w:hideMark/>
          </w:tcPr>
          <w:p w14:paraId="5E5A0BD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3.298</w:t>
            </w:r>
          </w:p>
        </w:tc>
        <w:tc>
          <w:tcPr>
            <w:tcW w:w="940" w:type="dxa"/>
            <w:tcBorders>
              <w:top w:val="nil"/>
              <w:left w:val="nil"/>
              <w:bottom w:val="single" w:sz="4" w:space="0" w:color="auto"/>
              <w:right w:val="single" w:sz="4" w:space="0" w:color="auto"/>
            </w:tcBorders>
            <w:shd w:val="clear" w:color="auto" w:fill="auto"/>
            <w:noWrap/>
            <w:vAlign w:val="bottom"/>
            <w:hideMark/>
          </w:tcPr>
          <w:p w14:paraId="3F85218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3.372</w:t>
            </w:r>
          </w:p>
        </w:tc>
        <w:tc>
          <w:tcPr>
            <w:tcW w:w="1060" w:type="dxa"/>
            <w:tcBorders>
              <w:top w:val="nil"/>
              <w:left w:val="nil"/>
              <w:bottom w:val="single" w:sz="4" w:space="0" w:color="auto"/>
              <w:right w:val="single" w:sz="4" w:space="0" w:color="auto"/>
            </w:tcBorders>
            <w:shd w:val="clear" w:color="auto" w:fill="auto"/>
            <w:noWrap/>
            <w:vAlign w:val="bottom"/>
            <w:hideMark/>
          </w:tcPr>
          <w:p w14:paraId="716329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97,81</w:t>
            </w:r>
          </w:p>
        </w:tc>
        <w:tc>
          <w:tcPr>
            <w:tcW w:w="1540" w:type="dxa"/>
            <w:tcBorders>
              <w:top w:val="nil"/>
              <w:left w:val="nil"/>
              <w:bottom w:val="single" w:sz="4" w:space="0" w:color="auto"/>
              <w:right w:val="single" w:sz="4" w:space="0" w:color="auto"/>
            </w:tcBorders>
            <w:shd w:val="clear" w:color="auto" w:fill="auto"/>
            <w:noWrap/>
            <w:vAlign w:val="bottom"/>
            <w:hideMark/>
          </w:tcPr>
          <w:p w14:paraId="0428EEB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0,92%</w:t>
            </w:r>
          </w:p>
        </w:tc>
      </w:tr>
      <w:tr w:rsidR="00541327" w:rsidRPr="00541327" w14:paraId="433AF4EB"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5E82E9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Švicarska</w:t>
            </w:r>
          </w:p>
        </w:tc>
        <w:tc>
          <w:tcPr>
            <w:tcW w:w="869" w:type="dxa"/>
            <w:tcBorders>
              <w:top w:val="nil"/>
              <w:left w:val="nil"/>
              <w:bottom w:val="single" w:sz="4" w:space="0" w:color="auto"/>
              <w:right w:val="single" w:sz="4" w:space="0" w:color="auto"/>
            </w:tcBorders>
            <w:shd w:val="clear" w:color="auto" w:fill="auto"/>
            <w:noWrap/>
            <w:vAlign w:val="bottom"/>
            <w:hideMark/>
          </w:tcPr>
          <w:p w14:paraId="374EF32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787</w:t>
            </w:r>
          </w:p>
        </w:tc>
        <w:tc>
          <w:tcPr>
            <w:tcW w:w="865" w:type="dxa"/>
            <w:tcBorders>
              <w:top w:val="nil"/>
              <w:left w:val="nil"/>
              <w:bottom w:val="single" w:sz="4" w:space="0" w:color="auto"/>
              <w:right w:val="single" w:sz="4" w:space="0" w:color="auto"/>
            </w:tcBorders>
            <w:shd w:val="clear" w:color="auto" w:fill="auto"/>
            <w:noWrap/>
            <w:vAlign w:val="bottom"/>
            <w:hideMark/>
          </w:tcPr>
          <w:p w14:paraId="6AD2D26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726</w:t>
            </w:r>
          </w:p>
        </w:tc>
        <w:tc>
          <w:tcPr>
            <w:tcW w:w="1087" w:type="dxa"/>
            <w:tcBorders>
              <w:top w:val="nil"/>
              <w:left w:val="nil"/>
              <w:bottom w:val="single" w:sz="4" w:space="0" w:color="auto"/>
              <w:right w:val="single" w:sz="4" w:space="0" w:color="auto"/>
            </w:tcBorders>
            <w:shd w:val="clear" w:color="auto" w:fill="auto"/>
            <w:noWrap/>
            <w:vAlign w:val="bottom"/>
            <w:hideMark/>
          </w:tcPr>
          <w:p w14:paraId="34DF36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108,40</w:t>
            </w:r>
          </w:p>
        </w:tc>
        <w:tc>
          <w:tcPr>
            <w:tcW w:w="1000" w:type="dxa"/>
            <w:tcBorders>
              <w:top w:val="nil"/>
              <w:left w:val="nil"/>
              <w:bottom w:val="single" w:sz="4" w:space="0" w:color="auto"/>
              <w:right w:val="single" w:sz="4" w:space="0" w:color="auto"/>
            </w:tcBorders>
            <w:shd w:val="clear" w:color="auto" w:fill="auto"/>
            <w:noWrap/>
            <w:vAlign w:val="bottom"/>
            <w:hideMark/>
          </w:tcPr>
          <w:p w14:paraId="722783D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3.259</w:t>
            </w:r>
          </w:p>
        </w:tc>
        <w:tc>
          <w:tcPr>
            <w:tcW w:w="940" w:type="dxa"/>
            <w:tcBorders>
              <w:top w:val="nil"/>
              <w:left w:val="nil"/>
              <w:bottom w:val="single" w:sz="4" w:space="0" w:color="auto"/>
              <w:right w:val="single" w:sz="4" w:space="0" w:color="auto"/>
            </w:tcBorders>
            <w:shd w:val="clear" w:color="auto" w:fill="auto"/>
            <w:noWrap/>
            <w:vAlign w:val="bottom"/>
            <w:hideMark/>
          </w:tcPr>
          <w:p w14:paraId="70F9301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2.890</w:t>
            </w:r>
          </w:p>
        </w:tc>
        <w:tc>
          <w:tcPr>
            <w:tcW w:w="1060" w:type="dxa"/>
            <w:tcBorders>
              <w:top w:val="nil"/>
              <w:left w:val="nil"/>
              <w:bottom w:val="single" w:sz="4" w:space="0" w:color="auto"/>
              <w:right w:val="single" w:sz="4" w:space="0" w:color="auto"/>
            </w:tcBorders>
            <w:shd w:val="clear" w:color="auto" w:fill="auto"/>
            <w:noWrap/>
            <w:vAlign w:val="bottom"/>
            <w:hideMark/>
          </w:tcPr>
          <w:p w14:paraId="22B68E5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112,77</w:t>
            </w:r>
          </w:p>
        </w:tc>
        <w:tc>
          <w:tcPr>
            <w:tcW w:w="1540" w:type="dxa"/>
            <w:tcBorders>
              <w:top w:val="nil"/>
              <w:left w:val="nil"/>
              <w:bottom w:val="single" w:sz="4" w:space="0" w:color="auto"/>
              <w:right w:val="single" w:sz="4" w:space="0" w:color="auto"/>
            </w:tcBorders>
            <w:shd w:val="clear" w:color="auto" w:fill="auto"/>
            <w:noWrap/>
            <w:vAlign w:val="bottom"/>
            <w:hideMark/>
          </w:tcPr>
          <w:p w14:paraId="507F6B0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1,47%</w:t>
            </w:r>
          </w:p>
        </w:tc>
      </w:tr>
      <w:tr w:rsidR="00541327" w:rsidRPr="00541327" w14:paraId="5CC6D252"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7D2A66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lastRenderedPageBreak/>
              <w:t>Ujedinjena Kraljevina</w:t>
            </w:r>
          </w:p>
        </w:tc>
        <w:tc>
          <w:tcPr>
            <w:tcW w:w="869" w:type="dxa"/>
            <w:tcBorders>
              <w:top w:val="nil"/>
              <w:left w:val="nil"/>
              <w:bottom w:val="single" w:sz="4" w:space="0" w:color="auto"/>
              <w:right w:val="single" w:sz="4" w:space="0" w:color="auto"/>
            </w:tcBorders>
            <w:shd w:val="clear" w:color="auto" w:fill="auto"/>
            <w:noWrap/>
            <w:vAlign w:val="bottom"/>
            <w:hideMark/>
          </w:tcPr>
          <w:p w14:paraId="774583E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589</w:t>
            </w:r>
          </w:p>
        </w:tc>
        <w:tc>
          <w:tcPr>
            <w:tcW w:w="865" w:type="dxa"/>
            <w:tcBorders>
              <w:top w:val="nil"/>
              <w:left w:val="nil"/>
              <w:bottom w:val="single" w:sz="4" w:space="0" w:color="auto"/>
              <w:right w:val="single" w:sz="4" w:space="0" w:color="auto"/>
            </w:tcBorders>
            <w:shd w:val="clear" w:color="auto" w:fill="auto"/>
            <w:noWrap/>
            <w:vAlign w:val="bottom"/>
            <w:hideMark/>
          </w:tcPr>
          <w:p w14:paraId="40E1CBE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413</w:t>
            </w:r>
          </w:p>
        </w:tc>
        <w:tc>
          <w:tcPr>
            <w:tcW w:w="1087" w:type="dxa"/>
            <w:tcBorders>
              <w:top w:val="nil"/>
              <w:left w:val="nil"/>
              <w:bottom w:val="single" w:sz="4" w:space="0" w:color="auto"/>
              <w:right w:val="single" w:sz="4" w:space="0" w:color="auto"/>
            </w:tcBorders>
            <w:shd w:val="clear" w:color="auto" w:fill="auto"/>
            <w:noWrap/>
            <w:vAlign w:val="bottom"/>
            <w:hideMark/>
          </w:tcPr>
          <w:p w14:paraId="3158ED9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142,62</w:t>
            </w:r>
          </w:p>
        </w:tc>
        <w:tc>
          <w:tcPr>
            <w:tcW w:w="1000" w:type="dxa"/>
            <w:tcBorders>
              <w:top w:val="nil"/>
              <w:left w:val="nil"/>
              <w:bottom w:val="single" w:sz="4" w:space="0" w:color="auto"/>
              <w:right w:val="single" w:sz="4" w:space="0" w:color="auto"/>
            </w:tcBorders>
            <w:shd w:val="clear" w:color="auto" w:fill="auto"/>
            <w:noWrap/>
            <w:vAlign w:val="bottom"/>
            <w:hideMark/>
          </w:tcPr>
          <w:p w14:paraId="3B9F469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2.893</w:t>
            </w:r>
          </w:p>
        </w:tc>
        <w:tc>
          <w:tcPr>
            <w:tcW w:w="940" w:type="dxa"/>
            <w:tcBorders>
              <w:top w:val="nil"/>
              <w:left w:val="nil"/>
              <w:bottom w:val="single" w:sz="4" w:space="0" w:color="auto"/>
              <w:right w:val="single" w:sz="4" w:space="0" w:color="auto"/>
            </w:tcBorders>
            <w:shd w:val="clear" w:color="auto" w:fill="auto"/>
            <w:noWrap/>
            <w:vAlign w:val="bottom"/>
            <w:hideMark/>
          </w:tcPr>
          <w:p w14:paraId="68640A6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1.726</w:t>
            </w:r>
          </w:p>
        </w:tc>
        <w:tc>
          <w:tcPr>
            <w:tcW w:w="1060" w:type="dxa"/>
            <w:tcBorders>
              <w:top w:val="nil"/>
              <w:left w:val="nil"/>
              <w:bottom w:val="single" w:sz="4" w:space="0" w:color="auto"/>
              <w:right w:val="single" w:sz="4" w:space="0" w:color="auto"/>
            </w:tcBorders>
            <w:shd w:val="clear" w:color="auto" w:fill="auto"/>
            <w:noWrap/>
            <w:vAlign w:val="bottom"/>
            <w:hideMark/>
          </w:tcPr>
          <w:p w14:paraId="60F04C2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167,61</w:t>
            </w:r>
          </w:p>
        </w:tc>
        <w:tc>
          <w:tcPr>
            <w:tcW w:w="1540" w:type="dxa"/>
            <w:tcBorders>
              <w:top w:val="nil"/>
              <w:left w:val="nil"/>
              <w:bottom w:val="single" w:sz="4" w:space="0" w:color="auto"/>
              <w:right w:val="single" w:sz="4" w:space="0" w:color="auto"/>
            </w:tcBorders>
            <w:shd w:val="clear" w:color="auto" w:fill="auto"/>
            <w:noWrap/>
            <w:vAlign w:val="bottom"/>
            <w:hideMark/>
          </w:tcPr>
          <w:p w14:paraId="7DA5CD6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1,10%</w:t>
            </w:r>
          </w:p>
        </w:tc>
      </w:tr>
      <w:tr w:rsidR="00541327" w:rsidRPr="00541327" w14:paraId="3CA576FD"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27F7A3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Francuska</w:t>
            </w:r>
          </w:p>
        </w:tc>
        <w:tc>
          <w:tcPr>
            <w:tcW w:w="869" w:type="dxa"/>
            <w:tcBorders>
              <w:top w:val="nil"/>
              <w:left w:val="nil"/>
              <w:bottom w:val="single" w:sz="4" w:space="0" w:color="auto"/>
              <w:right w:val="single" w:sz="4" w:space="0" w:color="auto"/>
            </w:tcBorders>
            <w:shd w:val="clear" w:color="auto" w:fill="auto"/>
            <w:noWrap/>
            <w:vAlign w:val="bottom"/>
            <w:hideMark/>
          </w:tcPr>
          <w:p w14:paraId="7F80756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860</w:t>
            </w:r>
          </w:p>
        </w:tc>
        <w:tc>
          <w:tcPr>
            <w:tcW w:w="865" w:type="dxa"/>
            <w:tcBorders>
              <w:top w:val="nil"/>
              <w:left w:val="nil"/>
              <w:bottom w:val="single" w:sz="4" w:space="0" w:color="auto"/>
              <w:right w:val="single" w:sz="4" w:space="0" w:color="auto"/>
            </w:tcBorders>
            <w:shd w:val="clear" w:color="auto" w:fill="auto"/>
            <w:noWrap/>
            <w:vAlign w:val="bottom"/>
            <w:hideMark/>
          </w:tcPr>
          <w:p w14:paraId="7E25FAE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785</w:t>
            </w:r>
          </w:p>
        </w:tc>
        <w:tc>
          <w:tcPr>
            <w:tcW w:w="1087" w:type="dxa"/>
            <w:tcBorders>
              <w:top w:val="nil"/>
              <w:left w:val="nil"/>
              <w:bottom w:val="single" w:sz="4" w:space="0" w:color="auto"/>
              <w:right w:val="single" w:sz="4" w:space="0" w:color="auto"/>
            </w:tcBorders>
            <w:shd w:val="clear" w:color="auto" w:fill="auto"/>
            <w:noWrap/>
            <w:vAlign w:val="bottom"/>
            <w:hideMark/>
          </w:tcPr>
          <w:p w14:paraId="1217C9E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109,55</w:t>
            </w:r>
          </w:p>
        </w:tc>
        <w:tc>
          <w:tcPr>
            <w:tcW w:w="1000" w:type="dxa"/>
            <w:tcBorders>
              <w:top w:val="nil"/>
              <w:left w:val="nil"/>
              <w:bottom w:val="single" w:sz="4" w:space="0" w:color="auto"/>
              <w:right w:val="single" w:sz="4" w:space="0" w:color="auto"/>
            </w:tcBorders>
            <w:shd w:val="clear" w:color="auto" w:fill="auto"/>
            <w:noWrap/>
            <w:vAlign w:val="bottom"/>
            <w:hideMark/>
          </w:tcPr>
          <w:p w14:paraId="35A8CC1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2.728</w:t>
            </w:r>
          </w:p>
        </w:tc>
        <w:tc>
          <w:tcPr>
            <w:tcW w:w="940" w:type="dxa"/>
            <w:tcBorders>
              <w:top w:val="nil"/>
              <w:left w:val="nil"/>
              <w:bottom w:val="single" w:sz="4" w:space="0" w:color="auto"/>
              <w:right w:val="single" w:sz="4" w:space="0" w:color="auto"/>
            </w:tcBorders>
            <w:shd w:val="clear" w:color="auto" w:fill="auto"/>
            <w:noWrap/>
            <w:vAlign w:val="bottom"/>
            <w:hideMark/>
          </w:tcPr>
          <w:p w14:paraId="27A9E11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2.642</w:t>
            </w:r>
          </w:p>
        </w:tc>
        <w:tc>
          <w:tcPr>
            <w:tcW w:w="1060" w:type="dxa"/>
            <w:tcBorders>
              <w:top w:val="nil"/>
              <w:left w:val="nil"/>
              <w:bottom w:val="single" w:sz="4" w:space="0" w:color="auto"/>
              <w:right w:val="single" w:sz="4" w:space="0" w:color="auto"/>
            </w:tcBorders>
            <w:shd w:val="clear" w:color="auto" w:fill="auto"/>
            <w:noWrap/>
            <w:vAlign w:val="bottom"/>
            <w:hideMark/>
          </w:tcPr>
          <w:p w14:paraId="3B2D610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103,26</w:t>
            </w:r>
          </w:p>
        </w:tc>
        <w:tc>
          <w:tcPr>
            <w:tcW w:w="1540" w:type="dxa"/>
            <w:tcBorders>
              <w:top w:val="nil"/>
              <w:left w:val="nil"/>
              <w:bottom w:val="single" w:sz="4" w:space="0" w:color="auto"/>
              <w:right w:val="single" w:sz="4" w:space="0" w:color="auto"/>
            </w:tcBorders>
            <w:shd w:val="clear" w:color="auto" w:fill="auto"/>
            <w:noWrap/>
            <w:vAlign w:val="bottom"/>
            <w:hideMark/>
          </w:tcPr>
          <w:p w14:paraId="56EF7D4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1,61%</w:t>
            </w:r>
          </w:p>
        </w:tc>
      </w:tr>
      <w:tr w:rsidR="00541327" w:rsidRPr="00541327" w14:paraId="0B3FC52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2D2A73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Švedska</w:t>
            </w:r>
          </w:p>
        </w:tc>
        <w:tc>
          <w:tcPr>
            <w:tcW w:w="869" w:type="dxa"/>
            <w:tcBorders>
              <w:top w:val="nil"/>
              <w:left w:val="nil"/>
              <w:bottom w:val="single" w:sz="4" w:space="0" w:color="auto"/>
              <w:right w:val="single" w:sz="4" w:space="0" w:color="auto"/>
            </w:tcBorders>
            <w:shd w:val="clear" w:color="auto" w:fill="auto"/>
            <w:noWrap/>
            <w:vAlign w:val="bottom"/>
            <w:hideMark/>
          </w:tcPr>
          <w:p w14:paraId="5665EAF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525</w:t>
            </w:r>
          </w:p>
        </w:tc>
        <w:tc>
          <w:tcPr>
            <w:tcW w:w="865" w:type="dxa"/>
            <w:tcBorders>
              <w:top w:val="nil"/>
              <w:left w:val="nil"/>
              <w:bottom w:val="single" w:sz="4" w:space="0" w:color="auto"/>
              <w:right w:val="single" w:sz="4" w:space="0" w:color="auto"/>
            </w:tcBorders>
            <w:shd w:val="clear" w:color="auto" w:fill="auto"/>
            <w:noWrap/>
            <w:vAlign w:val="bottom"/>
            <w:hideMark/>
          </w:tcPr>
          <w:p w14:paraId="1EF47EA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389</w:t>
            </w:r>
          </w:p>
        </w:tc>
        <w:tc>
          <w:tcPr>
            <w:tcW w:w="1087" w:type="dxa"/>
            <w:tcBorders>
              <w:top w:val="nil"/>
              <w:left w:val="nil"/>
              <w:bottom w:val="single" w:sz="4" w:space="0" w:color="auto"/>
              <w:right w:val="single" w:sz="4" w:space="0" w:color="auto"/>
            </w:tcBorders>
            <w:shd w:val="clear" w:color="auto" w:fill="auto"/>
            <w:noWrap/>
            <w:vAlign w:val="bottom"/>
            <w:hideMark/>
          </w:tcPr>
          <w:p w14:paraId="24AB432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134,96</w:t>
            </w:r>
          </w:p>
        </w:tc>
        <w:tc>
          <w:tcPr>
            <w:tcW w:w="1000" w:type="dxa"/>
            <w:tcBorders>
              <w:top w:val="nil"/>
              <w:left w:val="nil"/>
              <w:bottom w:val="single" w:sz="4" w:space="0" w:color="auto"/>
              <w:right w:val="single" w:sz="4" w:space="0" w:color="auto"/>
            </w:tcBorders>
            <w:shd w:val="clear" w:color="auto" w:fill="auto"/>
            <w:noWrap/>
            <w:vAlign w:val="bottom"/>
            <w:hideMark/>
          </w:tcPr>
          <w:p w14:paraId="593C066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2.542</w:t>
            </w:r>
          </w:p>
        </w:tc>
        <w:tc>
          <w:tcPr>
            <w:tcW w:w="940" w:type="dxa"/>
            <w:tcBorders>
              <w:top w:val="nil"/>
              <w:left w:val="nil"/>
              <w:bottom w:val="single" w:sz="4" w:space="0" w:color="auto"/>
              <w:right w:val="single" w:sz="4" w:space="0" w:color="auto"/>
            </w:tcBorders>
            <w:shd w:val="clear" w:color="auto" w:fill="auto"/>
            <w:noWrap/>
            <w:vAlign w:val="bottom"/>
            <w:hideMark/>
          </w:tcPr>
          <w:p w14:paraId="6ECDC7E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2.102</w:t>
            </w:r>
          </w:p>
        </w:tc>
        <w:tc>
          <w:tcPr>
            <w:tcW w:w="1060" w:type="dxa"/>
            <w:tcBorders>
              <w:top w:val="nil"/>
              <w:left w:val="nil"/>
              <w:bottom w:val="single" w:sz="4" w:space="0" w:color="auto"/>
              <w:right w:val="single" w:sz="4" w:space="0" w:color="auto"/>
            </w:tcBorders>
            <w:shd w:val="clear" w:color="auto" w:fill="auto"/>
            <w:noWrap/>
            <w:vAlign w:val="bottom"/>
            <w:hideMark/>
          </w:tcPr>
          <w:p w14:paraId="677B9F4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120,93</w:t>
            </w:r>
          </w:p>
        </w:tc>
        <w:tc>
          <w:tcPr>
            <w:tcW w:w="1540" w:type="dxa"/>
            <w:tcBorders>
              <w:top w:val="nil"/>
              <w:left w:val="nil"/>
              <w:bottom w:val="single" w:sz="4" w:space="0" w:color="auto"/>
              <w:right w:val="single" w:sz="4" w:space="0" w:color="auto"/>
            </w:tcBorders>
            <w:shd w:val="clear" w:color="auto" w:fill="auto"/>
            <w:noWrap/>
            <w:vAlign w:val="bottom"/>
            <w:hideMark/>
          </w:tcPr>
          <w:p w14:paraId="0C9A01B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0,98%</w:t>
            </w:r>
          </w:p>
        </w:tc>
      </w:tr>
      <w:tr w:rsidR="00541327" w:rsidRPr="00541327" w14:paraId="00F865F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87B71E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Belgija</w:t>
            </w:r>
          </w:p>
        </w:tc>
        <w:tc>
          <w:tcPr>
            <w:tcW w:w="869" w:type="dxa"/>
            <w:tcBorders>
              <w:top w:val="nil"/>
              <w:left w:val="nil"/>
              <w:bottom w:val="single" w:sz="4" w:space="0" w:color="auto"/>
              <w:right w:val="single" w:sz="4" w:space="0" w:color="auto"/>
            </w:tcBorders>
            <w:shd w:val="clear" w:color="auto" w:fill="auto"/>
            <w:noWrap/>
            <w:vAlign w:val="bottom"/>
            <w:hideMark/>
          </w:tcPr>
          <w:p w14:paraId="22CDE47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468</w:t>
            </w:r>
          </w:p>
        </w:tc>
        <w:tc>
          <w:tcPr>
            <w:tcW w:w="865" w:type="dxa"/>
            <w:tcBorders>
              <w:top w:val="nil"/>
              <w:left w:val="nil"/>
              <w:bottom w:val="single" w:sz="4" w:space="0" w:color="auto"/>
              <w:right w:val="single" w:sz="4" w:space="0" w:color="auto"/>
            </w:tcBorders>
            <w:shd w:val="clear" w:color="auto" w:fill="auto"/>
            <w:noWrap/>
            <w:vAlign w:val="bottom"/>
            <w:hideMark/>
          </w:tcPr>
          <w:p w14:paraId="4FC1930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443</w:t>
            </w:r>
          </w:p>
        </w:tc>
        <w:tc>
          <w:tcPr>
            <w:tcW w:w="1087" w:type="dxa"/>
            <w:tcBorders>
              <w:top w:val="nil"/>
              <w:left w:val="nil"/>
              <w:bottom w:val="single" w:sz="4" w:space="0" w:color="auto"/>
              <w:right w:val="single" w:sz="4" w:space="0" w:color="auto"/>
            </w:tcBorders>
            <w:shd w:val="clear" w:color="auto" w:fill="auto"/>
            <w:noWrap/>
            <w:vAlign w:val="bottom"/>
            <w:hideMark/>
          </w:tcPr>
          <w:p w14:paraId="5031399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105,64</w:t>
            </w:r>
          </w:p>
        </w:tc>
        <w:tc>
          <w:tcPr>
            <w:tcW w:w="1000" w:type="dxa"/>
            <w:tcBorders>
              <w:top w:val="nil"/>
              <w:left w:val="nil"/>
              <w:bottom w:val="single" w:sz="4" w:space="0" w:color="auto"/>
              <w:right w:val="single" w:sz="4" w:space="0" w:color="auto"/>
            </w:tcBorders>
            <w:shd w:val="clear" w:color="auto" w:fill="auto"/>
            <w:noWrap/>
            <w:vAlign w:val="bottom"/>
            <w:hideMark/>
          </w:tcPr>
          <w:p w14:paraId="0B7A765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2.503</w:t>
            </w:r>
          </w:p>
        </w:tc>
        <w:tc>
          <w:tcPr>
            <w:tcW w:w="940" w:type="dxa"/>
            <w:tcBorders>
              <w:top w:val="nil"/>
              <w:left w:val="nil"/>
              <w:bottom w:val="single" w:sz="4" w:space="0" w:color="auto"/>
              <w:right w:val="single" w:sz="4" w:space="0" w:color="auto"/>
            </w:tcBorders>
            <w:shd w:val="clear" w:color="auto" w:fill="auto"/>
            <w:noWrap/>
            <w:vAlign w:val="bottom"/>
            <w:hideMark/>
          </w:tcPr>
          <w:p w14:paraId="741A114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2.467</w:t>
            </w:r>
          </w:p>
        </w:tc>
        <w:tc>
          <w:tcPr>
            <w:tcW w:w="1060" w:type="dxa"/>
            <w:tcBorders>
              <w:top w:val="nil"/>
              <w:left w:val="nil"/>
              <w:bottom w:val="single" w:sz="4" w:space="0" w:color="auto"/>
              <w:right w:val="single" w:sz="4" w:space="0" w:color="auto"/>
            </w:tcBorders>
            <w:shd w:val="clear" w:color="auto" w:fill="auto"/>
            <w:noWrap/>
            <w:vAlign w:val="bottom"/>
            <w:hideMark/>
          </w:tcPr>
          <w:p w14:paraId="2716142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101,46</w:t>
            </w:r>
          </w:p>
        </w:tc>
        <w:tc>
          <w:tcPr>
            <w:tcW w:w="1540" w:type="dxa"/>
            <w:tcBorders>
              <w:top w:val="nil"/>
              <w:left w:val="nil"/>
              <w:bottom w:val="single" w:sz="4" w:space="0" w:color="auto"/>
              <w:right w:val="single" w:sz="4" w:space="0" w:color="auto"/>
            </w:tcBorders>
            <w:shd w:val="clear" w:color="auto" w:fill="auto"/>
            <w:noWrap/>
            <w:vAlign w:val="bottom"/>
            <w:hideMark/>
          </w:tcPr>
          <w:p w14:paraId="150F24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0,87%</w:t>
            </w:r>
          </w:p>
        </w:tc>
      </w:tr>
      <w:tr w:rsidR="00541327" w:rsidRPr="00541327" w14:paraId="1079D21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46DA82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Rumunjska</w:t>
            </w:r>
          </w:p>
        </w:tc>
        <w:tc>
          <w:tcPr>
            <w:tcW w:w="869" w:type="dxa"/>
            <w:tcBorders>
              <w:top w:val="nil"/>
              <w:left w:val="nil"/>
              <w:bottom w:val="single" w:sz="4" w:space="0" w:color="auto"/>
              <w:right w:val="single" w:sz="4" w:space="0" w:color="auto"/>
            </w:tcBorders>
            <w:shd w:val="clear" w:color="auto" w:fill="auto"/>
            <w:noWrap/>
            <w:vAlign w:val="bottom"/>
            <w:hideMark/>
          </w:tcPr>
          <w:p w14:paraId="0DD8A2B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428</w:t>
            </w:r>
          </w:p>
        </w:tc>
        <w:tc>
          <w:tcPr>
            <w:tcW w:w="865" w:type="dxa"/>
            <w:tcBorders>
              <w:top w:val="nil"/>
              <w:left w:val="nil"/>
              <w:bottom w:val="single" w:sz="4" w:space="0" w:color="auto"/>
              <w:right w:val="single" w:sz="4" w:space="0" w:color="auto"/>
            </w:tcBorders>
            <w:shd w:val="clear" w:color="auto" w:fill="auto"/>
            <w:noWrap/>
            <w:vAlign w:val="bottom"/>
            <w:hideMark/>
          </w:tcPr>
          <w:p w14:paraId="4AE6C41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341</w:t>
            </w:r>
          </w:p>
        </w:tc>
        <w:tc>
          <w:tcPr>
            <w:tcW w:w="1087" w:type="dxa"/>
            <w:tcBorders>
              <w:top w:val="nil"/>
              <w:left w:val="nil"/>
              <w:bottom w:val="single" w:sz="4" w:space="0" w:color="auto"/>
              <w:right w:val="single" w:sz="4" w:space="0" w:color="auto"/>
            </w:tcBorders>
            <w:shd w:val="clear" w:color="auto" w:fill="auto"/>
            <w:noWrap/>
            <w:vAlign w:val="bottom"/>
            <w:hideMark/>
          </w:tcPr>
          <w:p w14:paraId="11FD3AA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125,51</w:t>
            </w:r>
          </w:p>
        </w:tc>
        <w:tc>
          <w:tcPr>
            <w:tcW w:w="1000" w:type="dxa"/>
            <w:tcBorders>
              <w:top w:val="nil"/>
              <w:left w:val="nil"/>
              <w:bottom w:val="single" w:sz="4" w:space="0" w:color="auto"/>
              <w:right w:val="single" w:sz="4" w:space="0" w:color="auto"/>
            </w:tcBorders>
            <w:shd w:val="clear" w:color="auto" w:fill="auto"/>
            <w:noWrap/>
            <w:vAlign w:val="bottom"/>
            <w:hideMark/>
          </w:tcPr>
          <w:p w14:paraId="3AC047D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2.107</w:t>
            </w:r>
          </w:p>
        </w:tc>
        <w:tc>
          <w:tcPr>
            <w:tcW w:w="940" w:type="dxa"/>
            <w:tcBorders>
              <w:top w:val="nil"/>
              <w:left w:val="nil"/>
              <w:bottom w:val="single" w:sz="4" w:space="0" w:color="auto"/>
              <w:right w:val="single" w:sz="4" w:space="0" w:color="auto"/>
            </w:tcBorders>
            <w:shd w:val="clear" w:color="auto" w:fill="auto"/>
            <w:noWrap/>
            <w:vAlign w:val="bottom"/>
            <w:hideMark/>
          </w:tcPr>
          <w:p w14:paraId="7D91439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1.661</w:t>
            </w:r>
          </w:p>
        </w:tc>
        <w:tc>
          <w:tcPr>
            <w:tcW w:w="1060" w:type="dxa"/>
            <w:tcBorders>
              <w:top w:val="nil"/>
              <w:left w:val="nil"/>
              <w:bottom w:val="single" w:sz="4" w:space="0" w:color="auto"/>
              <w:right w:val="single" w:sz="4" w:space="0" w:color="auto"/>
            </w:tcBorders>
            <w:shd w:val="clear" w:color="auto" w:fill="auto"/>
            <w:noWrap/>
            <w:vAlign w:val="bottom"/>
            <w:hideMark/>
          </w:tcPr>
          <w:p w14:paraId="48DB106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126,85</w:t>
            </w:r>
          </w:p>
        </w:tc>
        <w:tc>
          <w:tcPr>
            <w:tcW w:w="1540" w:type="dxa"/>
            <w:tcBorders>
              <w:top w:val="nil"/>
              <w:left w:val="nil"/>
              <w:bottom w:val="single" w:sz="4" w:space="0" w:color="auto"/>
              <w:right w:val="single" w:sz="4" w:space="0" w:color="auto"/>
            </w:tcBorders>
            <w:shd w:val="clear" w:color="auto" w:fill="auto"/>
            <w:noWrap/>
            <w:vAlign w:val="bottom"/>
            <w:hideMark/>
          </w:tcPr>
          <w:p w14:paraId="17115F1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0,80%</w:t>
            </w:r>
          </w:p>
        </w:tc>
      </w:tr>
      <w:tr w:rsidR="00541327" w:rsidRPr="00541327" w14:paraId="7F04E53C"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C7E9DC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Bosna i Hercegovina</w:t>
            </w:r>
          </w:p>
        </w:tc>
        <w:tc>
          <w:tcPr>
            <w:tcW w:w="869" w:type="dxa"/>
            <w:tcBorders>
              <w:top w:val="nil"/>
              <w:left w:val="nil"/>
              <w:bottom w:val="single" w:sz="4" w:space="0" w:color="auto"/>
              <w:right w:val="single" w:sz="4" w:space="0" w:color="auto"/>
            </w:tcBorders>
            <w:shd w:val="clear" w:color="auto" w:fill="auto"/>
            <w:noWrap/>
            <w:vAlign w:val="bottom"/>
            <w:hideMark/>
          </w:tcPr>
          <w:p w14:paraId="107846D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325</w:t>
            </w:r>
          </w:p>
        </w:tc>
        <w:tc>
          <w:tcPr>
            <w:tcW w:w="865" w:type="dxa"/>
            <w:tcBorders>
              <w:top w:val="nil"/>
              <w:left w:val="nil"/>
              <w:bottom w:val="single" w:sz="4" w:space="0" w:color="auto"/>
              <w:right w:val="single" w:sz="4" w:space="0" w:color="auto"/>
            </w:tcBorders>
            <w:shd w:val="clear" w:color="auto" w:fill="auto"/>
            <w:noWrap/>
            <w:vAlign w:val="bottom"/>
            <w:hideMark/>
          </w:tcPr>
          <w:p w14:paraId="71438F7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280</w:t>
            </w:r>
          </w:p>
        </w:tc>
        <w:tc>
          <w:tcPr>
            <w:tcW w:w="1087" w:type="dxa"/>
            <w:tcBorders>
              <w:top w:val="nil"/>
              <w:left w:val="nil"/>
              <w:bottom w:val="single" w:sz="4" w:space="0" w:color="auto"/>
              <w:right w:val="single" w:sz="4" w:space="0" w:color="auto"/>
            </w:tcBorders>
            <w:shd w:val="clear" w:color="auto" w:fill="auto"/>
            <w:noWrap/>
            <w:vAlign w:val="bottom"/>
            <w:hideMark/>
          </w:tcPr>
          <w:p w14:paraId="47E463E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116,07</w:t>
            </w:r>
          </w:p>
        </w:tc>
        <w:tc>
          <w:tcPr>
            <w:tcW w:w="1000" w:type="dxa"/>
            <w:tcBorders>
              <w:top w:val="nil"/>
              <w:left w:val="nil"/>
              <w:bottom w:val="single" w:sz="4" w:space="0" w:color="auto"/>
              <w:right w:val="single" w:sz="4" w:space="0" w:color="auto"/>
            </w:tcBorders>
            <w:shd w:val="clear" w:color="auto" w:fill="auto"/>
            <w:noWrap/>
            <w:vAlign w:val="bottom"/>
            <w:hideMark/>
          </w:tcPr>
          <w:p w14:paraId="1FD9AFC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1.678</w:t>
            </w:r>
          </w:p>
        </w:tc>
        <w:tc>
          <w:tcPr>
            <w:tcW w:w="940" w:type="dxa"/>
            <w:tcBorders>
              <w:top w:val="nil"/>
              <w:left w:val="nil"/>
              <w:bottom w:val="single" w:sz="4" w:space="0" w:color="auto"/>
              <w:right w:val="single" w:sz="4" w:space="0" w:color="auto"/>
            </w:tcBorders>
            <w:shd w:val="clear" w:color="auto" w:fill="auto"/>
            <w:noWrap/>
            <w:vAlign w:val="bottom"/>
            <w:hideMark/>
          </w:tcPr>
          <w:p w14:paraId="7D39E9E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1.357</w:t>
            </w:r>
          </w:p>
        </w:tc>
        <w:tc>
          <w:tcPr>
            <w:tcW w:w="1060" w:type="dxa"/>
            <w:tcBorders>
              <w:top w:val="nil"/>
              <w:left w:val="nil"/>
              <w:bottom w:val="single" w:sz="4" w:space="0" w:color="auto"/>
              <w:right w:val="single" w:sz="4" w:space="0" w:color="auto"/>
            </w:tcBorders>
            <w:shd w:val="clear" w:color="auto" w:fill="auto"/>
            <w:noWrap/>
            <w:vAlign w:val="bottom"/>
            <w:hideMark/>
          </w:tcPr>
          <w:p w14:paraId="31CEC64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123,66</w:t>
            </w:r>
          </w:p>
        </w:tc>
        <w:tc>
          <w:tcPr>
            <w:tcW w:w="1540" w:type="dxa"/>
            <w:tcBorders>
              <w:top w:val="nil"/>
              <w:left w:val="nil"/>
              <w:bottom w:val="single" w:sz="4" w:space="0" w:color="auto"/>
              <w:right w:val="single" w:sz="4" w:space="0" w:color="auto"/>
            </w:tcBorders>
            <w:shd w:val="clear" w:color="auto" w:fill="auto"/>
            <w:noWrap/>
            <w:vAlign w:val="bottom"/>
            <w:hideMark/>
          </w:tcPr>
          <w:p w14:paraId="6499E57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0,61%</w:t>
            </w:r>
          </w:p>
        </w:tc>
      </w:tr>
      <w:tr w:rsidR="00541327" w:rsidRPr="00541327" w14:paraId="393302C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9DB3B4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Danska</w:t>
            </w:r>
          </w:p>
        </w:tc>
        <w:tc>
          <w:tcPr>
            <w:tcW w:w="869" w:type="dxa"/>
            <w:tcBorders>
              <w:top w:val="nil"/>
              <w:left w:val="nil"/>
              <w:bottom w:val="single" w:sz="4" w:space="0" w:color="auto"/>
              <w:right w:val="single" w:sz="4" w:space="0" w:color="auto"/>
            </w:tcBorders>
            <w:shd w:val="clear" w:color="auto" w:fill="auto"/>
            <w:noWrap/>
            <w:vAlign w:val="bottom"/>
            <w:hideMark/>
          </w:tcPr>
          <w:p w14:paraId="6A7E4F8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285</w:t>
            </w:r>
          </w:p>
        </w:tc>
        <w:tc>
          <w:tcPr>
            <w:tcW w:w="865" w:type="dxa"/>
            <w:tcBorders>
              <w:top w:val="nil"/>
              <w:left w:val="nil"/>
              <w:bottom w:val="single" w:sz="4" w:space="0" w:color="auto"/>
              <w:right w:val="single" w:sz="4" w:space="0" w:color="auto"/>
            </w:tcBorders>
            <w:shd w:val="clear" w:color="auto" w:fill="auto"/>
            <w:noWrap/>
            <w:vAlign w:val="bottom"/>
            <w:hideMark/>
          </w:tcPr>
          <w:p w14:paraId="0ABE29E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262</w:t>
            </w:r>
          </w:p>
        </w:tc>
        <w:tc>
          <w:tcPr>
            <w:tcW w:w="1087" w:type="dxa"/>
            <w:tcBorders>
              <w:top w:val="nil"/>
              <w:left w:val="nil"/>
              <w:bottom w:val="single" w:sz="4" w:space="0" w:color="auto"/>
              <w:right w:val="single" w:sz="4" w:space="0" w:color="auto"/>
            </w:tcBorders>
            <w:shd w:val="clear" w:color="auto" w:fill="auto"/>
            <w:noWrap/>
            <w:vAlign w:val="bottom"/>
            <w:hideMark/>
          </w:tcPr>
          <w:p w14:paraId="3C59D19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108,78</w:t>
            </w:r>
          </w:p>
        </w:tc>
        <w:tc>
          <w:tcPr>
            <w:tcW w:w="1000" w:type="dxa"/>
            <w:tcBorders>
              <w:top w:val="nil"/>
              <w:left w:val="nil"/>
              <w:bottom w:val="single" w:sz="4" w:space="0" w:color="auto"/>
              <w:right w:val="single" w:sz="4" w:space="0" w:color="auto"/>
            </w:tcBorders>
            <w:shd w:val="clear" w:color="auto" w:fill="auto"/>
            <w:noWrap/>
            <w:vAlign w:val="bottom"/>
            <w:hideMark/>
          </w:tcPr>
          <w:p w14:paraId="5CCB604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1.594</w:t>
            </w:r>
          </w:p>
        </w:tc>
        <w:tc>
          <w:tcPr>
            <w:tcW w:w="940" w:type="dxa"/>
            <w:tcBorders>
              <w:top w:val="nil"/>
              <w:left w:val="nil"/>
              <w:bottom w:val="single" w:sz="4" w:space="0" w:color="auto"/>
              <w:right w:val="single" w:sz="4" w:space="0" w:color="auto"/>
            </w:tcBorders>
            <w:shd w:val="clear" w:color="auto" w:fill="auto"/>
            <w:noWrap/>
            <w:vAlign w:val="bottom"/>
            <w:hideMark/>
          </w:tcPr>
          <w:p w14:paraId="013A7C3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1.415</w:t>
            </w:r>
          </w:p>
        </w:tc>
        <w:tc>
          <w:tcPr>
            <w:tcW w:w="1060" w:type="dxa"/>
            <w:tcBorders>
              <w:top w:val="nil"/>
              <w:left w:val="nil"/>
              <w:bottom w:val="single" w:sz="4" w:space="0" w:color="auto"/>
              <w:right w:val="single" w:sz="4" w:space="0" w:color="auto"/>
            </w:tcBorders>
            <w:shd w:val="clear" w:color="auto" w:fill="auto"/>
            <w:noWrap/>
            <w:vAlign w:val="bottom"/>
            <w:hideMark/>
          </w:tcPr>
          <w:p w14:paraId="3BBCD2D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112,65</w:t>
            </w:r>
          </w:p>
        </w:tc>
        <w:tc>
          <w:tcPr>
            <w:tcW w:w="1540" w:type="dxa"/>
            <w:tcBorders>
              <w:top w:val="nil"/>
              <w:left w:val="nil"/>
              <w:bottom w:val="single" w:sz="4" w:space="0" w:color="auto"/>
              <w:right w:val="single" w:sz="4" w:space="0" w:color="auto"/>
            </w:tcBorders>
            <w:shd w:val="clear" w:color="auto" w:fill="auto"/>
            <w:noWrap/>
            <w:vAlign w:val="bottom"/>
            <w:hideMark/>
          </w:tcPr>
          <w:p w14:paraId="55F1D2D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0,53%</w:t>
            </w:r>
          </w:p>
        </w:tc>
      </w:tr>
      <w:tr w:rsidR="00541327" w:rsidRPr="00541327" w14:paraId="3E499073"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4FFA49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SAD</w:t>
            </w:r>
          </w:p>
        </w:tc>
        <w:tc>
          <w:tcPr>
            <w:tcW w:w="869" w:type="dxa"/>
            <w:tcBorders>
              <w:top w:val="nil"/>
              <w:left w:val="nil"/>
              <w:bottom w:val="single" w:sz="4" w:space="0" w:color="auto"/>
              <w:right w:val="single" w:sz="4" w:space="0" w:color="auto"/>
            </w:tcBorders>
            <w:shd w:val="clear" w:color="auto" w:fill="auto"/>
            <w:noWrap/>
            <w:vAlign w:val="bottom"/>
            <w:hideMark/>
          </w:tcPr>
          <w:p w14:paraId="0E59926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273</w:t>
            </w:r>
          </w:p>
        </w:tc>
        <w:tc>
          <w:tcPr>
            <w:tcW w:w="865" w:type="dxa"/>
            <w:tcBorders>
              <w:top w:val="nil"/>
              <w:left w:val="nil"/>
              <w:bottom w:val="single" w:sz="4" w:space="0" w:color="auto"/>
              <w:right w:val="single" w:sz="4" w:space="0" w:color="auto"/>
            </w:tcBorders>
            <w:shd w:val="clear" w:color="auto" w:fill="auto"/>
            <w:noWrap/>
            <w:vAlign w:val="bottom"/>
            <w:hideMark/>
          </w:tcPr>
          <w:p w14:paraId="1D51CAE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235</w:t>
            </w:r>
          </w:p>
        </w:tc>
        <w:tc>
          <w:tcPr>
            <w:tcW w:w="1087" w:type="dxa"/>
            <w:tcBorders>
              <w:top w:val="nil"/>
              <w:left w:val="nil"/>
              <w:bottom w:val="single" w:sz="4" w:space="0" w:color="auto"/>
              <w:right w:val="single" w:sz="4" w:space="0" w:color="auto"/>
            </w:tcBorders>
            <w:shd w:val="clear" w:color="auto" w:fill="auto"/>
            <w:noWrap/>
            <w:vAlign w:val="bottom"/>
            <w:hideMark/>
          </w:tcPr>
          <w:p w14:paraId="65E1480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116,17</w:t>
            </w:r>
          </w:p>
        </w:tc>
        <w:tc>
          <w:tcPr>
            <w:tcW w:w="1000" w:type="dxa"/>
            <w:tcBorders>
              <w:top w:val="nil"/>
              <w:left w:val="nil"/>
              <w:bottom w:val="single" w:sz="4" w:space="0" w:color="auto"/>
              <w:right w:val="single" w:sz="4" w:space="0" w:color="auto"/>
            </w:tcBorders>
            <w:shd w:val="clear" w:color="auto" w:fill="auto"/>
            <w:noWrap/>
            <w:vAlign w:val="bottom"/>
            <w:hideMark/>
          </w:tcPr>
          <w:p w14:paraId="0E94D4B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1.206</w:t>
            </w:r>
          </w:p>
        </w:tc>
        <w:tc>
          <w:tcPr>
            <w:tcW w:w="940" w:type="dxa"/>
            <w:tcBorders>
              <w:top w:val="nil"/>
              <w:left w:val="nil"/>
              <w:bottom w:val="single" w:sz="4" w:space="0" w:color="auto"/>
              <w:right w:val="single" w:sz="4" w:space="0" w:color="auto"/>
            </w:tcBorders>
            <w:shd w:val="clear" w:color="auto" w:fill="auto"/>
            <w:noWrap/>
            <w:vAlign w:val="bottom"/>
            <w:hideMark/>
          </w:tcPr>
          <w:p w14:paraId="7EB03AD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1.315</w:t>
            </w:r>
          </w:p>
        </w:tc>
        <w:tc>
          <w:tcPr>
            <w:tcW w:w="1060" w:type="dxa"/>
            <w:tcBorders>
              <w:top w:val="nil"/>
              <w:left w:val="nil"/>
              <w:bottom w:val="single" w:sz="4" w:space="0" w:color="auto"/>
              <w:right w:val="single" w:sz="4" w:space="0" w:color="auto"/>
            </w:tcBorders>
            <w:shd w:val="clear" w:color="auto" w:fill="auto"/>
            <w:noWrap/>
            <w:vAlign w:val="bottom"/>
            <w:hideMark/>
          </w:tcPr>
          <w:p w14:paraId="49CEB20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91,71</w:t>
            </w:r>
          </w:p>
        </w:tc>
        <w:tc>
          <w:tcPr>
            <w:tcW w:w="1540" w:type="dxa"/>
            <w:tcBorders>
              <w:top w:val="nil"/>
              <w:left w:val="nil"/>
              <w:bottom w:val="single" w:sz="4" w:space="0" w:color="auto"/>
              <w:right w:val="single" w:sz="4" w:space="0" w:color="auto"/>
            </w:tcBorders>
            <w:shd w:val="clear" w:color="auto" w:fill="auto"/>
            <w:noWrap/>
            <w:vAlign w:val="bottom"/>
            <w:hideMark/>
          </w:tcPr>
          <w:p w14:paraId="198FD77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0,51%</w:t>
            </w:r>
          </w:p>
        </w:tc>
      </w:tr>
      <w:tr w:rsidR="00541327" w:rsidRPr="00541327" w14:paraId="6F2575D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73769A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Makedonija</w:t>
            </w:r>
          </w:p>
        </w:tc>
        <w:tc>
          <w:tcPr>
            <w:tcW w:w="869" w:type="dxa"/>
            <w:tcBorders>
              <w:top w:val="nil"/>
              <w:left w:val="nil"/>
              <w:bottom w:val="single" w:sz="4" w:space="0" w:color="auto"/>
              <w:right w:val="single" w:sz="4" w:space="0" w:color="auto"/>
            </w:tcBorders>
            <w:shd w:val="clear" w:color="auto" w:fill="auto"/>
            <w:noWrap/>
            <w:vAlign w:val="bottom"/>
            <w:hideMark/>
          </w:tcPr>
          <w:p w14:paraId="13DD691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80</w:t>
            </w:r>
          </w:p>
        </w:tc>
        <w:tc>
          <w:tcPr>
            <w:tcW w:w="865" w:type="dxa"/>
            <w:tcBorders>
              <w:top w:val="nil"/>
              <w:left w:val="nil"/>
              <w:bottom w:val="single" w:sz="4" w:space="0" w:color="auto"/>
              <w:right w:val="single" w:sz="4" w:space="0" w:color="auto"/>
            </w:tcBorders>
            <w:shd w:val="clear" w:color="auto" w:fill="auto"/>
            <w:noWrap/>
            <w:vAlign w:val="bottom"/>
            <w:hideMark/>
          </w:tcPr>
          <w:p w14:paraId="3015520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65</w:t>
            </w:r>
          </w:p>
        </w:tc>
        <w:tc>
          <w:tcPr>
            <w:tcW w:w="1087" w:type="dxa"/>
            <w:tcBorders>
              <w:top w:val="nil"/>
              <w:left w:val="nil"/>
              <w:bottom w:val="single" w:sz="4" w:space="0" w:color="auto"/>
              <w:right w:val="single" w:sz="4" w:space="0" w:color="auto"/>
            </w:tcBorders>
            <w:shd w:val="clear" w:color="auto" w:fill="auto"/>
            <w:noWrap/>
            <w:vAlign w:val="bottom"/>
            <w:hideMark/>
          </w:tcPr>
          <w:p w14:paraId="3CF892A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123,08</w:t>
            </w:r>
          </w:p>
        </w:tc>
        <w:tc>
          <w:tcPr>
            <w:tcW w:w="1000" w:type="dxa"/>
            <w:tcBorders>
              <w:top w:val="nil"/>
              <w:left w:val="nil"/>
              <w:bottom w:val="single" w:sz="4" w:space="0" w:color="auto"/>
              <w:right w:val="single" w:sz="4" w:space="0" w:color="auto"/>
            </w:tcBorders>
            <w:shd w:val="clear" w:color="auto" w:fill="auto"/>
            <w:noWrap/>
            <w:vAlign w:val="bottom"/>
            <w:hideMark/>
          </w:tcPr>
          <w:p w14:paraId="271E449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1.092</w:t>
            </w:r>
          </w:p>
        </w:tc>
        <w:tc>
          <w:tcPr>
            <w:tcW w:w="940" w:type="dxa"/>
            <w:tcBorders>
              <w:top w:val="nil"/>
              <w:left w:val="nil"/>
              <w:bottom w:val="single" w:sz="4" w:space="0" w:color="auto"/>
              <w:right w:val="single" w:sz="4" w:space="0" w:color="auto"/>
            </w:tcBorders>
            <w:shd w:val="clear" w:color="auto" w:fill="auto"/>
            <w:noWrap/>
            <w:vAlign w:val="bottom"/>
            <w:hideMark/>
          </w:tcPr>
          <w:p w14:paraId="4F3B2D3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834</w:t>
            </w:r>
          </w:p>
        </w:tc>
        <w:tc>
          <w:tcPr>
            <w:tcW w:w="1060" w:type="dxa"/>
            <w:tcBorders>
              <w:top w:val="nil"/>
              <w:left w:val="nil"/>
              <w:bottom w:val="single" w:sz="4" w:space="0" w:color="auto"/>
              <w:right w:val="single" w:sz="4" w:space="0" w:color="auto"/>
            </w:tcBorders>
            <w:shd w:val="clear" w:color="auto" w:fill="auto"/>
            <w:noWrap/>
            <w:vAlign w:val="bottom"/>
            <w:hideMark/>
          </w:tcPr>
          <w:p w14:paraId="2C42DD0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130,94</w:t>
            </w:r>
          </w:p>
        </w:tc>
        <w:tc>
          <w:tcPr>
            <w:tcW w:w="1540" w:type="dxa"/>
            <w:tcBorders>
              <w:top w:val="nil"/>
              <w:left w:val="nil"/>
              <w:bottom w:val="single" w:sz="4" w:space="0" w:color="auto"/>
              <w:right w:val="single" w:sz="4" w:space="0" w:color="auto"/>
            </w:tcBorders>
            <w:shd w:val="clear" w:color="auto" w:fill="auto"/>
            <w:noWrap/>
            <w:vAlign w:val="bottom"/>
            <w:hideMark/>
          </w:tcPr>
          <w:p w14:paraId="1C25BF3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0,15%</w:t>
            </w:r>
          </w:p>
        </w:tc>
      </w:tr>
      <w:tr w:rsidR="00541327" w:rsidRPr="00541327" w14:paraId="6D4447DE"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B27E48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Kosovo</w:t>
            </w:r>
          </w:p>
        </w:tc>
        <w:tc>
          <w:tcPr>
            <w:tcW w:w="869" w:type="dxa"/>
            <w:tcBorders>
              <w:top w:val="nil"/>
              <w:left w:val="nil"/>
              <w:bottom w:val="single" w:sz="4" w:space="0" w:color="auto"/>
              <w:right w:val="single" w:sz="4" w:space="0" w:color="auto"/>
            </w:tcBorders>
            <w:shd w:val="clear" w:color="auto" w:fill="auto"/>
            <w:noWrap/>
            <w:vAlign w:val="bottom"/>
            <w:hideMark/>
          </w:tcPr>
          <w:p w14:paraId="1475B8F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44</w:t>
            </w:r>
          </w:p>
        </w:tc>
        <w:tc>
          <w:tcPr>
            <w:tcW w:w="865" w:type="dxa"/>
            <w:tcBorders>
              <w:top w:val="nil"/>
              <w:left w:val="nil"/>
              <w:bottom w:val="single" w:sz="4" w:space="0" w:color="auto"/>
              <w:right w:val="single" w:sz="4" w:space="0" w:color="auto"/>
            </w:tcBorders>
            <w:shd w:val="clear" w:color="auto" w:fill="auto"/>
            <w:noWrap/>
            <w:vAlign w:val="bottom"/>
            <w:hideMark/>
          </w:tcPr>
          <w:p w14:paraId="0346045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w:t>
            </w:r>
          </w:p>
        </w:tc>
        <w:tc>
          <w:tcPr>
            <w:tcW w:w="1087" w:type="dxa"/>
            <w:tcBorders>
              <w:top w:val="nil"/>
              <w:left w:val="nil"/>
              <w:bottom w:val="single" w:sz="4" w:space="0" w:color="auto"/>
              <w:right w:val="single" w:sz="4" w:space="0" w:color="auto"/>
            </w:tcBorders>
            <w:shd w:val="clear" w:color="auto" w:fill="auto"/>
            <w:noWrap/>
            <w:vAlign w:val="bottom"/>
            <w:hideMark/>
          </w:tcPr>
          <w:p w14:paraId="30208BC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338,46</w:t>
            </w:r>
          </w:p>
        </w:tc>
        <w:tc>
          <w:tcPr>
            <w:tcW w:w="1000" w:type="dxa"/>
            <w:tcBorders>
              <w:top w:val="nil"/>
              <w:left w:val="nil"/>
              <w:bottom w:val="single" w:sz="4" w:space="0" w:color="auto"/>
              <w:right w:val="single" w:sz="4" w:space="0" w:color="auto"/>
            </w:tcBorders>
            <w:shd w:val="clear" w:color="auto" w:fill="auto"/>
            <w:noWrap/>
            <w:vAlign w:val="bottom"/>
            <w:hideMark/>
          </w:tcPr>
          <w:p w14:paraId="6B9FA19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487</w:t>
            </w:r>
          </w:p>
        </w:tc>
        <w:tc>
          <w:tcPr>
            <w:tcW w:w="940" w:type="dxa"/>
            <w:tcBorders>
              <w:top w:val="nil"/>
              <w:left w:val="nil"/>
              <w:bottom w:val="single" w:sz="4" w:space="0" w:color="auto"/>
              <w:right w:val="single" w:sz="4" w:space="0" w:color="auto"/>
            </w:tcBorders>
            <w:shd w:val="clear" w:color="auto" w:fill="auto"/>
            <w:noWrap/>
            <w:vAlign w:val="bottom"/>
            <w:hideMark/>
          </w:tcPr>
          <w:p w14:paraId="6607338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84</w:t>
            </w:r>
          </w:p>
        </w:tc>
        <w:tc>
          <w:tcPr>
            <w:tcW w:w="1060" w:type="dxa"/>
            <w:tcBorders>
              <w:top w:val="nil"/>
              <w:left w:val="nil"/>
              <w:bottom w:val="single" w:sz="4" w:space="0" w:color="auto"/>
              <w:right w:val="single" w:sz="4" w:space="0" w:color="auto"/>
            </w:tcBorders>
            <w:shd w:val="clear" w:color="auto" w:fill="auto"/>
            <w:noWrap/>
            <w:vAlign w:val="bottom"/>
            <w:hideMark/>
          </w:tcPr>
          <w:p w14:paraId="3D51F22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579,76</w:t>
            </w:r>
          </w:p>
        </w:tc>
        <w:tc>
          <w:tcPr>
            <w:tcW w:w="1540" w:type="dxa"/>
            <w:tcBorders>
              <w:top w:val="nil"/>
              <w:left w:val="nil"/>
              <w:bottom w:val="single" w:sz="4" w:space="0" w:color="auto"/>
              <w:right w:val="single" w:sz="4" w:space="0" w:color="auto"/>
            </w:tcBorders>
            <w:shd w:val="clear" w:color="auto" w:fill="auto"/>
            <w:noWrap/>
            <w:vAlign w:val="bottom"/>
            <w:hideMark/>
          </w:tcPr>
          <w:p w14:paraId="0BC3B00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0,08%</w:t>
            </w:r>
          </w:p>
        </w:tc>
      </w:tr>
      <w:tr w:rsidR="00541327" w:rsidRPr="00541327" w14:paraId="082A5DE6"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6F85F54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Rusija</w:t>
            </w:r>
          </w:p>
        </w:tc>
        <w:tc>
          <w:tcPr>
            <w:tcW w:w="869" w:type="dxa"/>
            <w:tcBorders>
              <w:top w:val="nil"/>
              <w:left w:val="nil"/>
              <w:bottom w:val="single" w:sz="4" w:space="0" w:color="auto"/>
              <w:right w:val="single" w:sz="4" w:space="0" w:color="auto"/>
            </w:tcBorders>
            <w:shd w:val="clear" w:color="auto" w:fill="auto"/>
            <w:noWrap/>
            <w:vAlign w:val="bottom"/>
            <w:hideMark/>
          </w:tcPr>
          <w:p w14:paraId="011E7DC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82</w:t>
            </w:r>
          </w:p>
        </w:tc>
        <w:tc>
          <w:tcPr>
            <w:tcW w:w="865" w:type="dxa"/>
            <w:tcBorders>
              <w:top w:val="nil"/>
              <w:left w:val="nil"/>
              <w:bottom w:val="single" w:sz="4" w:space="0" w:color="auto"/>
              <w:right w:val="single" w:sz="4" w:space="0" w:color="auto"/>
            </w:tcBorders>
            <w:shd w:val="clear" w:color="auto" w:fill="auto"/>
            <w:noWrap/>
            <w:vAlign w:val="bottom"/>
            <w:hideMark/>
          </w:tcPr>
          <w:p w14:paraId="09CC19E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55</w:t>
            </w:r>
          </w:p>
        </w:tc>
        <w:tc>
          <w:tcPr>
            <w:tcW w:w="1087" w:type="dxa"/>
            <w:tcBorders>
              <w:top w:val="nil"/>
              <w:left w:val="nil"/>
              <w:bottom w:val="single" w:sz="4" w:space="0" w:color="auto"/>
              <w:right w:val="single" w:sz="4" w:space="0" w:color="auto"/>
            </w:tcBorders>
            <w:shd w:val="clear" w:color="auto" w:fill="auto"/>
            <w:noWrap/>
            <w:vAlign w:val="bottom"/>
            <w:hideMark/>
          </w:tcPr>
          <w:p w14:paraId="760B82B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149,09</w:t>
            </w:r>
          </w:p>
        </w:tc>
        <w:tc>
          <w:tcPr>
            <w:tcW w:w="1000" w:type="dxa"/>
            <w:tcBorders>
              <w:top w:val="nil"/>
              <w:left w:val="nil"/>
              <w:bottom w:val="single" w:sz="4" w:space="0" w:color="auto"/>
              <w:right w:val="single" w:sz="4" w:space="0" w:color="auto"/>
            </w:tcBorders>
            <w:shd w:val="clear" w:color="auto" w:fill="auto"/>
            <w:noWrap/>
            <w:vAlign w:val="bottom"/>
            <w:hideMark/>
          </w:tcPr>
          <w:p w14:paraId="32A3C31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457</w:t>
            </w:r>
          </w:p>
        </w:tc>
        <w:tc>
          <w:tcPr>
            <w:tcW w:w="940" w:type="dxa"/>
            <w:tcBorders>
              <w:top w:val="nil"/>
              <w:left w:val="nil"/>
              <w:bottom w:val="single" w:sz="4" w:space="0" w:color="auto"/>
              <w:right w:val="single" w:sz="4" w:space="0" w:color="auto"/>
            </w:tcBorders>
            <w:shd w:val="clear" w:color="auto" w:fill="auto"/>
            <w:noWrap/>
            <w:vAlign w:val="bottom"/>
            <w:hideMark/>
          </w:tcPr>
          <w:p w14:paraId="4F7F7E8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443</w:t>
            </w:r>
          </w:p>
        </w:tc>
        <w:tc>
          <w:tcPr>
            <w:tcW w:w="1060" w:type="dxa"/>
            <w:tcBorders>
              <w:top w:val="nil"/>
              <w:left w:val="nil"/>
              <w:bottom w:val="single" w:sz="4" w:space="0" w:color="auto"/>
              <w:right w:val="single" w:sz="4" w:space="0" w:color="auto"/>
            </w:tcBorders>
            <w:shd w:val="clear" w:color="auto" w:fill="auto"/>
            <w:noWrap/>
            <w:vAlign w:val="bottom"/>
            <w:hideMark/>
          </w:tcPr>
          <w:p w14:paraId="6924E31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103,16</w:t>
            </w:r>
          </w:p>
        </w:tc>
        <w:tc>
          <w:tcPr>
            <w:tcW w:w="1540" w:type="dxa"/>
            <w:tcBorders>
              <w:top w:val="nil"/>
              <w:left w:val="nil"/>
              <w:bottom w:val="single" w:sz="4" w:space="0" w:color="auto"/>
              <w:right w:val="single" w:sz="4" w:space="0" w:color="auto"/>
            </w:tcBorders>
            <w:shd w:val="clear" w:color="auto" w:fill="auto"/>
            <w:noWrap/>
            <w:vAlign w:val="bottom"/>
            <w:hideMark/>
          </w:tcPr>
          <w:p w14:paraId="4728ED7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0,15%</w:t>
            </w:r>
          </w:p>
        </w:tc>
      </w:tr>
      <w:tr w:rsidR="00541327" w:rsidRPr="00541327" w14:paraId="3E73E7C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C61037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Estonija</w:t>
            </w:r>
          </w:p>
        </w:tc>
        <w:tc>
          <w:tcPr>
            <w:tcW w:w="869" w:type="dxa"/>
            <w:tcBorders>
              <w:top w:val="nil"/>
              <w:left w:val="nil"/>
              <w:bottom w:val="single" w:sz="4" w:space="0" w:color="auto"/>
              <w:right w:val="single" w:sz="4" w:space="0" w:color="auto"/>
            </w:tcBorders>
            <w:shd w:val="clear" w:color="auto" w:fill="auto"/>
            <w:noWrap/>
            <w:vAlign w:val="bottom"/>
            <w:hideMark/>
          </w:tcPr>
          <w:p w14:paraId="10CECDF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70</w:t>
            </w:r>
          </w:p>
        </w:tc>
        <w:tc>
          <w:tcPr>
            <w:tcW w:w="865" w:type="dxa"/>
            <w:tcBorders>
              <w:top w:val="nil"/>
              <w:left w:val="nil"/>
              <w:bottom w:val="single" w:sz="4" w:space="0" w:color="auto"/>
              <w:right w:val="single" w:sz="4" w:space="0" w:color="auto"/>
            </w:tcBorders>
            <w:shd w:val="clear" w:color="auto" w:fill="auto"/>
            <w:noWrap/>
            <w:vAlign w:val="bottom"/>
            <w:hideMark/>
          </w:tcPr>
          <w:p w14:paraId="68BF44A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45</w:t>
            </w:r>
          </w:p>
        </w:tc>
        <w:tc>
          <w:tcPr>
            <w:tcW w:w="1087" w:type="dxa"/>
            <w:tcBorders>
              <w:top w:val="nil"/>
              <w:left w:val="nil"/>
              <w:bottom w:val="single" w:sz="4" w:space="0" w:color="auto"/>
              <w:right w:val="single" w:sz="4" w:space="0" w:color="auto"/>
            </w:tcBorders>
            <w:shd w:val="clear" w:color="auto" w:fill="auto"/>
            <w:noWrap/>
            <w:vAlign w:val="bottom"/>
            <w:hideMark/>
          </w:tcPr>
          <w:p w14:paraId="0CB8C98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155,56</w:t>
            </w:r>
          </w:p>
        </w:tc>
        <w:tc>
          <w:tcPr>
            <w:tcW w:w="1000" w:type="dxa"/>
            <w:tcBorders>
              <w:top w:val="nil"/>
              <w:left w:val="nil"/>
              <w:bottom w:val="single" w:sz="4" w:space="0" w:color="auto"/>
              <w:right w:val="single" w:sz="4" w:space="0" w:color="auto"/>
            </w:tcBorders>
            <w:shd w:val="clear" w:color="auto" w:fill="auto"/>
            <w:noWrap/>
            <w:vAlign w:val="bottom"/>
            <w:hideMark/>
          </w:tcPr>
          <w:p w14:paraId="28180F3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403</w:t>
            </w:r>
          </w:p>
        </w:tc>
        <w:tc>
          <w:tcPr>
            <w:tcW w:w="940" w:type="dxa"/>
            <w:tcBorders>
              <w:top w:val="nil"/>
              <w:left w:val="nil"/>
              <w:bottom w:val="single" w:sz="4" w:space="0" w:color="auto"/>
              <w:right w:val="single" w:sz="4" w:space="0" w:color="auto"/>
            </w:tcBorders>
            <w:shd w:val="clear" w:color="auto" w:fill="auto"/>
            <w:noWrap/>
            <w:vAlign w:val="bottom"/>
            <w:hideMark/>
          </w:tcPr>
          <w:p w14:paraId="3E0D972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350</w:t>
            </w:r>
          </w:p>
        </w:tc>
        <w:tc>
          <w:tcPr>
            <w:tcW w:w="1060" w:type="dxa"/>
            <w:tcBorders>
              <w:top w:val="nil"/>
              <w:left w:val="nil"/>
              <w:bottom w:val="single" w:sz="4" w:space="0" w:color="auto"/>
              <w:right w:val="single" w:sz="4" w:space="0" w:color="auto"/>
            </w:tcBorders>
            <w:shd w:val="clear" w:color="auto" w:fill="auto"/>
            <w:noWrap/>
            <w:vAlign w:val="bottom"/>
            <w:hideMark/>
          </w:tcPr>
          <w:p w14:paraId="2A6BFCD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115,14</w:t>
            </w:r>
          </w:p>
        </w:tc>
        <w:tc>
          <w:tcPr>
            <w:tcW w:w="1540" w:type="dxa"/>
            <w:tcBorders>
              <w:top w:val="nil"/>
              <w:left w:val="nil"/>
              <w:bottom w:val="single" w:sz="4" w:space="0" w:color="auto"/>
              <w:right w:val="single" w:sz="4" w:space="0" w:color="auto"/>
            </w:tcBorders>
            <w:shd w:val="clear" w:color="auto" w:fill="auto"/>
            <w:noWrap/>
            <w:vAlign w:val="bottom"/>
            <w:hideMark/>
          </w:tcPr>
          <w:p w14:paraId="0BCFD03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0,13%</w:t>
            </w:r>
          </w:p>
        </w:tc>
      </w:tr>
      <w:tr w:rsidR="00541327" w:rsidRPr="00541327" w14:paraId="7EBF812A"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F90C6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Australija</w:t>
            </w:r>
          </w:p>
        </w:tc>
        <w:tc>
          <w:tcPr>
            <w:tcW w:w="869" w:type="dxa"/>
            <w:tcBorders>
              <w:top w:val="nil"/>
              <w:left w:val="nil"/>
              <w:bottom w:val="single" w:sz="4" w:space="0" w:color="auto"/>
              <w:right w:val="single" w:sz="4" w:space="0" w:color="auto"/>
            </w:tcBorders>
            <w:shd w:val="clear" w:color="auto" w:fill="auto"/>
            <w:noWrap/>
            <w:vAlign w:val="bottom"/>
            <w:hideMark/>
          </w:tcPr>
          <w:p w14:paraId="701C996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79</w:t>
            </w:r>
          </w:p>
        </w:tc>
        <w:tc>
          <w:tcPr>
            <w:tcW w:w="865" w:type="dxa"/>
            <w:tcBorders>
              <w:top w:val="nil"/>
              <w:left w:val="nil"/>
              <w:bottom w:val="single" w:sz="4" w:space="0" w:color="auto"/>
              <w:right w:val="single" w:sz="4" w:space="0" w:color="auto"/>
            </w:tcBorders>
            <w:shd w:val="clear" w:color="auto" w:fill="auto"/>
            <w:noWrap/>
            <w:vAlign w:val="bottom"/>
            <w:hideMark/>
          </w:tcPr>
          <w:p w14:paraId="14351FF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99</w:t>
            </w:r>
          </w:p>
        </w:tc>
        <w:tc>
          <w:tcPr>
            <w:tcW w:w="1087" w:type="dxa"/>
            <w:tcBorders>
              <w:top w:val="nil"/>
              <w:left w:val="nil"/>
              <w:bottom w:val="single" w:sz="4" w:space="0" w:color="auto"/>
              <w:right w:val="single" w:sz="4" w:space="0" w:color="auto"/>
            </w:tcBorders>
            <w:shd w:val="clear" w:color="auto" w:fill="auto"/>
            <w:noWrap/>
            <w:vAlign w:val="bottom"/>
            <w:hideMark/>
          </w:tcPr>
          <w:p w14:paraId="5517243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79,80</w:t>
            </w:r>
          </w:p>
        </w:tc>
        <w:tc>
          <w:tcPr>
            <w:tcW w:w="1000" w:type="dxa"/>
            <w:tcBorders>
              <w:top w:val="nil"/>
              <w:left w:val="nil"/>
              <w:bottom w:val="single" w:sz="4" w:space="0" w:color="auto"/>
              <w:right w:val="single" w:sz="4" w:space="0" w:color="auto"/>
            </w:tcBorders>
            <w:shd w:val="clear" w:color="auto" w:fill="auto"/>
            <w:noWrap/>
            <w:vAlign w:val="bottom"/>
            <w:hideMark/>
          </w:tcPr>
          <w:p w14:paraId="73D5064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364</w:t>
            </w:r>
          </w:p>
        </w:tc>
        <w:tc>
          <w:tcPr>
            <w:tcW w:w="940" w:type="dxa"/>
            <w:tcBorders>
              <w:top w:val="nil"/>
              <w:left w:val="nil"/>
              <w:bottom w:val="single" w:sz="4" w:space="0" w:color="auto"/>
              <w:right w:val="single" w:sz="4" w:space="0" w:color="auto"/>
            </w:tcBorders>
            <w:shd w:val="clear" w:color="auto" w:fill="auto"/>
            <w:noWrap/>
            <w:vAlign w:val="bottom"/>
            <w:hideMark/>
          </w:tcPr>
          <w:p w14:paraId="4E5EC9C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569</w:t>
            </w:r>
          </w:p>
        </w:tc>
        <w:tc>
          <w:tcPr>
            <w:tcW w:w="1060" w:type="dxa"/>
            <w:tcBorders>
              <w:top w:val="nil"/>
              <w:left w:val="nil"/>
              <w:bottom w:val="single" w:sz="4" w:space="0" w:color="auto"/>
              <w:right w:val="single" w:sz="4" w:space="0" w:color="auto"/>
            </w:tcBorders>
            <w:shd w:val="clear" w:color="auto" w:fill="auto"/>
            <w:noWrap/>
            <w:vAlign w:val="bottom"/>
            <w:hideMark/>
          </w:tcPr>
          <w:p w14:paraId="256EC39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63,97</w:t>
            </w:r>
          </w:p>
        </w:tc>
        <w:tc>
          <w:tcPr>
            <w:tcW w:w="1540" w:type="dxa"/>
            <w:tcBorders>
              <w:top w:val="nil"/>
              <w:left w:val="nil"/>
              <w:bottom w:val="single" w:sz="4" w:space="0" w:color="auto"/>
              <w:right w:val="single" w:sz="4" w:space="0" w:color="auto"/>
            </w:tcBorders>
            <w:shd w:val="clear" w:color="auto" w:fill="auto"/>
            <w:noWrap/>
            <w:vAlign w:val="bottom"/>
            <w:hideMark/>
          </w:tcPr>
          <w:p w14:paraId="255310F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0,15%</w:t>
            </w:r>
          </w:p>
        </w:tc>
      </w:tr>
      <w:tr w:rsidR="00541327" w:rsidRPr="00541327" w14:paraId="19804D7B"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3CB1E7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Norveška</w:t>
            </w:r>
          </w:p>
        </w:tc>
        <w:tc>
          <w:tcPr>
            <w:tcW w:w="869" w:type="dxa"/>
            <w:tcBorders>
              <w:top w:val="nil"/>
              <w:left w:val="nil"/>
              <w:bottom w:val="single" w:sz="4" w:space="0" w:color="auto"/>
              <w:right w:val="single" w:sz="4" w:space="0" w:color="auto"/>
            </w:tcBorders>
            <w:shd w:val="clear" w:color="auto" w:fill="auto"/>
            <w:noWrap/>
            <w:vAlign w:val="bottom"/>
            <w:hideMark/>
          </w:tcPr>
          <w:p w14:paraId="725DB9E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80</w:t>
            </w:r>
          </w:p>
        </w:tc>
        <w:tc>
          <w:tcPr>
            <w:tcW w:w="865" w:type="dxa"/>
            <w:tcBorders>
              <w:top w:val="nil"/>
              <w:left w:val="nil"/>
              <w:bottom w:val="single" w:sz="4" w:space="0" w:color="auto"/>
              <w:right w:val="single" w:sz="4" w:space="0" w:color="auto"/>
            </w:tcBorders>
            <w:shd w:val="clear" w:color="auto" w:fill="auto"/>
            <w:noWrap/>
            <w:vAlign w:val="bottom"/>
            <w:hideMark/>
          </w:tcPr>
          <w:p w14:paraId="10B12BC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58</w:t>
            </w:r>
          </w:p>
        </w:tc>
        <w:tc>
          <w:tcPr>
            <w:tcW w:w="1087" w:type="dxa"/>
            <w:tcBorders>
              <w:top w:val="nil"/>
              <w:left w:val="nil"/>
              <w:bottom w:val="single" w:sz="4" w:space="0" w:color="auto"/>
              <w:right w:val="single" w:sz="4" w:space="0" w:color="auto"/>
            </w:tcBorders>
            <w:shd w:val="clear" w:color="auto" w:fill="auto"/>
            <w:noWrap/>
            <w:vAlign w:val="bottom"/>
            <w:hideMark/>
          </w:tcPr>
          <w:p w14:paraId="77EA5ED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137,93</w:t>
            </w:r>
          </w:p>
        </w:tc>
        <w:tc>
          <w:tcPr>
            <w:tcW w:w="1000" w:type="dxa"/>
            <w:tcBorders>
              <w:top w:val="nil"/>
              <w:left w:val="nil"/>
              <w:bottom w:val="single" w:sz="4" w:space="0" w:color="auto"/>
              <w:right w:val="single" w:sz="4" w:space="0" w:color="auto"/>
            </w:tcBorders>
            <w:shd w:val="clear" w:color="auto" w:fill="auto"/>
            <w:noWrap/>
            <w:vAlign w:val="bottom"/>
            <w:hideMark/>
          </w:tcPr>
          <w:p w14:paraId="75464D1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360</w:t>
            </w:r>
          </w:p>
        </w:tc>
        <w:tc>
          <w:tcPr>
            <w:tcW w:w="940" w:type="dxa"/>
            <w:tcBorders>
              <w:top w:val="nil"/>
              <w:left w:val="nil"/>
              <w:bottom w:val="single" w:sz="4" w:space="0" w:color="auto"/>
              <w:right w:val="single" w:sz="4" w:space="0" w:color="auto"/>
            </w:tcBorders>
            <w:shd w:val="clear" w:color="auto" w:fill="auto"/>
            <w:noWrap/>
            <w:vAlign w:val="bottom"/>
            <w:hideMark/>
          </w:tcPr>
          <w:p w14:paraId="2508D25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377</w:t>
            </w:r>
          </w:p>
        </w:tc>
        <w:tc>
          <w:tcPr>
            <w:tcW w:w="1060" w:type="dxa"/>
            <w:tcBorders>
              <w:top w:val="nil"/>
              <w:left w:val="nil"/>
              <w:bottom w:val="single" w:sz="4" w:space="0" w:color="auto"/>
              <w:right w:val="single" w:sz="4" w:space="0" w:color="auto"/>
            </w:tcBorders>
            <w:shd w:val="clear" w:color="auto" w:fill="auto"/>
            <w:noWrap/>
            <w:vAlign w:val="bottom"/>
            <w:hideMark/>
          </w:tcPr>
          <w:p w14:paraId="5E7AED4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95,49</w:t>
            </w:r>
          </w:p>
        </w:tc>
        <w:tc>
          <w:tcPr>
            <w:tcW w:w="1540" w:type="dxa"/>
            <w:tcBorders>
              <w:top w:val="nil"/>
              <w:left w:val="nil"/>
              <w:bottom w:val="single" w:sz="4" w:space="0" w:color="auto"/>
              <w:right w:val="single" w:sz="4" w:space="0" w:color="auto"/>
            </w:tcBorders>
            <w:shd w:val="clear" w:color="auto" w:fill="auto"/>
            <w:noWrap/>
            <w:vAlign w:val="bottom"/>
            <w:hideMark/>
          </w:tcPr>
          <w:p w14:paraId="2CECF50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0,15%</w:t>
            </w:r>
          </w:p>
        </w:tc>
      </w:tr>
      <w:tr w:rsidR="00541327" w:rsidRPr="00541327" w14:paraId="429CE70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6A2935E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Litva</w:t>
            </w:r>
          </w:p>
        </w:tc>
        <w:tc>
          <w:tcPr>
            <w:tcW w:w="869" w:type="dxa"/>
            <w:tcBorders>
              <w:top w:val="nil"/>
              <w:left w:val="nil"/>
              <w:bottom w:val="single" w:sz="4" w:space="0" w:color="auto"/>
              <w:right w:val="single" w:sz="4" w:space="0" w:color="auto"/>
            </w:tcBorders>
            <w:shd w:val="clear" w:color="auto" w:fill="auto"/>
            <w:noWrap/>
            <w:vAlign w:val="bottom"/>
            <w:hideMark/>
          </w:tcPr>
          <w:p w14:paraId="4A05F76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87</w:t>
            </w:r>
          </w:p>
        </w:tc>
        <w:tc>
          <w:tcPr>
            <w:tcW w:w="865" w:type="dxa"/>
            <w:tcBorders>
              <w:top w:val="nil"/>
              <w:left w:val="nil"/>
              <w:bottom w:val="single" w:sz="4" w:space="0" w:color="auto"/>
              <w:right w:val="single" w:sz="4" w:space="0" w:color="auto"/>
            </w:tcBorders>
            <w:shd w:val="clear" w:color="auto" w:fill="auto"/>
            <w:noWrap/>
            <w:vAlign w:val="bottom"/>
            <w:hideMark/>
          </w:tcPr>
          <w:p w14:paraId="61F0D00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177</w:t>
            </w:r>
          </w:p>
        </w:tc>
        <w:tc>
          <w:tcPr>
            <w:tcW w:w="1087" w:type="dxa"/>
            <w:tcBorders>
              <w:top w:val="nil"/>
              <w:left w:val="nil"/>
              <w:bottom w:val="single" w:sz="4" w:space="0" w:color="auto"/>
              <w:right w:val="single" w:sz="4" w:space="0" w:color="auto"/>
            </w:tcBorders>
            <w:shd w:val="clear" w:color="auto" w:fill="auto"/>
            <w:noWrap/>
            <w:vAlign w:val="bottom"/>
            <w:hideMark/>
          </w:tcPr>
          <w:p w14:paraId="6E69A3C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49,15</w:t>
            </w:r>
          </w:p>
        </w:tc>
        <w:tc>
          <w:tcPr>
            <w:tcW w:w="1000" w:type="dxa"/>
            <w:tcBorders>
              <w:top w:val="nil"/>
              <w:left w:val="nil"/>
              <w:bottom w:val="single" w:sz="4" w:space="0" w:color="auto"/>
              <w:right w:val="single" w:sz="4" w:space="0" w:color="auto"/>
            </w:tcBorders>
            <w:shd w:val="clear" w:color="auto" w:fill="auto"/>
            <w:noWrap/>
            <w:vAlign w:val="bottom"/>
            <w:hideMark/>
          </w:tcPr>
          <w:p w14:paraId="65BD50E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303</w:t>
            </w:r>
          </w:p>
        </w:tc>
        <w:tc>
          <w:tcPr>
            <w:tcW w:w="940" w:type="dxa"/>
            <w:tcBorders>
              <w:top w:val="nil"/>
              <w:left w:val="nil"/>
              <w:bottom w:val="single" w:sz="4" w:space="0" w:color="auto"/>
              <w:right w:val="single" w:sz="4" w:space="0" w:color="auto"/>
            </w:tcBorders>
            <w:shd w:val="clear" w:color="auto" w:fill="auto"/>
            <w:noWrap/>
            <w:vAlign w:val="bottom"/>
            <w:hideMark/>
          </w:tcPr>
          <w:p w14:paraId="2AD5839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557</w:t>
            </w:r>
          </w:p>
        </w:tc>
        <w:tc>
          <w:tcPr>
            <w:tcW w:w="1060" w:type="dxa"/>
            <w:tcBorders>
              <w:top w:val="nil"/>
              <w:left w:val="nil"/>
              <w:bottom w:val="single" w:sz="4" w:space="0" w:color="auto"/>
              <w:right w:val="single" w:sz="4" w:space="0" w:color="auto"/>
            </w:tcBorders>
            <w:shd w:val="clear" w:color="auto" w:fill="auto"/>
            <w:noWrap/>
            <w:vAlign w:val="bottom"/>
            <w:hideMark/>
          </w:tcPr>
          <w:p w14:paraId="5C24F66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54,40</w:t>
            </w:r>
          </w:p>
        </w:tc>
        <w:tc>
          <w:tcPr>
            <w:tcW w:w="1540" w:type="dxa"/>
            <w:tcBorders>
              <w:top w:val="nil"/>
              <w:left w:val="nil"/>
              <w:bottom w:val="single" w:sz="4" w:space="0" w:color="auto"/>
              <w:right w:val="single" w:sz="4" w:space="0" w:color="auto"/>
            </w:tcBorders>
            <w:shd w:val="clear" w:color="auto" w:fill="auto"/>
            <w:noWrap/>
            <w:vAlign w:val="bottom"/>
            <w:hideMark/>
          </w:tcPr>
          <w:p w14:paraId="110D345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0,16%</w:t>
            </w:r>
          </w:p>
        </w:tc>
      </w:tr>
      <w:tr w:rsidR="00541327" w:rsidRPr="00541327" w14:paraId="6881337C"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858156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Ostale europske zemlje</w:t>
            </w:r>
          </w:p>
        </w:tc>
        <w:tc>
          <w:tcPr>
            <w:tcW w:w="869" w:type="dxa"/>
            <w:tcBorders>
              <w:top w:val="nil"/>
              <w:left w:val="nil"/>
              <w:bottom w:val="single" w:sz="4" w:space="0" w:color="auto"/>
              <w:right w:val="single" w:sz="4" w:space="0" w:color="auto"/>
            </w:tcBorders>
            <w:shd w:val="clear" w:color="auto" w:fill="auto"/>
            <w:noWrap/>
            <w:vAlign w:val="bottom"/>
            <w:hideMark/>
          </w:tcPr>
          <w:p w14:paraId="063A78D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48</w:t>
            </w:r>
          </w:p>
        </w:tc>
        <w:tc>
          <w:tcPr>
            <w:tcW w:w="865" w:type="dxa"/>
            <w:tcBorders>
              <w:top w:val="nil"/>
              <w:left w:val="nil"/>
              <w:bottom w:val="single" w:sz="4" w:space="0" w:color="auto"/>
              <w:right w:val="single" w:sz="4" w:space="0" w:color="auto"/>
            </w:tcBorders>
            <w:shd w:val="clear" w:color="auto" w:fill="auto"/>
            <w:noWrap/>
            <w:vAlign w:val="bottom"/>
            <w:hideMark/>
          </w:tcPr>
          <w:p w14:paraId="0C3AE18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61</w:t>
            </w:r>
          </w:p>
        </w:tc>
        <w:tc>
          <w:tcPr>
            <w:tcW w:w="1087" w:type="dxa"/>
            <w:tcBorders>
              <w:top w:val="nil"/>
              <w:left w:val="nil"/>
              <w:bottom w:val="single" w:sz="4" w:space="0" w:color="auto"/>
              <w:right w:val="single" w:sz="4" w:space="0" w:color="auto"/>
            </w:tcBorders>
            <w:shd w:val="clear" w:color="auto" w:fill="auto"/>
            <w:noWrap/>
            <w:vAlign w:val="bottom"/>
            <w:hideMark/>
          </w:tcPr>
          <w:p w14:paraId="49EB5AA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78,69</w:t>
            </w:r>
          </w:p>
        </w:tc>
        <w:tc>
          <w:tcPr>
            <w:tcW w:w="1000" w:type="dxa"/>
            <w:tcBorders>
              <w:top w:val="nil"/>
              <w:left w:val="nil"/>
              <w:bottom w:val="single" w:sz="4" w:space="0" w:color="auto"/>
              <w:right w:val="single" w:sz="4" w:space="0" w:color="auto"/>
            </w:tcBorders>
            <w:shd w:val="clear" w:color="auto" w:fill="auto"/>
            <w:noWrap/>
            <w:vAlign w:val="bottom"/>
            <w:hideMark/>
          </w:tcPr>
          <w:p w14:paraId="650090C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283</w:t>
            </w:r>
          </w:p>
        </w:tc>
        <w:tc>
          <w:tcPr>
            <w:tcW w:w="940" w:type="dxa"/>
            <w:tcBorders>
              <w:top w:val="nil"/>
              <w:left w:val="nil"/>
              <w:bottom w:val="single" w:sz="4" w:space="0" w:color="auto"/>
              <w:right w:val="single" w:sz="4" w:space="0" w:color="auto"/>
            </w:tcBorders>
            <w:shd w:val="clear" w:color="auto" w:fill="auto"/>
            <w:noWrap/>
            <w:vAlign w:val="bottom"/>
            <w:hideMark/>
          </w:tcPr>
          <w:p w14:paraId="61BE13C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291</w:t>
            </w:r>
          </w:p>
        </w:tc>
        <w:tc>
          <w:tcPr>
            <w:tcW w:w="1060" w:type="dxa"/>
            <w:tcBorders>
              <w:top w:val="nil"/>
              <w:left w:val="nil"/>
              <w:bottom w:val="single" w:sz="4" w:space="0" w:color="auto"/>
              <w:right w:val="single" w:sz="4" w:space="0" w:color="auto"/>
            </w:tcBorders>
            <w:shd w:val="clear" w:color="auto" w:fill="auto"/>
            <w:noWrap/>
            <w:vAlign w:val="bottom"/>
            <w:hideMark/>
          </w:tcPr>
          <w:p w14:paraId="5409A71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97,25</w:t>
            </w:r>
          </w:p>
        </w:tc>
        <w:tc>
          <w:tcPr>
            <w:tcW w:w="1540" w:type="dxa"/>
            <w:tcBorders>
              <w:top w:val="nil"/>
              <w:left w:val="nil"/>
              <w:bottom w:val="single" w:sz="4" w:space="0" w:color="auto"/>
              <w:right w:val="single" w:sz="4" w:space="0" w:color="auto"/>
            </w:tcBorders>
            <w:shd w:val="clear" w:color="auto" w:fill="auto"/>
            <w:noWrap/>
            <w:vAlign w:val="bottom"/>
            <w:hideMark/>
          </w:tcPr>
          <w:p w14:paraId="115AEEA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0,09%</w:t>
            </w:r>
          </w:p>
        </w:tc>
      </w:tr>
      <w:tr w:rsidR="00541327" w:rsidRPr="00541327" w14:paraId="19737BA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FA1013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Kanada</w:t>
            </w:r>
          </w:p>
        </w:tc>
        <w:tc>
          <w:tcPr>
            <w:tcW w:w="869" w:type="dxa"/>
            <w:tcBorders>
              <w:top w:val="nil"/>
              <w:left w:val="nil"/>
              <w:bottom w:val="single" w:sz="4" w:space="0" w:color="auto"/>
              <w:right w:val="single" w:sz="4" w:space="0" w:color="auto"/>
            </w:tcBorders>
            <w:shd w:val="clear" w:color="auto" w:fill="auto"/>
            <w:noWrap/>
            <w:vAlign w:val="bottom"/>
            <w:hideMark/>
          </w:tcPr>
          <w:p w14:paraId="1EB7E39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87</w:t>
            </w:r>
          </w:p>
        </w:tc>
        <w:tc>
          <w:tcPr>
            <w:tcW w:w="865" w:type="dxa"/>
            <w:tcBorders>
              <w:top w:val="nil"/>
              <w:left w:val="nil"/>
              <w:bottom w:val="single" w:sz="4" w:space="0" w:color="auto"/>
              <w:right w:val="single" w:sz="4" w:space="0" w:color="auto"/>
            </w:tcBorders>
            <w:shd w:val="clear" w:color="auto" w:fill="auto"/>
            <w:noWrap/>
            <w:vAlign w:val="bottom"/>
            <w:hideMark/>
          </w:tcPr>
          <w:p w14:paraId="0FA3A89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57</w:t>
            </w:r>
          </w:p>
        </w:tc>
        <w:tc>
          <w:tcPr>
            <w:tcW w:w="1087" w:type="dxa"/>
            <w:tcBorders>
              <w:top w:val="nil"/>
              <w:left w:val="nil"/>
              <w:bottom w:val="single" w:sz="4" w:space="0" w:color="auto"/>
              <w:right w:val="single" w:sz="4" w:space="0" w:color="auto"/>
            </w:tcBorders>
            <w:shd w:val="clear" w:color="auto" w:fill="auto"/>
            <w:noWrap/>
            <w:vAlign w:val="bottom"/>
            <w:hideMark/>
          </w:tcPr>
          <w:p w14:paraId="1487AFA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152,63</w:t>
            </w:r>
          </w:p>
        </w:tc>
        <w:tc>
          <w:tcPr>
            <w:tcW w:w="1000" w:type="dxa"/>
            <w:tcBorders>
              <w:top w:val="nil"/>
              <w:left w:val="nil"/>
              <w:bottom w:val="single" w:sz="4" w:space="0" w:color="auto"/>
              <w:right w:val="single" w:sz="4" w:space="0" w:color="auto"/>
            </w:tcBorders>
            <w:shd w:val="clear" w:color="auto" w:fill="auto"/>
            <w:noWrap/>
            <w:vAlign w:val="bottom"/>
            <w:hideMark/>
          </w:tcPr>
          <w:p w14:paraId="346A6AB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282</w:t>
            </w:r>
          </w:p>
        </w:tc>
        <w:tc>
          <w:tcPr>
            <w:tcW w:w="940" w:type="dxa"/>
            <w:tcBorders>
              <w:top w:val="nil"/>
              <w:left w:val="nil"/>
              <w:bottom w:val="single" w:sz="4" w:space="0" w:color="auto"/>
              <w:right w:val="single" w:sz="4" w:space="0" w:color="auto"/>
            </w:tcBorders>
            <w:shd w:val="clear" w:color="auto" w:fill="auto"/>
            <w:noWrap/>
            <w:vAlign w:val="bottom"/>
            <w:hideMark/>
          </w:tcPr>
          <w:p w14:paraId="718DC30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253</w:t>
            </w:r>
          </w:p>
        </w:tc>
        <w:tc>
          <w:tcPr>
            <w:tcW w:w="1060" w:type="dxa"/>
            <w:tcBorders>
              <w:top w:val="nil"/>
              <w:left w:val="nil"/>
              <w:bottom w:val="single" w:sz="4" w:space="0" w:color="auto"/>
              <w:right w:val="single" w:sz="4" w:space="0" w:color="auto"/>
            </w:tcBorders>
            <w:shd w:val="clear" w:color="auto" w:fill="auto"/>
            <w:noWrap/>
            <w:vAlign w:val="bottom"/>
            <w:hideMark/>
          </w:tcPr>
          <w:p w14:paraId="667FD2B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111,46</w:t>
            </w:r>
          </w:p>
        </w:tc>
        <w:tc>
          <w:tcPr>
            <w:tcW w:w="1540" w:type="dxa"/>
            <w:tcBorders>
              <w:top w:val="nil"/>
              <w:left w:val="nil"/>
              <w:bottom w:val="single" w:sz="4" w:space="0" w:color="auto"/>
              <w:right w:val="single" w:sz="4" w:space="0" w:color="auto"/>
            </w:tcBorders>
            <w:shd w:val="clear" w:color="auto" w:fill="auto"/>
            <w:noWrap/>
            <w:vAlign w:val="bottom"/>
            <w:hideMark/>
          </w:tcPr>
          <w:p w14:paraId="50C4656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0,16%</w:t>
            </w:r>
          </w:p>
        </w:tc>
      </w:tr>
      <w:tr w:rsidR="00541327" w:rsidRPr="00541327" w14:paraId="6F447BC0"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E5BC84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Irska</w:t>
            </w:r>
          </w:p>
        </w:tc>
        <w:tc>
          <w:tcPr>
            <w:tcW w:w="869" w:type="dxa"/>
            <w:tcBorders>
              <w:top w:val="nil"/>
              <w:left w:val="nil"/>
              <w:bottom w:val="single" w:sz="4" w:space="0" w:color="auto"/>
              <w:right w:val="single" w:sz="4" w:space="0" w:color="auto"/>
            </w:tcBorders>
            <w:shd w:val="clear" w:color="auto" w:fill="auto"/>
            <w:noWrap/>
            <w:vAlign w:val="bottom"/>
            <w:hideMark/>
          </w:tcPr>
          <w:p w14:paraId="22201DD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56</w:t>
            </w:r>
          </w:p>
        </w:tc>
        <w:tc>
          <w:tcPr>
            <w:tcW w:w="865" w:type="dxa"/>
            <w:tcBorders>
              <w:top w:val="nil"/>
              <w:left w:val="nil"/>
              <w:bottom w:val="single" w:sz="4" w:space="0" w:color="auto"/>
              <w:right w:val="single" w:sz="4" w:space="0" w:color="auto"/>
            </w:tcBorders>
            <w:shd w:val="clear" w:color="auto" w:fill="auto"/>
            <w:noWrap/>
            <w:vAlign w:val="bottom"/>
            <w:hideMark/>
          </w:tcPr>
          <w:p w14:paraId="4526BD1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33</w:t>
            </w:r>
          </w:p>
        </w:tc>
        <w:tc>
          <w:tcPr>
            <w:tcW w:w="1087" w:type="dxa"/>
            <w:tcBorders>
              <w:top w:val="nil"/>
              <w:left w:val="nil"/>
              <w:bottom w:val="single" w:sz="4" w:space="0" w:color="auto"/>
              <w:right w:val="single" w:sz="4" w:space="0" w:color="auto"/>
            </w:tcBorders>
            <w:shd w:val="clear" w:color="auto" w:fill="auto"/>
            <w:noWrap/>
            <w:vAlign w:val="bottom"/>
            <w:hideMark/>
          </w:tcPr>
          <w:p w14:paraId="7A3012D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169,70</w:t>
            </w:r>
          </w:p>
        </w:tc>
        <w:tc>
          <w:tcPr>
            <w:tcW w:w="1000" w:type="dxa"/>
            <w:tcBorders>
              <w:top w:val="nil"/>
              <w:left w:val="nil"/>
              <w:bottom w:val="single" w:sz="4" w:space="0" w:color="auto"/>
              <w:right w:val="single" w:sz="4" w:space="0" w:color="auto"/>
            </w:tcBorders>
            <w:shd w:val="clear" w:color="auto" w:fill="auto"/>
            <w:noWrap/>
            <w:vAlign w:val="bottom"/>
            <w:hideMark/>
          </w:tcPr>
          <w:p w14:paraId="214F778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250</w:t>
            </w:r>
          </w:p>
        </w:tc>
        <w:tc>
          <w:tcPr>
            <w:tcW w:w="940" w:type="dxa"/>
            <w:tcBorders>
              <w:top w:val="nil"/>
              <w:left w:val="nil"/>
              <w:bottom w:val="single" w:sz="4" w:space="0" w:color="auto"/>
              <w:right w:val="single" w:sz="4" w:space="0" w:color="auto"/>
            </w:tcBorders>
            <w:shd w:val="clear" w:color="auto" w:fill="auto"/>
            <w:noWrap/>
            <w:vAlign w:val="bottom"/>
            <w:hideMark/>
          </w:tcPr>
          <w:p w14:paraId="00A9638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131</w:t>
            </w:r>
          </w:p>
        </w:tc>
        <w:tc>
          <w:tcPr>
            <w:tcW w:w="1060" w:type="dxa"/>
            <w:tcBorders>
              <w:top w:val="nil"/>
              <w:left w:val="nil"/>
              <w:bottom w:val="single" w:sz="4" w:space="0" w:color="auto"/>
              <w:right w:val="single" w:sz="4" w:space="0" w:color="auto"/>
            </w:tcBorders>
            <w:shd w:val="clear" w:color="auto" w:fill="auto"/>
            <w:noWrap/>
            <w:vAlign w:val="bottom"/>
            <w:hideMark/>
          </w:tcPr>
          <w:p w14:paraId="7D5B80E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190,84</w:t>
            </w:r>
          </w:p>
        </w:tc>
        <w:tc>
          <w:tcPr>
            <w:tcW w:w="1540" w:type="dxa"/>
            <w:tcBorders>
              <w:top w:val="nil"/>
              <w:left w:val="nil"/>
              <w:bottom w:val="single" w:sz="4" w:space="0" w:color="auto"/>
              <w:right w:val="single" w:sz="4" w:space="0" w:color="auto"/>
            </w:tcBorders>
            <w:shd w:val="clear" w:color="auto" w:fill="auto"/>
            <w:noWrap/>
            <w:vAlign w:val="bottom"/>
            <w:hideMark/>
          </w:tcPr>
          <w:p w14:paraId="3A6C7EA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0,10%</w:t>
            </w:r>
          </w:p>
        </w:tc>
      </w:tr>
      <w:tr w:rsidR="00541327" w:rsidRPr="00541327" w14:paraId="4DAAC2E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14C6AD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Letonija</w:t>
            </w:r>
          </w:p>
        </w:tc>
        <w:tc>
          <w:tcPr>
            <w:tcW w:w="869" w:type="dxa"/>
            <w:tcBorders>
              <w:top w:val="nil"/>
              <w:left w:val="nil"/>
              <w:bottom w:val="single" w:sz="4" w:space="0" w:color="auto"/>
              <w:right w:val="single" w:sz="4" w:space="0" w:color="auto"/>
            </w:tcBorders>
            <w:shd w:val="clear" w:color="auto" w:fill="auto"/>
            <w:noWrap/>
            <w:vAlign w:val="bottom"/>
            <w:hideMark/>
          </w:tcPr>
          <w:p w14:paraId="5BAB77C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58</w:t>
            </w:r>
          </w:p>
        </w:tc>
        <w:tc>
          <w:tcPr>
            <w:tcW w:w="865" w:type="dxa"/>
            <w:tcBorders>
              <w:top w:val="nil"/>
              <w:left w:val="nil"/>
              <w:bottom w:val="single" w:sz="4" w:space="0" w:color="auto"/>
              <w:right w:val="single" w:sz="4" w:space="0" w:color="auto"/>
            </w:tcBorders>
            <w:shd w:val="clear" w:color="auto" w:fill="auto"/>
            <w:noWrap/>
            <w:vAlign w:val="bottom"/>
            <w:hideMark/>
          </w:tcPr>
          <w:p w14:paraId="5C1EAD3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90</w:t>
            </w:r>
          </w:p>
        </w:tc>
        <w:tc>
          <w:tcPr>
            <w:tcW w:w="1087" w:type="dxa"/>
            <w:tcBorders>
              <w:top w:val="nil"/>
              <w:left w:val="nil"/>
              <w:bottom w:val="single" w:sz="4" w:space="0" w:color="auto"/>
              <w:right w:val="single" w:sz="4" w:space="0" w:color="auto"/>
            </w:tcBorders>
            <w:shd w:val="clear" w:color="auto" w:fill="auto"/>
            <w:noWrap/>
            <w:vAlign w:val="bottom"/>
            <w:hideMark/>
          </w:tcPr>
          <w:p w14:paraId="1FE7D8F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64,44</w:t>
            </w:r>
          </w:p>
        </w:tc>
        <w:tc>
          <w:tcPr>
            <w:tcW w:w="1000" w:type="dxa"/>
            <w:tcBorders>
              <w:top w:val="nil"/>
              <w:left w:val="nil"/>
              <w:bottom w:val="single" w:sz="4" w:space="0" w:color="auto"/>
              <w:right w:val="single" w:sz="4" w:space="0" w:color="auto"/>
            </w:tcBorders>
            <w:shd w:val="clear" w:color="auto" w:fill="auto"/>
            <w:noWrap/>
            <w:vAlign w:val="bottom"/>
            <w:hideMark/>
          </w:tcPr>
          <w:p w14:paraId="1C7C631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234</w:t>
            </w:r>
          </w:p>
        </w:tc>
        <w:tc>
          <w:tcPr>
            <w:tcW w:w="940" w:type="dxa"/>
            <w:tcBorders>
              <w:top w:val="nil"/>
              <w:left w:val="nil"/>
              <w:bottom w:val="single" w:sz="4" w:space="0" w:color="auto"/>
              <w:right w:val="single" w:sz="4" w:space="0" w:color="auto"/>
            </w:tcBorders>
            <w:shd w:val="clear" w:color="auto" w:fill="auto"/>
            <w:noWrap/>
            <w:vAlign w:val="bottom"/>
            <w:hideMark/>
          </w:tcPr>
          <w:p w14:paraId="6AF2228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294</w:t>
            </w:r>
          </w:p>
        </w:tc>
        <w:tc>
          <w:tcPr>
            <w:tcW w:w="1060" w:type="dxa"/>
            <w:tcBorders>
              <w:top w:val="nil"/>
              <w:left w:val="nil"/>
              <w:bottom w:val="single" w:sz="4" w:space="0" w:color="auto"/>
              <w:right w:val="single" w:sz="4" w:space="0" w:color="auto"/>
            </w:tcBorders>
            <w:shd w:val="clear" w:color="auto" w:fill="auto"/>
            <w:noWrap/>
            <w:vAlign w:val="bottom"/>
            <w:hideMark/>
          </w:tcPr>
          <w:p w14:paraId="66235F3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79,59</w:t>
            </w:r>
          </w:p>
        </w:tc>
        <w:tc>
          <w:tcPr>
            <w:tcW w:w="1540" w:type="dxa"/>
            <w:tcBorders>
              <w:top w:val="nil"/>
              <w:left w:val="nil"/>
              <w:bottom w:val="single" w:sz="4" w:space="0" w:color="auto"/>
              <w:right w:val="single" w:sz="4" w:space="0" w:color="auto"/>
            </w:tcBorders>
            <w:shd w:val="clear" w:color="auto" w:fill="auto"/>
            <w:noWrap/>
            <w:vAlign w:val="bottom"/>
            <w:hideMark/>
          </w:tcPr>
          <w:p w14:paraId="7608E0F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0,11%</w:t>
            </w:r>
          </w:p>
        </w:tc>
      </w:tr>
      <w:tr w:rsidR="00541327" w:rsidRPr="00541327" w14:paraId="00475A51"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B044F9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Bjelorusija</w:t>
            </w:r>
          </w:p>
        </w:tc>
        <w:tc>
          <w:tcPr>
            <w:tcW w:w="869" w:type="dxa"/>
            <w:tcBorders>
              <w:top w:val="nil"/>
              <w:left w:val="nil"/>
              <w:bottom w:val="single" w:sz="4" w:space="0" w:color="auto"/>
              <w:right w:val="single" w:sz="4" w:space="0" w:color="auto"/>
            </w:tcBorders>
            <w:shd w:val="clear" w:color="auto" w:fill="auto"/>
            <w:noWrap/>
            <w:vAlign w:val="bottom"/>
            <w:hideMark/>
          </w:tcPr>
          <w:p w14:paraId="5F6D4F3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43</w:t>
            </w:r>
          </w:p>
        </w:tc>
        <w:tc>
          <w:tcPr>
            <w:tcW w:w="865" w:type="dxa"/>
            <w:tcBorders>
              <w:top w:val="nil"/>
              <w:left w:val="nil"/>
              <w:bottom w:val="single" w:sz="4" w:space="0" w:color="auto"/>
              <w:right w:val="single" w:sz="4" w:space="0" w:color="auto"/>
            </w:tcBorders>
            <w:shd w:val="clear" w:color="auto" w:fill="auto"/>
            <w:noWrap/>
            <w:vAlign w:val="bottom"/>
            <w:hideMark/>
          </w:tcPr>
          <w:p w14:paraId="7F85774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50</w:t>
            </w:r>
          </w:p>
        </w:tc>
        <w:tc>
          <w:tcPr>
            <w:tcW w:w="1087" w:type="dxa"/>
            <w:tcBorders>
              <w:top w:val="nil"/>
              <w:left w:val="nil"/>
              <w:bottom w:val="single" w:sz="4" w:space="0" w:color="auto"/>
              <w:right w:val="single" w:sz="4" w:space="0" w:color="auto"/>
            </w:tcBorders>
            <w:shd w:val="clear" w:color="auto" w:fill="auto"/>
            <w:noWrap/>
            <w:vAlign w:val="bottom"/>
            <w:hideMark/>
          </w:tcPr>
          <w:p w14:paraId="3E3EC24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86,00</w:t>
            </w:r>
          </w:p>
        </w:tc>
        <w:tc>
          <w:tcPr>
            <w:tcW w:w="1000" w:type="dxa"/>
            <w:tcBorders>
              <w:top w:val="nil"/>
              <w:left w:val="nil"/>
              <w:bottom w:val="single" w:sz="4" w:space="0" w:color="auto"/>
              <w:right w:val="single" w:sz="4" w:space="0" w:color="auto"/>
            </w:tcBorders>
            <w:shd w:val="clear" w:color="auto" w:fill="auto"/>
            <w:noWrap/>
            <w:vAlign w:val="bottom"/>
            <w:hideMark/>
          </w:tcPr>
          <w:p w14:paraId="08AF061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220</w:t>
            </w:r>
          </w:p>
        </w:tc>
        <w:tc>
          <w:tcPr>
            <w:tcW w:w="940" w:type="dxa"/>
            <w:tcBorders>
              <w:top w:val="nil"/>
              <w:left w:val="nil"/>
              <w:bottom w:val="single" w:sz="4" w:space="0" w:color="auto"/>
              <w:right w:val="single" w:sz="4" w:space="0" w:color="auto"/>
            </w:tcBorders>
            <w:shd w:val="clear" w:color="auto" w:fill="auto"/>
            <w:noWrap/>
            <w:vAlign w:val="bottom"/>
            <w:hideMark/>
          </w:tcPr>
          <w:p w14:paraId="3D88747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323</w:t>
            </w:r>
          </w:p>
        </w:tc>
        <w:tc>
          <w:tcPr>
            <w:tcW w:w="1060" w:type="dxa"/>
            <w:tcBorders>
              <w:top w:val="nil"/>
              <w:left w:val="nil"/>
              <w:bottom w:val="single" w:sz="4" w:space="0" w:color="auto"/>
              <w:right w:val="single" w:sz="4" w:space="0" w:color="auto"/>
            </w:tcBorders>
            <w:shd w:val="clear" w:color="auto" w:fill="auto"/>
            <w:noWrap/>
            <w:vAlign w:val="bottom"/>
            <w:hideMark/>
          </w:tcPr>
          <w:p w14:paraId="36E9059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68,11</w:t>
            </w:r>
          </w:p>
        </w:tc>
        <w:tc>
          <w:tcPr>
            <w:tcW w:w="1540" w:type="dxa"/>
            <w:tcBorders>
              <w:top w:val="nil"/>
              <w:left w:val="nil"/>
              <w:bottom w:val="single" w:sz="4" w:space="0" w:color="auto"/>
              <w:right w:val="single" w:sz="4" w:space="0" w:color="auto"/>
            </w:tcBorders>
            <w:shd w:val="clear" w:color="auto" w:fill="auto"/>
            <w:noWrap/>
            <w:vAlign w:val="bottom"/>
            <w:hideMark/>
          </w:tcPr>
          <w:p w14:paraId="2487940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0,08%</w:t>
            </w:r>
          </w:p>
        </w:tc>
      </w:tr>
      <w:tr w:rsidR="00541327" w:rsidRPr="00541327" w14:paraId="554DAA56"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C60939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Ostale azijske zemlje</w:t>
            </w:r>
          </w:p>
        </w:tc>
        <w:tc>
          <w:tcPr>
            <w:tcW w:w="869" w:type="dxa"/>
            <w:tcBorders>
              <w:top w:val="nil"/>
              <w:left w:val="nil"/>
              <w:bottom w:val="single" w:sz="4" w:space="0" w:color="auto"/>
              <w:right w:val="single" w:sz="4" w:space="0" w:color="auto"/>
            </w:tcBorders>
            <w:shd w:val="clear" w:color="auto" w:fill="auto"/>
            <w:noWrap/>
            <w:vAlign w:val="bottom"/>
            <w:hideMark/>
          </w:tcPr>
          <w:p w14:paraId="300BE51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w:t>
            </w:r>
          </w:p>
        </w:tc>
        <w:tc>
          <w:tcPr>
            <w:tcW w:w="865" w:type="dxa"/>
            <w:tcBorders>
              <w:top w:val="nil"/>
              <w:left w:val="nil"/>
              <w:bottom w:val="single" w:sz="4" w:space="0" w:color="auto"/>
              <w:right w:val="single" w:sz="4" w:space="0" w:color="auto"/>
            </w:tcBorders>
            <w:shd w:val="clear" w:color="auto" w:fill="auto"/>
            <w:noWrap/>
            <w:vAlign w:val="bottom"/>
            <w:hideMark/>
          </w:tcPr>
          <w:p w14:paraId="5360C9F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43</w:t>
            </w:r>
          </w:p>
        </w:tc>
        <w:tc>
          <w:tcPr>
            <w:tcW w:w="1087" w:type="dxa"/>
            <w:tcBorders>
              <w:top w:val="nil"/>
              <w:left w:val="nil"/>
              <w:bottom w:val="single" w:sz="4" w:space="0" w:color="auto"/>
              <w:right w:val="single" w:sz="4" w:space="0" w:color="auto"/>
            </w:tcBorders>
            <w:shd w:val="clear" w:color="auto" w:fill="auto"/>
            <w:noWrap/>
            <w:vAlign w:val="bottom"/>
            <w:hideMark/>
          </w:tcPr>
          <w:p w14:paraId="4332144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113,95</w:t>
            </w:r>
          </w:p>
        </w:tc>
        <w:tc>
          <w:tcPr>
            <w:tcW w:w="1000" w:type="dxa"/>
            <w:tcBorders>
              <w:top w:val="nil"/>
              <w:left w:val="nil"/>
              <w:bottom w:val="single" w:sz="4" w:space="0" w:color="auto"/>
              <w:right w:val="single" w:sz="4" w:space="0" w:color="auto"/>
            </w:tcBorders>
            <w:shd w:val="clear" w:color="auto" w:fill="auto"/>
            <w:noWrap/>
            <w:vAlign w:val="bottom"/>
            <w:hideMark/>
          </w:tcPr>
          <w:p w14:paraId="7340BD0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199</w:t>
            </w:r>
          </w:p>
        </w:tc>
        <w:tc>
          <w:tcPr>
            <w:tcW w:w="940" w:type="dxa"/>
            <w:tcBorders>
              <w:top w:val="nil"/>
              <w:left w:val="nil"/>
              <w:bottom w:val="single" w:sz="4" w:space="0" w:color="auto"/>
              <w:right w:val="single" w:sz="4" w:space="0" w:color="auto"/>
            </w:tcBorders>
            <w:shd w:val="clear" w:color="auto" w:fill="auto"/>
            <w:noWrap/>
            <w:vAlign w:val="bottom"/>
            <w:hideMark/>
          </w:tcPr>
          <w:p w14:paraId="15A1DD6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435</w:t>
            </w:r>
          </w:p>
        </w:tc>
        <w:tc>
          <w:tcPr>
            <w:tcW w:w="1060" w:type="dxa"/>
            <w:tcBorders>
              <w:top w:val="nil"/>
              <w:left w:val="nil"/>
              <w:bottom w:val="single" w:sz="4" w:space="0" w:color="auto"/>
              <w:right w:val="single" w:sz="4" w:space="0" w:color="auto"/>
            </w:tcBorders>
            <w:shd w:val="clear" w:color="auto" w:fill="auto"/>
            <w:noWrap/>
            <w:vAlign w:val="bottom"/>
            <w:hideMark/>
          </w:tcPr>
          <w:p w14:paraId="7DB7F3C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45,75</w:t>
            </w:r>
          </w:p>
        </w:tc>
        <w:tc>
          <w:tcPr>
            <w:tcW w:w="1540" w:type="dxa"/>
            <w:tcBorders>
              <w:top w:val="nil"/>
              <w:left w:val="nil"/>
              <w:bottom w:val="single" w:sz="4" w:space="0" w:color="auto"/>
              <w:right w:val="single" w:sz="4" w:space="0" w:color="auto"/>
            </w:tcBorders>
            <w:shd w:val="clear" w:color="auto" w:fill="auto"/>
            <w:noWrap/>
            <w:vAlign w:val="bottom"/>
            <w:hideMark/>
          </w:tcPr>
          <w:p w14:paraId="1511574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0,09%</w:t>
            </w:r>
          </w:p>
        </w:tc>
      </w:tr>
      <w:tr w:rsidR="00541327" w:rsidRPr="00541327" w14:paraId="251FA758"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F8C8EE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Argentina</w:t>
            </w:r>
          </w:p>
        </w:tc>
        <w:tc>
          <w:tcPr>
            <w:tcW w:w="869" w:type="dxa"/>
            <w:tcBorders>
              <w:top w:val="nil"/>
              <w:left w:val="nil"/>
              <w:bottom w:val="single" w:sz="4" w:space="0" w:color="auto"/>
              <w:right w:val="single" w:sz="4" w:space="0" w:color="auto"/>
            </w:tcBorders>
            <w:shd w:val="clear" w:color="auto" w:fill="auto"/>
            <w:noWrap/>
            <w:vAlign w:val="bottom"/>
            <w:hideMark/>
          </w:tcPr>
          <w:p w14:paraId="6E529F0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w:t>
            </w:r>
          </w:p>
        </w:tc>
        <w:tc>
          <w:tcPr>
            <w:tcW w:w="865" w:type="dxa"/>
            <w:tcBorders>
              <w:top w:val="nil"/>
              <w:left w:val="nil"/>
              <w:bottom w:val="single" w:sz="4" w:space="0" w:color="auto"/>
              <w:right w:val="single" w:sz="4" w:space="0" w:color="auto"/>
            </w:tcBorders>
            <w:shd w:val="clear" w:color="auto" w:fill="auto"/>
            <w:noWrap/>
            <w:vAlign w:val="bottom"/>
            <w:hideMark/>
          </w:tcPr>
          <w:p w14:paraId="72AB1C4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1087" w:type="dxa"/>
            <w:tcBorders>
              <w:top w:val="nil"/>
              <w:left w:val="nil"/>
              <w:bottom w:val="single" w:sz="4" w:space="0" w:color="auto"/>
              <w:right w:val="single" w:sz="4" w:space="0" w:color="auto"/>
            </w:tcBorders>
            <w:shd w:val="clear" w:color="auto" w:fill="auto"/>
            <w:noWrap/>
            <w:vAlign w:val="bottom"/>
            <w:hideMark/>
          </w:tcPr>
          <w:p w14:paraId="296939C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533,33</w:t>
            </w:r>
          </w:p>
        </w:tc>
        <w:tc>
          <w:tcPr>
            <w:tcW w:w="1000" w:type="dxa"/>
            <w:tcBorders>
              <w:top w:val="nil"/>
              <w:left w:val="nil"/>
              <w:bottom w:val="single" w:sz="4" w:space="0" w:color="auto"/>
              <w:right w:val="single" w:sz="4" w:space="0" w:color="auto"/>
            </w:tcBorders>
            <w:shd w:val="clear" w:color="auto" w:fill="auto"/>
            <w:noWrap/>
            <w:vAlign w:val="bottom"/>
            <w:hideMark/>
          </w:tcPr>
          <w:p w14:paraId="44DB04C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194</w:t>
            </w:r>
          </w:p>
        </w:tc>
        <w:tc>
          <w:tcPr>
            <w:tcW w:w="940" w:type="dxa"/>
            <w:tcBorders>
              <w:top w:val="nil"/>
              <w:left w:val="nil"/>
              <w:bottom w:val="single" w:sz="4" w:space="0" w:color="auto"/>
              <w:right w:val="single" w:sz="4" w:space="0" w:color="auto"/>
            </w:tcBorders>
            <w:shd w:val="clear" w:color="auto" w:fill="auto"/>
            <w:noWrap/>
            <w:vAlign w:val="bottom"/>
            <w:hideMark/>
          </w:tcPr>
          <w:p w14:paraId="21530C9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w:t>
            </w:r>
          </w:p>
        </w:tc>
        <w:tc>
          <w:tcPr>
            <w:tcW w:w="1060" w:type="dxa"/>
            <w:tcBorders>
              <w:top w:val="nil"/>
              <w:left w:val="nil"/>
              <w:bottom w:val="single" w:sz="4" w:space="0" w:color="auto"/>
              <w:right w:val="single" w:sz="4" w:space="0" w:color="auto"/>
            </w:tcBorders>
            <w:shd w:val="clear" w:color="auto" w:fill="auto"/>
            <w:noWrap/>
            <w:vAlign w:val="bottom"/>
            <w:hideMark/>
          </w:tcPr>
          <w:p w14:paraId="0A164BC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2.425,00</w:t>
            </w:r>
          </w:p>
        </w:tc>
        <w:tc>
          <w:tcPr>
            <w:tcW w:w="1540" w:type="dxa"/>
            <w:tcBorders>
              <w:top w:val="nil"/>
              <w:left w:val="nil"/>
              <w:bottom w:val="single" w:sz="4" w:space="0" w:color="auto"/>
              <w:right w:val="single" w:sz="4" w:space="0" w:color="auto"/>
            </w:tcBorders>
            <w:shd w:val="clear" w:color="auto" w:fill="auto"/>
            <w:noWrap/>
            <w:vAlign w:val="bottom"/>
            <w:hideMark/>
          </w:tcPr>
          <w:p w14:paraId="1465EC1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0,03%</w:t>
            </w:r>
          </w:p>
        </w:tc>
      </w:tr>
      <w:tr w:rsidR="00541327" w:rsidRPr="00541327" w14:paraId="4EB3F0C0"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A63A52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Finska</w:t>
            </w:r>
          </w:p>
        </w:tc>
        <w:tc>
          <w:tcPr>
            <w:tcW w:w="869" w:type="dxa"/>
            <w:tcBorders>
              <w:top w:val="nil"/>
              <w:left w:val="nil"/>
              <w:bottom w:val="single" w:sz="4" w:space="0" w:color="auto"/>
              <w:right w:val="single" w:sz="4" w:space="0" w:color="auto"/>
            </w:tcBorders>
            <w:shd w:val="clear" w:color="auto" w:fill="auto"/>
            <w:noWrap/>
            <w:vAlign w:val="bottom"/>
            <w:hideMark/>
          </w:tcPr>
          <w:p w14:paraId="6BC375E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48</w:t>
            </w:r>
          </w:p>
        </w:tc>
        <w:tc>
          <w:tcPr>
            <w:tcW w:w="865" w:type="dxa"/>
            <w:tcBorders>
              <w:top w:val="nil"/>
              <w:left w:val="nil"/>
              <w:bottom w:val="single" w:sz="4" w:space="0" w:color="auto"/>
              <w:right w:val="single" w:sz="4" w:space="0" w:color="auto"/>
            </w:tcBorders>
            <w:shd w:val="clear" w:color="auto" w:fill="auto"/>
            <w:noWrap/>
            <w:vAlign w:val="bottom"/>
            <w:hideMark/>
          </w:tcPr>
          <w:p w14:paraId="448EE34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46</w:t>
            </w:r>
          </w:p>
        </w:tc>
        <w:tc>
          <w:tcPr>
            <w:tcW w:w="1087" w:type="dxa"/>
            <w:tcBorders>
              <w:top w:val="nil"/>
              <w:left w:val="nil"/>
              <w:bottom w:val="single" w:sz="4" w:space="0" w:color="auto"/>
              <w:right w:val="single" w:sz="4" w:space="0" w:color="auto"/>
            </w:tcBorders>
            <w:shd w:val="clear" w:color="auto" w:fill="auto"/>
            <w:noWrap/>
            <w:vAlign w:val="bottom"/>
            <w:hideMark/>
          </w:tcPr>
          <w:p w14:paraId="38B1014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104,35</w:t>
            </w:r>
          </w:p>
        </w:tc>
        <w:tc>
          <w:tcPr>
            <w:tcW w:w="1000" w:type="dxa"/>
            <w:tcBorders>
              <w:top w:val="nil"/>
              <w:left w:val="nil"/>
              <w:bottom w:val="single" w:sz="4" w:space="0" w:color="auto"/>
              <w:right w:val="single" w:sz="4" w:space="0" w:color="auto"/>
            </w:tcBorders>
            <w:shd w:val="clear" w:color="auto" w:fill="auto"/>
            <w:noWrap/>
            <w:vAlign w:val="bottom"/>
            <w:hideMark/>
          </w:tcPr>
          <w:p w14:paraId="798A609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177</w:t>
            </w:r>
          </w:p>
        </w:tc>
        <w:tc>
          <w:tcPr>
            <w:tcW w:w="940" w:type="dxa"/>
            <w:tcBorders>
              <w:top w:val="nil"/>
              <w:left w:val="nil"/>
              <w:bottom w:val="single" w:sz="4" w:space="0" w:color="auto"/>
              <w:right w:val="single" w:sz="4" w:space="0" w:color="auto"/>
            </w:tcBorders>
            <w:shd w:val="clear" w:color="auto" w:fill="auto"/>
            <w:noWrap/>
            <w:vAlign w:val="bottom"/>
            <w:hideMark/>
          </w:tcPr>
          <w:p w14:paraId="4CA7BD3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196</w:t>
            </w:r>
          </w:p>
        </w:tc>
        <w:tc>
          <w:tcPr>
            <w:tcW w:w="1060" w:type="dxa"/>
            <w:tcBorders>
              <w:top w:val="nil"/>
              <w:left w:val="nil"/>
              <w:bottom w:val="single" w:sz="4" w:space="0" w:color="auto"/>
              <w:right w:val="single" w:sz="4" w:space="0" w:color="auto"/>
            </w:tcBorders>
            <w:shd w:val="clear" w:color="auto" w:fill="auto"/>
            <w:noWrap/>
            <w:vAlign w:val="bottom"/>
            <w:hideMark/>
          </w:tcPr>
          <w:p w14:paraId="5A12004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90,31</w:t>
            </w:r>
          </w:p>
        </w:tc>
        <w:tc>
          <w:tcPr>
            <w:tcW w:w="1540" w:type="dxa"/>
            <w:tcBorders>
              <w:top w:val="nil"/>
              <w:left w:val="nil"/>
              <w:bottom w:val="single" w:sz="4" w:space="0" w:color="auto"/>
              <w:right w:val="single" w:sz="4" w:space="0" w:color="auto"/>
            </w:tcBorders>
            <w:shd w:val="clear" w:color="auto" w:fill="auto"/>
            <w:noWrap/>
            <w:vAlign w:val="bottom"/>
            <w:hideMark/>
          </w:tcPr>
          <w:p w14:paraId="7FA0965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0,09%</w:t>
            </w:r>
          </w:p>
        </w:tc>
      </w:tr>
      <w:tr w:rsidR="00541327" w:rsidRPr="00541327" w14:paraId="3F036272"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6827E6A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Španjolska</w:t>
            </w:r>
          </w:p>
        </w:tc>
        <w:tc>
          <w:tcPr>
            <w:tcW w:w="869" w:type="dxa"/>
            <w:tcBorders>
              <w:top w:val="nil"/>
              <w:left w:val="nil"/>
              <w:bottom w:val="single" w:sz="4" w:space="0" w:color="auto"/>
              <w:right w:val="single" w:sz="4" w:space="0" w:color="auto"/>
            </w:tcBorders>
            <w:shd w:val="clear" w:color="auto" w:fill="auto"/>
            <w:noWrap/>
            <w:vAlign w:val="bottom"/>
            <w:hideMark/>
          </w:tcPr>
          <w:p w14:paraId="5DC8FDB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64</w:t>
            </w:r>
          </w:p>
        </w:tc>
        <w:tc>
          <w:tcPr>
            <w:tcW w:w="865" w:type="dxa"/>
            <w:tcBorders>
              <w:top w:val="nil"/>
              <w:left w:val="nil"/>
              <w:bottom w:val="single" w:sz="4" w:space="0" w:color="auto"/>
              <w:right w:val="single" w:sz="4" w:space="0" w:color="auto"/>
            </w:tcBorders>
            <w:shd w:val="clear" w:color="auto" w:fill="auto"/>
            <w:noWrap/>
            <w:vAlign w:val="bottom"/>
            <w:hideMark/>
          </w:tcPr>
          <w:p w14:paraId="02B96BC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90</w:t>
            </w:r>
          </w:p>
        </w:tc>
        <w:tc>
          <w:tcPr>
            <w:tcW w:w="1087" w:type="dxa"/>
            <w:tcBorders>
              <w:top w:val="nil"/>
              <w:left w:val="nil"/>
              <w:bottom w:val="single" w:sz="4" w:space="0" w:color="auto"/>
              <w:right w:val="single" w:sz="4" w:space="0" w:color="auto"/>
            </w:tcBorders>
            <w:shd w:val="clear" w:color="auto" w:fill="auto"/>
            <w:noWrap/>
            <w:vAlign w:val="bottom"/>
            <w:hideMark/>
          </w:tcPr>
          <w:p w14:paraId="1E67C0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71,11</w:t>
            </w:r>
          </w:p>
        </w:tc>
        <w:tc>
          <w:tcPr>
            <w:tcW w:w="1000" w:type="dxa"/>
            <w:tcBorders>
              <w:top w:val="nil"/>
              <w:left w:val="nil"/>
              <w:bottom w:val="single" w:sz="4" w:space="0" w:color="auto"/>
              <w:right w:val="single" w:sz="4" w:space="0" w:color="auto"/>
            </w:tcBorders>
            <w:shd w:val="clear" w:color="auto" w:fill="auto"/>
            <w:noWrap/>
            <w:vAlign w:val="bottom"/>
            <w:hideMark/>
          </w:tcPr>
          <w:p w14:paraId="0D3DA7A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176</w:t>
            </w:r>
          </w:p>
        </w:tc>
        <w:tc>
          <w:tcPr>
            <w:tcW w:w="940" w:type="dxa"/>
            <w:tcBorders>
              <w:top w:val="nil"/>
              <w:left w:val="nil"/>
              <w:bottom w:val="single" w:sz="4" w:space="0" w:color="auto"/>
              <w:right w:val="single" w:sz="4" w:space="0" w:color="auto"/>
            </w:tcBorders>
            <w:shd w:val="clear" w:color="auto" w:fill="auto"/>
            <w:noWrap/>
            <w:vAlign w:val="bottom"/>
            <w:hideMark/>
          </w:tcPr>
          <w:p w14:paraId="11549DF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187</w:t>
            </w:r>
          </w:p>
        </w:tc>
        <w:tc>
          <w:tcPr>
            <w:tcW w:w="1060" w:type="dxa"/>
            <w:tcBorders>
              <w:top w:val="nil"/>
              <w:left w:val="nil"/>
              <w:bottom w:val="single" w:sz="4" w:space="0" w:color="auto"/>
              <w:right w:val="single" w:sz="4" w:space="0" w:color="auto"/>
            </w:tcBorders>
            <w:shd w:val="clear" w:color="auto" w:fill="auto"/>
            <w:noWrap/>
            <w:vAlign w:val="bottom"/>
            <w:hideMark/>
          </w:tcPr>
          <w:p w14:paraId="763DA5D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94,12</w:t>
            </w:r>
          </w:p>
        </w:tc>
        <w:tc>
          <w:tcPr>
            <w:tcW w:w="1540" w:type="dxa"/>
            <w:tcBorders>
              <w:top w:val="nil"/>
              <w:left w:val="nil"/>
              <w:bottom w:val="single" w:sz="4" w:space="0" w:color="auto"/>
              <w:right w:val="single" w:sz="4" w:space="0" w:color="auto"/>
            </w:tcBorders>
            <w:shd w:val="clear" w:color="auto" w:fill="auto"/>
            <w:noWrap/>
            <w:vAlign w:val="bottom"/>
            <w:hideMark/>
          </w:tcPr>
          <w:p w14:paraId="3610D68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0,12%</w:t>
            </w:r>
          </w:p>
        </w:tc>
      </w:tr>
      <w:tr w:rsidR="00541327" w:rsidRPr="00541327" w14:paraId="4F74DEF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FE481F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Bugarska</w:t>
            </w:r>
          </w:p>
        </w:tc>
        <w:tc>
          <w:tcPr>
            <w:tcW w:w="869" w:type="dxa"/>
            <w:tcBorders>
              <w:top w:val="nil"/>
              <w:left w:val="nil"/>
              <w:bottom w:val="single" w:sz="4" w:space="0" w:color="auto"/>
              <w:right w:val="single" w:sz="4" w:space="0" w:color="auto"/>
            </w:tcBorders>
            <w:shd w:val="clear" w:color="auto" w:fill="auto"/>
            <w:noWrap/>
            <w:vAlign w:val="bottom"/>
            <w:hideMark/>
          </w:tcPr>
          <w:p w14:paraId="7C5B80D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37</w:t>
            </w:r>
          </w:p>
        </w:tc>
        <w:tc>
          <w:tcPr>
            <w:tcW w:w="865" w:type="dxa"/>
            <w:tcBorders>
              <w:top w:val="nil"/>
              <w:left w:val="nil"/>
              <w:bottom w:val="single" w:sz="4" w:space="0" w:color="auto"/>
              <w:right w:val="single" w:sz="4" w:space="0" w:color="auto"/>
            </w:tcBorders>
            <w:shd w:val="clear" w:color="auto" w:fill="auto"/>
            <w:noWrap/>
            <w:vAlign w:val="bottom"/>
            <w:hideMark/>
          </w:tcPr>
          <w:p w14:paraId="5D6A2E9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59</w:t>
            </w:r>
          </w:p>
        </w:tc>
        <w:tc>
          <w:tcPr>
            <w:tcW w:w="1087" w:type="dxa"/>
            <w:tcBorders>
              <w:top w:val="nil"/>
              <w:left w:val="nil"/>
              <w:bottom w:val="single" w:sz="4" w:space="0" w:color="auto"/>
              <w:right w:val="single" w:sz="4" w:space="0" w:color="auto"/>
            </w:tcBorders>
            <w:shd w:val="clear" w:color="auto" w:fill="auto"/>
            <w:noWrap/>
            <w:vAlign w:val="bottom"/>
            <w:hideMark/>
          </w:tcPr>
          <w:p w14:paraId="4D8A2E2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62,71</w:t>
            </w:r>
          </w:p>
        </w:tc>
        <w:tc>
          <w:tcPr>
            <w:tcW w:w="1000" w:type="dxa"/>
            <w:tcBorders>
              <w:top w:val="nil"/>
              <w:left w:val="nil"/>
              <w:bottom w:val="single" w:sz="4" w:space="0" w:color="auto"/>
              <w:right w:val="single" w:sz="4" w:space="0" w:color="auto"/>
            </w:tcBorders>
            <w:shd w:val="clear" w:color="auto" w:fill="auto"/>
            <w:noWrap/>
            <w:vAlign w:val="bottom"/>
            <w:hideMark/>
          </w:tcPr>
          <w:p w14:paraId="491932B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147</w:t>
            </w:r>
          </w:p>
        </w:tc>
        <w:tc>
          <w:tcPr>
            <w:tcW w:w="940" w:type="dxa"/>
            <w:tcBorders>
              <w:top w:val="nil"/>
              <w:left w:val="nil"/>
              <w:bottom w:val="single" w:sz="4" w:space="0" w:color="auto"/>
              <w:right w:val="single" w:sz="4" w:space="0" w:color="auto"/>
            </w:tcBorders>
            <w:shd w:val="clear" w:color="auto" w:fill="auto"/>
            <w:noWrap/>
            <w:vAlign w:val="bottom"/>
            <w:hideMark/>
          </w:tcPr>
          <w:p w14:paraId="66BC225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338</w:t>
            </w:r>
          </w:p>
        </w:tc>
        <w:tc>
          <w:tcPr>
            <w:tcW w:w="1060" w:type="dxa"/>
            <w:tcBorders>
              <w:top w:val="nil"/>
              <w:left w:val="nil"/>
              <w:bottom w:val="single" w:sz="4" w:space="0" w:color="auto"/>
              <w:right w:val="single" w:sz="4" w:space="0" w:color="auto"/>
            </w:tcBorders>
            <w:shd w:val="clear" w:color="auto" w:fill="auto"/>
            <w:noWrap/>
            <w:vAlign w:val="bottom"/>
            <w:hideMark/>
          </w:tcPr>
          <w:p w14:paraId="5A7E982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43,49</w:t>
            </w:r>
          </w:p>
        </w:tc>
        <w:tc>
          <w:tcPr>
            <w:tcW w:w="1540" w:type="dxa"/>
            <w:tcBorders>
              <w:top w:val="nil"/>
              <w:left w:val="nil"/>
              <w:bottom w:val="single" w:sz="4" w:space="0" w:color="auto"/>
              <w:right w:val="single" w:sz="4" w:space="0" w:color="auto"/>
            </w:tcBorders>
            <w:shd w:val="clear" w:color="auto" w:fill="auto"/>
            <w:noWrap/>
            <w:vAlign w:val="bottom"/>
            <w:hideMark/>
          </w:tcPr>
          <w:p w14:paraId="45A1137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0,07%</w:t>
            </w:r>
          </w:p>
        </w:tc>
      </w:tr>
      <w:tr w:rsidR="00541327" w:rsidRPr="00541327" w14:paraId="7FD4760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19AE46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Turska</w:t>
            </w:r>
          </w:p>
        </w:tc>
        <w:tc>
          <w:tcPr>
            <w:tcW w:w="869" w:type="dxa"/>
            <w:tcBorders>
              <w:top w:val="nil"/>
              <w:left w:val="nil"/>
              <w:bottom w:val="single" w:sz="4" w:space="0" w:color="auto"/>
              <w:right w:val="single" w:sz="4" w:space="0" w:color="auto"/>
            </w:tcBorders>
            <w:shd w:val="clear" w:color="auto" w:fill="auto"/>
            <w:noWrap/>
            <w:vAlign w:val="bottom"/>
            <w:hideMark/>
          </w:tcPr>
          <w:p w14:paraId="3E38229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33</w:t>
            </w:r>
          </w:p>
        </w:tc>
        <w:tc>
          <w:tcPr>
            <w:tcW w:w="865" w:type="dxa"/>
            <w:tcBorders>
              <w:top w:val="nil"/>
              <w:left w:val="nil"/>
              <w:bottom w:val="single" w:sz="4" w:space="0" w:color="auto"/>
              <w:right w:val="single" w:sz="4" w:space="0" w:color="auto"/>
            </w:tcBorders>
            <w:shd w:val="clear" w:color="auto" w:fill="auto"/>
            <w:noWrap/>
            <w:vAlign w:val="bottom"/>
            <w:hideMark/>
          </w:tcPr>
          <w:p w14:paraId="0A950F3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34</w:t>
            </w:r>
          </w:p>
        </w:tc>
        <w:tc>
          <w:tcPr>
            <w:tcW w:w="1087" w:type="dxa"/>
            <w:tcBorders>
              <w:top w:val="nil"/>
              <w:left w:val="nil"/>
              <w:bottom w:val="single" w:sz="4" w:space="0" w:color="auto"/>
              <w:right w:val="single" w:sz="4" w:space="0" w:color="auto"/>
            </w:tcBorders>
            <w:shd w:val="clear" w:color="auto" w:fill="auto"/>
            <w:noWrap/>
            <w:vAlign w:val="bottom"/>
            <w:hideMark/>
          </w:tcPr>
          <w:p w14:paraId="1376A36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97,06</w:t>
            </w:r>
          </w:p>
        </w:tc>
        <w:tc>
          <w:tcPr>
            <w:tcW w:w="1000" w:type="dxa"/>
            <w:tcBorders>
              <w:top w:val="nil"/>
              <w:left w:val="nil"/>
              <w:bottom w:val="single" w:sz="4" w:space="0" w:color="auto"/>
              <w:right w:val="single" w:sz="4" w:space="0" w:color="auto"/>
            </w:tcBorders>
            <w:shd w:val="clear" w:color="auto" w:fill="auto"/>
            <w:noWrap/>
            <w:vAlign w:val="bottom"/>
            <w:hideMark/>
          </w:tcPr>
          <w:p w14:paraId="496867A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133</w:t>
            </w:r>
          </w:p>
        </w:tc>
        <w:tc>
          <w:tcPr>
            <w:tcW w:w="940" w:type="dxa"/>
            <w:tcBorders>
              <w:top w:val="nil"/>
              <w:left w:val="nil"/>
              <w:bottom w:val="single" w:sz="4" w:space="0" w:color="auto"/>
              <w:right w:val="single" w:sz="4" w:space="0" w:color="auto"/>
            </w:tcBorders>
            <w:shd w:val="clear" w:color="auto" w:fill="auto"/>
            <w:noWrap/>
            <w:vAlign w:val="bottom"/>
            <w:hideMark/>
          </w:tcPr>
          <w:p w14:paraId="455CA64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136</w:t>
            </w:r>
          </w:p>
        </w:tc>
        <w:tc>
          <w:tcPr>
            <w:tcW w:w="1060" w:type="dxa"/>
            <w:tcBorders>
              <w:top w:val="nil"/>
              <w:left w:val="nil"/>
              <w:bottom w:val="single" w:sz="4" w:space="0" w:color="auto"/>
              <w:right w:val="single" w:sz="4" w:space="0" w:color="auto"/>
            </w:tcBorders>
            <w:shd w:val="clear" w:color="auto" w:fill="auto"/>
            <w:noWrap/>
            <w:vAlign w:val="bottom"/>
            <w:hideMark/>
          </w:tcPr>
          <w:p w14:paraId="0E64491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97,79</w:t>
            </w:r>
          </w:p>
        </w:tc>
        <w:tc>
          <w:tcPr>
            <w:tcW w:w="1540" w:type="dxa"/>
            <w:tcBorders>
              <w:top w:val="nil"/>
              <w:left w:val="nil"/>
              <w:bottom w:val="single" w:sz="4" w:space="0" w:color="auto"/>
              <w:right w:val="single" w:sz="4" w:space="0" w:color="auto"/>
            </w:tcBorders>
            <w:shd w:val="clear" w:color="auto" w:fill="auto"/>
            <w:noWrap/>
            <w:vAlign w:val="bottom"/>
            <w:hideMark/>
          </w:tcPr>
          <w:p w14:paraId="3853BF0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0,06%</w:t>
            </w:r>
          </w:p>
        </w:tc>
      </w:tr>
      <w:tr w:rsidR="00541327" w:rsidRPr="00541327" w14:paraId="3F897608"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4C1393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Ostale afričke zemlje</w:t>
            </w:r>
          </w:p>
        </w:tc>
        <w:tc>
          <w:tcPr>
            <w:tcW w:w="869" w:type="dxa"/>
            <w:tcBorders>
              <w:top w:val="nil"/>
              <w:left w:val="nil"/>
              <w:bottom w:val="single" w:sz="4" w:space="0" w:color="auto"/>
              <w:right w:val="single" w:sz="4" w:space="0" w:color="auto"/>
            </w:tcBorders>
            <w:shd w:val="clear" w:color="auto" w:fill="auto"/>
            <w:noWrap/>
            <w:vAlign w:val="bottom"/>
            <w:hideMark/>
          </w:tcPr>
          <w:p w14:paraId="53BC0BC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31</w:t>
            </w:r>
          </w:p>
        </w:tc>
        <w:tc>
          <w:tcPr>
            <w:tcW w:w="865" w:type="dxa"/>
            <w:tcBorders>
              <w:top w:val="nil"/>
              <w:left w:val="nil"/>
              <w:bottom w:val="single" w:sz="4" w:space="0" w:color="auto"/>
              <w:right w:val="single" w:sz="4" w:space="0" w:color="auto"/>
            </w:tcBorders>
            <w:shd w:val="clear" w:color="auto" w:fill="auto"/>
            <w:noWrap/>
            <w:vAlign w:val="bottom"/>
            <w:hideMark/>
          </w:tcPr>
          <w:p w14:paraId="701DB31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w:t>
            </w:r>
          </w:p>
        </w:tc>
        <w:tc>
          <w:tcPr>
            <w:tcW w:w="1087" w:type="dxa"/>
            <w:tcBorders>
              <w:top w:val="nil"/>
              <w:left w:val="nil"/>
              <w:bottom w:val="single" w:sz="4" w:space="0" w:color="auto"/>
              <w:right w:val="single" w:sz="4" w:space="0" w:color="auto"/>
            </w:tcBorders>
            <w:shd w:val="clear" w:color="auto" w:fill="auto"/>
            <w:noWrap/>
            <w:vAlign w:val="bottom"/>
            <w:hideMark/>
          </w:tcPr>
          <w:p w14:paraId="3E6CE16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106,90</w:t>
            </w:r>
          </w:p>
        </w:tc>
        <w:tc>
          <w:tcPr>
            <w:tcW w:w="1000" w:type="dxa"/>
            <w:tcBorders>
              <w:top w:val="nil"/>
              <w:left w:val="nil"/>
              <w:bottom w:val="single" w:sz="4" w:space="0" w:color="auto"/>
              <w:right w:val="single" w:sz="4" w:space="0" w:color="auto"/>
            </w:tcBorders>
            <w:shd w:val="clear" w:color="auto" w:fill="auto"/>
            <w:noWrap/>
            <w:vAlign w:val="bottom"/>
            <w:hideMark/>
          </w:tcPr>
          <w:p w14:paraId="7210417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99</w:t>
            </w:r>
          </w:p>
        </w:tc>
        <w:tc>
          <w:tcPr>
            <w:tcW w:w="940" w:type="dxa"/>
            <w:tcBorders>
              <w:top w:val="nil"/>
              <w:left w:val="nil"/>
              <w:bottom w:val="single" w:sz="4" w:space="0" w:color="auto"/>
              <w:right w:val="single" w:sz="4" w:space="0" w:color="auto"/>
            </w:tcBorders>
            <w:shd w:val="clear" w:color="auto" w:fill="auto"/>
            <w:noWrap/>
            <w:vAlign w:val="bottom"/>
            <w:hideMark/>
          </w:tcPr>
          <w:p w14:paraId="74ABBD7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118</w:t>
            </w:r>
          </w:p>
        </w:tc>
        <w:tc>
          <w:tcPr>
            <w:tcW w:w="1060" w:type="dxa"/>
            <w:tcBorders>
              <w:top w:val="nil"/>
              <w:left w:val="nil"/>
              <w:bottom w:val="single" w:sz="4" w:space="0" w:color="auto"/>
              <w:right w:val="single" w:sz="4" w:space="0" w:color="auto"/>
            </w:tcBorders>
            <w:shd w:val="clear" w:color="auto" w:fill="auto"/>
            <w:noWrap/>
            <w:vAlign w:val="bottom"/>
            <w:hideMark/>
          </w:tcPr>
          <w:p w14:paraId="7B90F65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83,90</w:t>
            </w:r>
          </w:p>
        </w:tc>
        <w:tc>
          <w:tcPr>
            <w:tcW w:w="1540" w:type="dxa"/>
            <w:tcBorders>
              <w:top w:val="nil"/>
              <w:left w:val="nil"/>
              <w:bottom w:val="single" w:sz="4" w:space="0" w:color="auto"/>
              <w:right w:val="single" w:sz="4" w:space="0" w:color="auto"/>
            </w:tcBorders>
            <w:shd w:val="clear" w:color="auto" w:fill="auto"/>
            <w:noWrap/>
            <w:vAlign w:val="bottom"/>
            <w:hideMark/>
          </w:tcPr>
          <w:p w14:paraId="03466B2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0,06%</w:t>
            </w:r>
          </w:p>
        </w:tc>
      </w:tr>
      <w:tr w:rsidR="00541327" w:rsidRPr="00541327" w14:paraId="1E5AD3B2"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781F9F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Izrael</w:t>
            </w:r>
          </w:p>
        </w:tc>
        <w:tc>
          <w:tcPr>
            <w:tcW w:w="869" w:type="dxa"/>
            <w:tcBorders>
              <w:top w:val="nil"/>
              <w:left w:val="nil"/>
              <w:bottom w:val="single" w:sz="4" w:space="0" w:color="auto"/>
              <w:right w:val="single" w:sz="4" w:space="0" w:color="auto"/>
            </w:tcBorders>
            <w:shd w:val="clear" w:color="auto" w:fill="auto"/>
            <w:noWrap/>
            <w:vAlign w:val="bottom"/>
            <w:hideMark/>
          </w:tcPr>
          <w:p w14:paraId="705F0FC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w:t>
            </w:r>
          </w:p>
        </w:tc>
        <w:tc>
          <w:tcPr>
            <w:tcW w:w="865" w:type="dxa"/>
            <w:tcBorders>
              <w:top w:val="nil"/>
              <w:left w:val="nil"/>
              <w:bottom w:val="single" w:sz="4" w:space="0" w:color="auto"/>
              <w:right w:val="single" w:sz="4" w:space="0" w:color="auto"/>
            </w:tcBorders>
            <w:shd w:val="clear" w:color="auto" w:fill="auto"/>
            <w:noWrap/>
            <w:vAlign w:val="bottom"/>
            <w:hideMark/>
          </w:tcPr>
          <w:p w14:paraId="09EE4FF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27</w:t>
            </w:r>
          </w:p>
        </w:tc>
        <w:tc>
          <w:tcPr>
            <w:tcW w:w="1087" w:type="dxa"/>
            <w:tcBorders>
              <w:top w:val="nil"/>
              <w:left w:val="nil"/>
              <w:bottom w:val="single" w:sz="4" w:space="0" w:color="auto"/>
              <w:right w:val="single" w:sz="4" w:space="0" w:color="auto"/>
            </w:tcBorders>
            <w:shd w:val="clear" w:color="auto" w:fill="auto"/>
            <w:noWrap/>
            <w:vAlign w:val="bottom"/>
            <w:hideMark/>
          </w:tcPr>
          <w:p w14:paraId="167D9F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107,41</w:t>
            </w:r>
          </w:p>
        </w:tc>
        <w:tc>
          <w:tcPr>
            <w:tcW w:w="1000" w:type="dxa"/>
            <w:tcBorders>
              <w:top w:val="nil"/>
              <w:left w:val="nil"/>
              <w:bottom w:val="single" w:sz="4" w:space="0" w:color="auto"/>
              <w:right w:val="single" w:sz="4" w:space="0" w:color="auto"/>
            </w:tcBorders>
            <w:shd w:val="clear" w:color="auto" w:fill="auto"/>
            <w:noWrap/>
            <w:vAlign w:val="bottom"/>
            <w:hideMark/>
          </w:tcPr>
          <w:p w14:paraId="6C49A3A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85</w:t>
            </w:r>
          </w:p>
        </w:tc>
        <w:tc>
          <w:tcPr>
            <w:tcW w:w="940" w:type="dxa"/>
            <w:tcBorders>
              <w:top w:val="nil"/>
              <w:left w:val="nil"/>
              <w:bottom w:val="single" w:sz="4" w:space="0" w:color="auto"/>
              <w:right w:val="single" w:sz="4" w:space="0" w:color="auto"/>
            </w:tcBorders>
            <w:shd w:val="clear" w:color="auto" w:fill="auto"/>
            <w:noWrap/>
            <w:vAlign w:val="bottom"/>
            <w:hideMark/>
          </w:tcPr>
          <w:p w14:paraId="60184A0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83</w:t>
            </w:r>
          </w:p>
        </w:tc>
        <w:tc>
          <w:tcPr>
            <w:tcW w:w="1060" w:type="dxa"/>
            <w:tcBorders>
              <w:top w:val="nil"/>
              <w:left w:val="nil"/>
              <w:bottom w:val="single" w:sz="4" w:space="0" w:color="auto"/>
              <w:right w:val="single" w:sz="4" w:space="0" w:color="auto"/>
            </w:tcBorders>
            <w:shd w:val="clear" w:color="auto" w:fill="auto"/>
            <w:noWrap/>
            <w:vAlign w:val="bottom"/>
            <w:hideMark/>
          </w:tcPr>
          <w:p w14:paraId="1EDC10C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102,41</w:t>
            </w:r>
          </w:p>
        </w:tc>
        <w:tc>
          <w:tcPr>
            <w:tcW w:w="1540" w:type="dxa"/>
            <w:tcBorders>
              <w:top w:val="nil"/>
              <w:left w:val="nil"/>
              <w:bottom w:val="single" w:sz="4" w:space="0" w:color="auto"/>
              <w:right w:val="single" w:sz="4" w:space="0" w:color="auto"/>
            </w:tcBorders>
            <w:shd w:val="clear" w:color="auto" w:fill="auto"/>
            <w:noWrap/>
            <w:vAlign w:val="bottom"/>
            <w:hideMark/>
          </w:tcPr>
          <w:p w14:paraId="7B7DA61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0,05%</w:t>
            </w:r>
          </w:p>
        </w:tc>
      </w:tr>
      <w:tr w:rsidR="00541327" w:rsidRPr="00541327" w14:paraId="43C51A01"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D7824D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Južnoafrička Republika</w:t>
            </w:r>
          </w:p>
        </w:tc>
        <w:tc>
          <w:tcPr>
            <w:tcW w:w="869" w:type="dxa"/>
            <w:tcBorders>
              <w:top w:val="nil"/>
              <w:left w:val="nil"/>
              <w:bottom w:val="single" w:sz="4" w:space="0" w:color="auto"/>
              <w:right w:val="single" w:sz="4" w:space="0" w:color="auto"/>
            </w:tcBorders>
            <w:shd w:val="clear" w:color="auto" w:fill="auto"/>
            <w:noWrap/>
            <w:vAlign w:val="bottom"/>
            <w:hideMark/>
          </w:tcPr>
          <w:p w14:paraId="25290E8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22</w:t>
            </w:r>
          </w:p>
        </w:tc>
        <w:tc>
          <w:tcPr>
            <w:tcW w:w="865" w:type="dxa"/>
            <w:tcBorders>
              <w:top w:val="nil"/>
              <w:left w:val="nil"/>
              <w:bottom w:val="single" w:sz="4" w:space="0" w:color="auto"/>
              <w:right w:val="single" w:sz="4" w:space="0" w:color="auto"/>
            </w:tcBorders>
            <w:shd w:val="clear" w:color="auto" w:fill="auto"/>
            <w:noWrap/>
            <w:vAlign w:val="bottom"/>
            <w:hideMark/>
          </w:tcPr>
          <w:p w14:paraId="331F88D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w:t>
            </w:r>
          </w:p>
        </w:tc>
        <w:tc>
          <w:tcPr>
            <w:tcW w:w="1087" w:type="dxa"/>
            <w:tcBorders>
              <w:top w:val="nil"/>
              <w:left w:val="nil"/>
              <w:bottom w:val="single" w:sz="4" w:space="0" w:color="auto"/>
              <w:right w:val="single" w:sz="4" w:space="0" w:color="auto"/>
            </w:tcBorders>
            <w:shd w:val="clear" w:color="auto" w:fill="auto"/>
            <w:noWrap/>
            <w:vAlign w:val="bottom"/>
            <w:hideMark/>
          </w:tcPr>
          <w:p w14:paraId="5BD18F9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275,00</w:t>
            </w:r>
          </w:p>
        </w:tc>
        <w:tc>
          <w:tcPr>
            <w:tcW w:w="1000" w:type="dxa"/>
            <w:tcBorders>
              <w:top w:val="nil"/>
              <w:left w:val="nil"/>
              <w:bottom w:val="single" w:sz="4" w:space="0" w:color="auto"/>
              <w:right w:val="single" w:sz="4" w:space="0" w:color="auto"/>
            </w:tcBorders>
            <w:shd w:val="clear" w:color="auto" w:fill="auto"/>
            <w:noWrap/>
            <w:vAlign w:val="bottom"/>
            <w:hideMark/>
          </w:tcPr>
          <w:p w14:paraId="117EC53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75</w:t>
            </w:r>
          </w:p>
        </w:tc>
        <w:tc>
          <w:tcPr>
            <w:tcW w:w="940" w:type="dxa"/>
            <w:tcBorders>
              <w:top w:val="nil"/>
              <w:left w:val="nil"/>
              <w:bottom w:val="single" w:sz="4" w:space="0" w:color="auto"/>
              <w:right w:val="single" w:sz="4" w:space="0" w:color="auto"/>
            </w:tcBorders>
            <w:shd w:val="clear" w:color="auto" w:fill="auto"/>
            <w:noWrap/>
            <w:vAlign w:val="bottom"/>
            <w:hideMark/>
          </w:tcPr>
          <w:p w14:paraId="4760804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w:t>
            </w:r>
          </w:p>
        </w:tc>
        <w:tc>
          <w:tcPr>
            <w:tcW w:w="1060" w:type="dxa"/>
            <w:tcBorders>
              <w:top w:val="nil"/>
              <w:left w:val="nil"/>
              <w:bottom w:val="single" w:sz="4" w:space="0" w:color="auto"/>
              <w:right w:val="single" w:sz="4" w:space="0" w:color="auto"/>
            </w:tcBorders>
            <w:shd w:val="clear" w:color="auto" w:fill="auto"/>
            <w:noWrap/>
            <w:vAlign w:val="bottom"/>
            <w:hideMark/>
          </w:tcPr>
          <w:p w14:paraId="5C2637E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468,75</w:t>
            </w:r>
          </w:p>
        </w:tc>
        <w:tc>
          <w:tcPr>
            <w:tcW w:w="1540" w:type="dxa"/>
            <w:tcBorders>
              <w:top w:val="nil"/>
              <w:left w:val="nil"/>
              <w:bottom w:val="single" w:sz="4" w:space="0" w:color="auto"/>
              <w:right w:val="single" w:sz="4" w:space="0" w:color="auto"/>
            </w:tcBorders>
            <w:shd w:val="clear" w:color="auto" w:fill="auto"/>
            <w:noWrap/>
            <w:vAlign w:val="bottom"/>
            <w:hideMark/>
          </w:tcPr>
          <w:p w14:paraId="413C5CE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0,04%</w:t>
            </w:r>
          </w:p>
        </w:tc>
      </w:tr>
      <w:tr w:rsidR="00541327" w:rsidRPr="00541327" w14:paraId="14B26FB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B837D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Grčka</w:t>
            </w:r>
          </w:p>
        </w:tc>
        <w:tc>
          <w:tcPr>
            <w:tcW w:w="869" w:type="dxa"/>
            <w:tcBorders>
              <w:top w:val="nil"/>
              <w:left w:val="nil"/>
              <w:bottom w:val="single" w:sz="4" w:space="0" w:color="auto"/>
              <w:right w:val="single" w:sz="4" w:space="0" w:color="auto"/>
            </w:tcBorders>
            <w:shd w:val="clear" w:color="auto" w:fill="auto"/>
            <w:noWrap/>
            <w:vAlign w:val="bottom"/>
            <w:hideMark/>
          </w:tcPr>
          <w:p w14:paraId="7E73130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18</w:t>
            </w:r>
          </w:p>
        </w:tc>
        <w:tc>
          <w:tcPr>
            <w:tcW w:w="865" w:type="dxa"/>
            <w:tcBorders>
              <w:top w:val="nil"/>
              <w:left w:val="nil"/>
              <w:bottom w:val="single" w:sz="4" w:space="0" w:color="auto"/>
              <w:right w:val="single" w:sz="4" w:space="0" w:color="auto"/>
            </w:tcBorders>
            <w:shd w:val="clear" w:color="auto" w:fill="auto"/>
            <w:noWrap/>
            <w:vAlign w:val="bottom"/>
            <w:hideMark/>
          </w:tcPr>
          <w:p w14:paraId="1FAE114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w:t>
            </w:r>
          </w:p>
        </w:tc>
        <w:tc>
          <w:tcPr>
            <w:tcW w:w="1087" w:type="dxa"/>
            <w:tcBorders>
              <w:top w:val="nil"/>
              <w:left w:val="nil"/>
              <w:bottom w:val="single" w:sz="4" w:space="0" w:color="auto"/>
              <w:right w:val="single" w:sz="4" w:space="0" w:color="auto"/>
            </w:tcBorders>
            <w:shd w:val="clear" w:color="auto" w:fill="auto"/>
            <w:noWrap/>
            <w:vAlign w:val="bottom"/>
            <w:hideMark/>
          </w:tcPr>
          <w:p w14:paraId="73D9452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300,00</w:t>
            </w:r>
          </w:p>
        </w:tc>
        <w:tc>
          <w:tcPr>
            <w:tcW w:w="1000" w:type="dxa"/>
            <w:tcBorders>
              <w:top w:val="nil"/>
              <w:left w:val="nil"/>
              <w:bottom w:val="single" w:sz="4" w:space="0" w:color="auto"/>
              <w:right w:val="single" w:sz="4" w:space="0" w:color="auto"/>
            </w:tcBorders>
            <w:shd w:val="clear" w:color="auto" w:fill="auto"/>
            <w:noWrap/>
            <w:vAlign w:val="bottom"/>
            <w:hideMark/>
          </w:tcPr>
          <w:p w14:paraId="713FC9A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66</w:t>
            </w:r>
          </w:p>
        </w:tc>
        <w:tc>
          <w:tcPr>
            <w:tcW w:w="940" w:type="dxa"/>
            <w:tcBorders>
              <w:top w:val="nil"/>
              <w:left w:val="nil"/>
              <w:bottom w:val="single" w:sz="4" w:space="0" w:color="auto"/>
              <w:right w:val="single" w:sz="4" w:space="0" w:color="auto"/>
            </w:tcBorders>
            <w:shd w:val="clear" w:color="auto" w:fill="auto"/>
            <w:noWrap/>
            <w:vAlign w:val="bottom"/>
            <w:hideMark/>
          </w:tcPr>
          <w:p w14:paraId="3727101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w:t>
            </w:r>
          </w:p>
        </w:tc>
        <w:tc>
          <w:tcPr>
            <w:tcW w:w="1060" w:type="dxa"/>
            <w:tcBorders>
              <w:top w:val="nil"/>
              <w:left w:val="nil"/>
              <w:bottom w:val="single" w:sz="4" w:space="0" w:color="auto"/>
              <w:right w:val="single" w:sz="4" w:space="0" w:color="auto"/>
            </w:tcBorders>
            <w:shd w:val="clear" w:color="auto" w:fill="auto"/>
            <w:noWrap/>
            <w:vAlign w:val="bottom"/>
            <w:hideMark/>
          </w:tcPr>
          <w:p w14:paraId="70A1EE4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412,50</w:t>
            </w:r>
          </w:p>
        </w:tc>
        <w:tc>
          <w:tcPr>
            <w:tcW w:w="1540" w:type="dxa"/>
            <w:tcBorders>
              <w:top w:val="nil"/>
              <w:left w:val="nil"/>
              <w:bottom w:val="single" w:sz="4" w:space="0" w:color="auto"/>
              <w:right w:val="single" w:sz="4" w:space="0" w:color="auto"/>
            </w:tcBorders>
            <w:shd w:val="clear" w:color="auto" w:fill="auto"/>
            <w:noWrap/>
            <w:vAlign w:val="bottom"/>
            <w:hideMark/>
          </w:tcPr>
          <w:p w14:paraId="0F3F913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0,03%</w:t>
            </w:r>
          </w:p>
        </w:tc>
      </w:tr>
      <w:tr w:rsidR="00541327" w:rsidRPr="00541327" w14:paraId="236FC327"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C7410E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Albanija</w:t>
            </w:r>
          </w:p>
        </w:tc>
        <w:tc>
          <w:tcPr>
            <w:tcW w:w="869" w:type="dxa"/>
            <w:tcBorders>
              <w:top w:val="nil"/>
              <w:left w:val="nil"/>
              <w:bottom w:val="single" w:sz="4" w:space="0" w:color="auto"/>
              <w:right w:val="single" w:sz="4" w:space="0" w:color="auto"/>
            </w:tcBorders>
            <w:shd w:val="clear" w:color="auto" w:fill="auto"/>
            <w:noWrap/>
            <w:vAlign w:val="bottom"/>
            <w:hideMark/>
          </w:tcPr>
          <w:p w14:paraId="2BB83BF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w:t>
            </w:r>
          </w:p>
        </w:tc>
        <w:tc>
          <w:tcPr>
            <w:tcW w:w="865" w:type="dxa"/>
            <w:tcBorders>
              <w:top w:val="nil"/>
              <w:left w:val="nil"/>
              <w:bottom w:val="single" w:sz="4" w:space="0" w:color="auto"/>
              <w:right w:val="single" w:sz="4" w:space="0" w:color="auto"/>
            </w:tcBorders>
            <w:shd w:val="clear" w:color="auto" w:fill="auto"/>
            <w:noWrap/>
            <w:vAlign w:val="bottom"/>
            <w:hideMark/>
          </w:tcPr>
          <w:p w14:paraId="55E13D5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1087" w:type="dxa"/>
            <w:tcBorders>
              <w:top w:val="nil"/>
              <w:left w:val="nil"/>
              <w:bottom w:val="single" w:sz="4" w:space="0" w:color="auto"/>
              <w:right w:val="single" w:sz="4" w:space="0" w:color="auto"/>
            </w:tcBorders>
            <w:shd w:val="clear" w:color="auto" w:fill="auto"/>
            <w:noWrap/>
            <w:vAlign w:val="bottom"/>
            <w:hideMark/>
          </w:tcPr>
          <w:p w14:paraId="3CFBC8F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166,67</w:t>
            </w:r>
          </w:p>
        </w:tc>
        <w:tc>
          <w:tcPr>
            <w:tcW w:w="1000" w:type="dxa"/>
            <w:tcBorders>
              <w:top w:val="nil"/>
              <w:left w:val="nil"/>
              <w:bottom w:val="single" w:sz="4" w:space="0" w:color="auto"/>
              <w:right w:val="single" w:sz="4" w:space="0" w:color="auto"/>
            </w:tcBorders>
            <w:shd w:val="clear" w:color="auto" w:fill="auto"/>
            <w:noWrap/>
            <w:vAlign w:val="bottom"/>
            <w:hideMark/>
          </w:tcPr>
          <w:p w14:paraId="22597DB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58</w:t>
            </w:r>
          </w:p>
        </w:tc>
        <w:tc>
          <w:tcPr>
            <w:tcW w:w="940" w:type="dxa"/>
            <w:tcBorders>
              <w:top w:val="nil"/>
              <w:left w:val="nil"/>
              <w:bottom w:val="single" w:sz="4" w:space="0" w:color="auto"/>
              <w:right w:val="single" w:sz="4" w:space="0" w:color="auto"/>
            </w:tcBorders>
            <w:shd w:val="clear" w:color="auto" w:fill="auto"/>
            <w:noWrap/>
            <w:vAlign w:val="bottom"/>
            <w:hideMark/>
          </w:tcPr>
          <w:p w14:paraId="5E38314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57</w:t>
            </w:r>
          </w:p>
        </w:tc>
        <w:tc>
          <w:tcPr>
            <w:tcW w:w="1060" w:type="dxa"/>
            <w:tcBorders>
              <w:top w:val="nil"/>
              <w:left w:val="nil"/>
              <w:bottom w:val="single" w:sz="4" w:space="0" w:color="auto"/>
              <w:right w:val="single" w:sz="4" w:space="0" w:color="auto"/>
            </w:tcBorders>
            <w:shd w:val="clear" w:color="auto" w:fill="auto"/>
            <w:noWrap/>
            <w:vAlign w:val="bottom"/>
            <w:hideMark/>
          </w:tcPr>
          <w:p w14:paraId="2CC7C7F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101,75</w:t>
            </w:r>
          </w:p>
        </w:tc>
        <w:tc>
          <w:tcPr>
            <w:tcW w:w="1540" w:type="dxa"/>
            <w:tcBorders>
              <w:top w:val="nil"/>
              <w:left w:val="nil"/>
              <w:bottom w:val="single" w:sz="4" w:space="0" w:color="auto"/>
              <w:right w:val="single" w:sz="4" w:space="0" w:color="auto"/>
            </w:tcBorders>
            <w:shd w:val="clear" w:color="auto" w:fill="auto"/>
            <w:noWrap/>
            <w:vAlign w:val="bottom"/>
            <w:hideMark/>
          </w:tcPr>
          <w:p w14:paraId="0750022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22C72EB5"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19E63F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Indija</w:t>
            </w:r>
          </w:p>
        </w:tc>
        <w:tc>
          <w:tcPr>
            <w:tcW w:w="869" w:type="dxa"/>
            <w:tcBorders>
              <w:top w:val="nil"/>
              <w:left w:val="nil"/>
              <w:bottom w:val="single" w:sz="4" w:space="0" w:color="auto"/>
              <w:right w:val="single" w:sz="4" w:space="0" w:color="auto"/>
            </w:tcBorders>
            <w:shd w:val="clear" w:color="auto" w:fill="auto"/>
            <w:noWrap/>
            <w:vAlign w:val="bottom"/>
            <w:hideMark/>
          </w:tcPr>
          <w:p w14:paraId="046EE34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w:t>
            </w:r>
          </w:p>
        </w:tc>
        <w:tc>
          <w:tcPr>
            <w:tcW w:w="865" w:type="dxa"/>
            <w:tcBorders>
              <w:top w:val="nil"/>
              <w:left w:val="nil"/>
              <w:bottom w:val="single" w:sz="4" w:space="0" w:color="auto"/>
              <w:right w:val="single" w:sz="4" w:space="0" w:color="auto"/>
            </w:tcBorders>
            <w:shd w:val="clear" w:color="auto" w:fill="auto"/>
            <w:noWrap/>
            <w:vAlign w:val="bottom"/>
            <w:hideMark/>
          </w:tcPr>
          <w:p w14:paraId="2D12437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1087" w:type="dxa"/>
            <w:tcBorders>
              <w:top w:val="nil"/>
              <w:left w:val="nil"/>
              <w:bottom w:val="single" w:sz="4" w:space="0" w:color="auto"/>
              <w:right w:val="single" w:sz="4" w:space="0" w:color="auto"/>
            </w:tcBorders>
            <w:shd w:val="clear" w:color="auto" w:fill="auto"/>
            <w:noWrap/>
            <w:vAlign w:val="bottom"/>
            <w:hideMark/>
          </w:tcPr>
          <w:p w14:paraId="30B2B47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1.600,00</w:t>
            </w:r>
          </w:p>
        </w:tc>
        <w:tc>
          <w:tcPr>
            <w:tcW w:w="1000" w:type="dxa"/>
            <w:tcBorders>
              <w:top w:val="nil"/>
              <w:left w:val="nil"/>
              <w:bottom w:val="single" w:sz="4" w:space="0" w:color="auto"/>
              <w:right w:val="single" w:sz="4" w:space="0" w:color="auto"/>
            </w:tcBorders>
            <w:shd w:val="clear" w:color="auto" w:fill="auto"/>
            <w:noWrap/>
            <w:vAlign w:val="bottom"/>
            <w:hideMark/>
          </w:tcPr>
          <w:p w14:paraId="52C25F0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55</w:t>
            </w:r>
          </w:p>
        </w:tc>
        <w:tc>
          <w:tcPr>
            <w:tcW w:w="940" w:type="dxa"/>
            <w:tcBorders>
              <w:top w:val="nil"/>
              <w:left w:val="nil"/>
              <w:bottom w:val="single" w:sz="4" w:space="0" w:color="auto"/>
              <w:right w:val="single" w:sz="4" w:space="0" w:color="auto"/>
            </w:tcBorders>
            <w:shd w:val="clear" w:color="auto" w:fill="auto"/>
            <w:noWrap/>
            <w:vAlign w:val="bottom"/>
            <w:hideMark/>
          </w:tcPr>
          <w:p w14:paraId="05C5281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w:t>
            </w:r>
          </w:p>
        </w:tc>
        <w:tc>
          <w:tcPr>
            <w:tcW w:w="1060" w:type="dxa"/>
            <w:tcBorders>
              <w:top w:val="nil"/>
              <w:left w:val="nil"/>
              <w:bottom w:val="single" w:sz="4" w:space="0" w:color="auto"/>
              <w:right w:val="single" w:sz="4" w:space="0" w:color="auto"/>
            </w:tcBorders>
            <w:shd w:val="clear" w:color="auto" w:fill="auto"/>
            <w:noWrap/>
            <w:vAlign w:val="bottom"/>
            <w:hideMark/>
          </w:tcPr>
          <w:p w14:paraId="779F3D2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1.375,00</w:t>
            </w:r>
          </w:p>
        </w:tc>
        <w:tc>
          <w:tcPr>
            <w:tcW w:w="1540" w:type="dxa"/>
            <w:tcBorders>
              <w:top w:val="nil"/>
              <w:left w:val="nil"/>
              <w:bottom w:val="single" w:sz="4" w:space="0" w:color="auto"/>
              <w:right w:val="single" w:sz="4" w:space="0" w:color="auto"/>
            </w:tcBorders>
            <w:shd w:val="clear" w:color="auto" w:fill="auto"/>
            <w:noWrap/>
            <w:vAlign w:val="bottom"/>
            <w:hideMark/>
          </w:tcPr>
          <w:p w14:paraId="32F9588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0,03%</w:t>
            </w:r>
          </w:p>
        </w:tc>
      </w:tr>
      <w:tr w:rsidR="00541327" w:rsidRPr="00541327" w14:paraId="16B44DEB"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E57978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Novi Zeland</w:t>
            </w:r>
          </w:p>
        </w:tc>
        <w:tc>
          <w:tcPr>
            <w:tcW w:w="869" w:type="dxa"/>
            <w:tcBorders>
              <w:top w:val="nil"/>
              <w:left w:val="nil"/>
              <w:bottom w:val="single" w:sz="4" w:space="0" w:color="auto"/>
              <w:right w:val="single" w:sz="4" w:space="0" w:color="auto"/>
            </w:tcBorders>
            <w:shd w:val="clear" w:color="auto" w:fill="auto"/>
            <w:noWrap/>
            <w:vAlign w:val="bottom"/>
            <w:hideMark/>
          </w:tcPr>
          <w:p w14:paraId="115D756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w:t>
            </w:r>
          </w:p>
        </w:tc>
        <w:tc>
          <w:tcPr>
            <w:tcW w:w="865" w:type="dxa"/>
            <w:tcBorders>
              <w:top w:val="nil"/>
              <w:left w:val="nil"/>
              <w:bottom w:val="single" w:sz="4" w:space="0" w:color="auto"/>
              <w:right w:val="single" w:sz="4" w:space="0" w:color="auto"/>
            </w:tcBorders>
            <w:shd w:val="clear" w:color="auto" w:fill="auto"/>
            <w:noWrap/>
            <w:vAlign w:val="bottom"/>
            <w:hideMark/>
          </w:tcPr>
          <w:p w14:paraId="496DDC5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19</w:t>
            </w:r>
          </w:p>
        </w:tc>
        <w:tc>
          <w:tcPr>
            <w:tcW w:w="1087" w:type="dxa"/>
            <w:tcBorders>
              <w:top w:val="nil"/>
              <w:left w:val="nil"/>
              <w:bottom w:val="single" w:sz="4" w:space="0" w:color="auto"/>
              <w:right w:val="single" w:sz="4" w:space="0" w:color="auto"/>
            </w:tcBorders>
            <w:shd w:val="clear" w:color="auto" w:fill="auto"/>
            <w:noWrap/>
            <w:vAlign w:val="bottom"/>
            <w:hideMark/>
          </w:tcPr>
          <w:p w14:paraId="16A9D87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84,21</w:t>
            </w:r>
          </w:p>
        </w:tc>
        <w:tc>
          <w:tcPr>
            <w:tcW w:w="1000" w:type="dxa"/>
            <w:tcBorders>
              <w:top w:val="nil"/>
              <w:left w:val="nil"/>
              <w:bottom w:val="single" w:sz="4" w:space="0" w:color="auto"/>
              <w:right w:val="single" w:sz="4" w:space="0" w:color="auto"/>
            </w:tcBorders>
            <w:shd w:val="clear" w:color="auto" w:fill="auto"/>
            <w:noWrap/>
            <w:vAlign w:val="bottom"/>
            <w:hideMark/>
          </w:tcPr>
          <w:p w14:paraId="0CE2C45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50</w:t>
            </w:r>
          </w:p>
        </w:tc>
        <w:tc>
          <w:tcPr>
            <w:tcW w:w="940" w:type="dxa"/>
            <w:tcBorders>
              <w:top w:val="nil"/>
              <w:left w:val="nil"/>
              <w:bottom w:val="single" w:sz="4" w:space="0" w:color="auto"/>
              <w:right w:val="single" w:sz="4" w:space="0" w:color="auto"/>
            </w:tcBorders>
            <w:shd w:val="clear" w:color="auto" w:fill="auto"/>
            <w:noWrap/>
            <w:vAlign w:val="bottom"/>
            <w:hideMark/>
          </w:tcPr>
          <w:p w14:paraId="72933FC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77</w:t>
            </w:r>
          </w:p>
        </w:tc>
        <w:tc>
          <w:tcPr>
            <w:tcW w:w="1060" w:type="dxa"/>
            <w:tcBorders>
              <w:top w:val="nil"/>
              <w:left w:val="nil"/>
              <w:bottom w:val="single" w:sz="4" w:space="0" w:color="auto"/>
              <w:right w:val="single" w:sz="4" w:space="0" w:color="auto"/>
            </w:tcBorders>
            <w:shd w:val="clear" w:color="auto" w:fill="auto"/>
            <w:noWrap/>
            <w:vAlign w:val="bottom"/>
            <w:hideMark/>
          </w:tcPr>
          <w:p w14:paraId="1601BC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64,94</w:t>
            </w:r>
          </w:p>
        </w:tc>
        <w:tc>
          <w:tcPr>
            <w:tcW w:w="1540" w:type="dxa"/>
            <w:tcBorders>
              <w:top w:val="nil"/>
              <w:left w:val="nil"/>
              <w:bottom w:val="single" w:sz="4" w:space="0" w:color="auto"/>
              <w:right w:val="single" w:sz="4" w:space="0" w:color="auto"/>
            </w:tcBorders>
            <w:shd w:val="clear" w:color="auto" w:fill="auto"/>
            <w:noWrap/>
            <w:vAlign w:val="bottom"/>
            <w:hideMark/>
          </w:tcPr>
          <w:p w14:paraId="5BA9A88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0,03%</w:t>
            </w:r>
          </w:p>
        </w:tc>
      </w:tr>
      <w:tr w:rsidR="00541327" w:rsidRPr="00541327" w14:paraId="5AA6855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E1DED4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Portugal</w:t>
            </w:r>
          </w:p>
        </w:tc>
        <w:tc>
          <w:tcPr>
            <w:tcW w:w="869" w:type="dxa"/>
            <w:tcBorders>
              <w:top w:val="nil"/>
              <w:left w:val="nil"/>
              <w:bottom w:val="single" w:sz="4" w:space="0" w:color="auto"/>
              <w:right w:val="single" w:sz="4" w:space="0" w:color="auto"/>
            </w:tcBorders>
            <w:shd w:val="clear" w:color="auto" w:fill="auto"/>
            <w:noWrap/>
            <w:vAlign w:val="bottom"/>
            <w:hideMark/>
          </w:tcPr>
          <w:p w14:paraId="7D24FD3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w:t>
            </w:r>
          </w:p>
        </w:tc>
        <w:tc>
          <w:tcPr>
            <w:tcW w:w="865" w:type="dxa"/>
            <w:tcBorders>
              <w:top w:val="nil"/>
              <w:left w:val="nil"/>
              <w:bottom w:val="single" w:sz="4" w:space="0" w:color="auto"/>
              <w:right w:val="single" w:sz="4" w:space="0" w:color="auto"/>
            </w:tcBorders>
            <w:shd w:val="clear" w:color="auto" w:fill="auto"/>
            <w:noWrap/>
            <w:vAlign w:val="bottom"/>
            <w:hideMark/>
          </w:tcPr>
          <w:p w14:paraId="0F12C57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23</w:t>
            </w:r>
          </w:p>
        </w:tc>
        <w:tc>
          <w:tcPr>
            <w:tcW w:w="1087" w:type="dxa"/>
            <w:tcBorders>
              <w:top w:val="nil"/>
              <w:left w:val="nil"/>
              <w:bottom w:val="single" w:sz="4" w:space="0" w:color="auto"/>
              <w:right w:val="single" w:sz="4" w:space="0" w:color="auto"/>
            </w:tcBorders>
            <w:shd w:val="clear" w:color="auto" w:fill="auto"/>
            <w:noWrap/>
            <w:vAlign w:val="bottom"/>
            <w:hideMark/>
          </w:tcPr>
          <w:p w14:paraId="5E2EB07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60,87</w:t>
            </w:r>
          </w:p>
        </w:tc>
        <w:tc>
          <w:tcPr>
            <w:tcW w:w="1000" w:type="dxa"/>
            <w:tcBorders>
              <w:top w:val="nil"/>
              <w:left w:val="nil"/>
              <w:bottom w:val="single" w:sz="4" w:space="0" w:color="auto"/>
              <w:right w:val="single" w:sz="4" w:space="0" w:color="auto"/>
            </w:tcBorders>
            <w:shd w:val="clear" w:color="auto" w:fill="auto"/>
            <w:noWrap/>
            <w:vAlign w:val="bottom"/>
            <w:hideMark/>
          </w:tcPr>
          <w:p w14:paraId="4034823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w:t>
            </w:r>
          </w:p>
        </w:tc>
        <w:tc>
          <w:tcPr>
            <w:tcW w:w="940" w:type="dxa"/>
            <w:tcBorders>
              <w:top w:val="nil"/>
              <w:left w:val="nil"/>
              <w:bottom w:val="single" w:sz="4" w:space="0" w:color="auto"/>
              <w:right w:val="single" w:sz="4" w:space="0" w:color="auto"/>
            </w:tcBorders>
            <w:shd w:val="clear" w:color="auto" w:fill="auto"/>
            <w:noWrap/>
            <w:vAlign w:val="bottom"/>
            <w:hideMark/>
          </w:tcPr>
          <w:p w14:paraId="397499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90</w:t>
            </w:r>
          </w:p>
        </w:tc>
        <w:tc>
          <w:tcPr>
            <w:tcW w:w="1060" w:type="dxa"/>
            <w:tcBorders>
              <w:top w:val="nil"/>
              <w:left w:val="nil"/>
              <w:bottom w:val="single" w:sz="4" w:space="0" w:color="auto"/>
              <w:right w:val="single" w:sz="4" w:space="0" w:color="auto"/>
            </w:tcBorders>
            <w:shd w:val="clear" w:color="auto" w:fill="auto"/>
            <w:noWrap/>
            <w:vAlign w:val="bottom"/>
            <w:hideMark/>
          </w:tcPr>
          <w:p w14:paraId="491E7C1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54,44</w:t>
            </w:r>
          </w:p>
        </w:tc>
        <w:tc>
          <w:tcPr>
            <w:tcW w:w="1540" w:type="dxa"/>
            <w:tcBorders>
              <w:top w:val="nil"/>
              <w:left w:val="nil"/>
              <w:bottom w:val="single" w:sz="4" w:space="0" w:color="auto"/>
              <w:right w:val="single" w:sz="4" w:space="0" w:color="auto"/>
            </w:tcBorders>
            <w:shd w:val="clear" w:color="auto" w:fill="auto"/>
            <w:noWrap/>
            <w:vAlign w:val="bottom"/>
            <w:hideMark/>
          </w:tcPr>
          <w:p w14:paraId="318BC8E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0,03%</w:t>
            </w:r>
          </w:p>
        </w:tc>
      </w:tr>
      <w:tr w:rsidR="00541327" w:rsidRPr="00541327" w14:paraId="5CDCED9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155D1B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lastRenderedPageBreak/>
              <w:t>Brazil</w:t>
            </w:r>
          </w:p>
        </w:tc>
        <w:tc>
          <w:tcPr>
            <w:tcW w:w="869" w:type="dxa"/>
            <w:tcBorders>
              <w:top w:val="nil"/>
              <w:left w:val="nil"/>
              <w:bottom w:val="single" w:sz="4" w:space="0" w:color="auto"/>
              <w:right w:val="single" w:sz="4" w:space="0" w:color="auto"/>
            </w:tcBorders>
            <w:shd w:val="clear" w:color="auto" w:fill="auto"/>
            <w:noWrap/>
            <w:vAlign w:val="bottom"/>
            <w:hideMark/>
          </w:tcPr>
          <w:p w14:paraId="145A358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w:t>
            </w:r>
          </w:p>
        </w:tc>
        <w:tc>
          <w:tcPr>
            <w:tcW w:w="865" w:type="dxa"/>
            <w:tcBorders>
              <w:top w:val="nil"/>
              <w:left w:val="nil"/>
              <w:bottom w:val="single" w:sz="4" w:space="0" w:color="auto"/>
              <w:right w:val="single" w:sz="4" w:space="0" w:color="auto"/>
            </w:tcBorders>
            <w:shd w:val="clear" w:color="auto" w:fill="auto"/>
            <w:noWrap/>
            <w:vAlign w:val="bottom"/>
            <w:hideMark/>
          </w:tcPr>
          <w:p w14:paraId="63C4B87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w:t>
            </w:r>
          </w:p>
        </w:tc>
        <w:tc>
          <w:tcPr>
            <w:tcW w:w="1087" w:type="dxa"/>
            <w:tcBorders>
              <w:top w:val="nil"/>
              <w:left w:val="nil"/>
              <w:bottom w:val="single" w:sz="4" w:space="0" w:color="auto"/>
              <w:right w:val="single" w:sz="4" w:space="0" w:color="auto"/>
            </w:tcBorders>
            <w:shd w:val="clear" w:color="auto" w:fill="auto"/>
            <w:noWrap/>
            <w:vAlign w:val="bottom"/>
            <w:hideMark/>
          </w:tcPr>
          <w:p w14:paraId="0CE6669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125,00</w:t>
            </w:r>
          </w:p>
        </w:tc>
        <w:tc>
          <w:tcPr>
            <w:tcW w:w="1000" w:type="dxa"/>
            <w:tcBorders>
              <w:top w:val="nil"/>
              <w:left w:val="nil"/>
              <w:bottom w:val="single" w:sz="4" w:space="0" w:color="auto"/>
              <w:right w:val="single" w:sz="4" w:space="0" w:color="auto"/>
            </w:tcBorders>
            <w:shd w:val="clear" w:color="auto" w:fill="auto"/>
            <w:noWrap/>
            <w:vAlign w:val="bottom"/>
            <w:hideMark/>
          </w:tcPr>
          <w:p w14:paraId="7DFA2D6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48</w:t>
            </w:r>
          </w:p>
        </w:tc>
        <w:tc>
          <w:tcPr>
            <w:tcW w:w="940" w:type="dxa"/>
            <w:tcBorders>
              <w:top w:val="nil"/>
              <w:left w:val="nil"/>
              <w:bottom w:val="single" w:sz="4" w:space="0" w:color="auto"/>
              <w:right w:val="single" w:sz="4" w:space="0" w:color="auto"/>
            </w:tcBorders>
            <w:shd w:val="clear" w:color="auto" w:fill="auto"/>
            <w:noWrap/>
            <w:vAlign w:val="bottom"/>
            <w:hideMark/>
          </w:tcPr>
          <w:p w14:paraId="01ADC3D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57</w:t>
            </w:r>
          </w:p>
        </w:tc>
        <w:tc>
          <w:tcPr>
            <w:tcW w:w="1060" w:type="dxa"/>
            <w:tcBorders>
              <w:top w:val="nil"/>
              <w:left w:val="nil"/>
              <w:bottom w:val="single" w:sz="4" w:space="0" w:color="auto"/>
              <w:right w:val="single" w:sz="4" w:space="0" w:color="auto"/>
            </w:tcBorders>
            <w:shd w:val="clear" w:color="auto" w:fill="auto"/>
            <w:noWrap/>
            <w:vAlign w:val="bottom"/>
            <w:hideMark/>
          </w:tcPr>
          <w:p w14:paraId="023F7BC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84,21</w:t>
            </w:r>
          </w:p>
        </w:tc>
        <w:tc>
          <w:tcPr>
            <w:tcW w:w="1540" w:type="dxa"/>
            <w:tcBorders>
              <w:top w:val="nil"/>
              <w:left w:val="nil"/>
              <w:bottom w:val="single" w:sz="4" w:space="0" w:color="auto"/>
              <w:right w:val="single" w:sz="4" w:space="0" w:color="auto"/>
            </w:tcBorders>
            <w:shd w:val="clear" w:color="auto" w:fill="auto"/>
            <w:noWrap/>
            <w:vAlign w:val="bottom"/>
            <w:hideMark/>
          </w:tcPr>
          <w:p w14:paraId="587D601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0,03%</w:t>
            </w:r>
          </w:p>
        </w:tc>
      </w:tr>
      <w:tr w:rsidR="00541327" w:rsidRPr="00541327" w14:paraId="05B8F843"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293300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Koreja, Republika</w:t>
            </w:r>
          </w:p>
        </w:tc>
        <w:tc>
          <w:tcPr>
            <w:tcW w:w="869" w:type="dxa"/>
            <w:tcBorders>
              <w:top w:val="nil"/>
              <w:left w:val="nil"/>
              <w:bottom w:val="single" w:sz="4" w:space="0" w:color="auto"/>
              <w:right w:val="single" w:sz="4" w:space="0" w:color="auto"/>
            </w:tcBorders>
            <w:shd w:val="clear" w:color="auto" w:fill="auto"/>
            <w:noWrap/>
            <w:vAlign w:val="bottom"/>
            <w:hideMark/>
          </w:tcPr>
          <w:p w14:paraId="03A6D15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36</w:t>
            </w:r>
          </w:p>
        </w:tc>
        <w:tc>
          <w:tcPr>
            <w:tcW w:w="865" w:type="dxa"/>
            <w:tcBorders>
              <w:top w:val="nil"/>
              <w:left w:val="nil"/>
              <w:bottom w:val="single" w:sz="4" w:space="0" w:color="auto"/>
              <w:right w:val="single" w:sz="4" w:space="0" w:color="auto"/>
            </w:tcBorders>
            <w:shd w:val="clear" w:color="auto" w:fill="auto"/>
            <w:noWrap/>
            <w:vAlign w:val="bottom"/>
            <w:hideMark/>
          </w:tcPr>
          <w:p w14:paraId="31B9CB0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47</w:t>
            </w:r>
          </w:p>
        </w:tc>
        <w:tc>
          <w:tcPr>
            <w:tcW w:w="1087" w:type="dxa"/>
            <w:tcBorders>
              <w:top w:val="nil"/>
              <w:left w:val="nil"/>
              <w:bottom w:val="single" w:sz="4" w:space="0" w:color="auto"/>
              <w:right w:val="single" w:sz="4" w:space="0" w:color="auto"/>
            </w:tcBorders>
            <w:shd w:val="clear" w:color="auto" w:fill="auto"/>
            <w:noWrap/>
            <w:vAlign w:val="bottom"/>
            <w:hideMark/>
          </w:tcPr>
          <w:p w14:paraId="3FAF806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76,60</w:t>
            </w:r>
          </w:p>
        </w:tc>
        <w:tc>
          <w:tcPr>
            <w:tcW w:w="1000" w:type="dxa"/>
            <w:tcBorders>
              <w:top w:val="nil"/>
              <w:left w:val="nil"/>
              <w:bottom w:val="single" w:sz="4" w:space="0" w:color="auto"/>
              <w:right w:val="single" w:sz="4" w:space="0" w:color="auto"/>
            </w:tcBorders>
            <w:shd w:val="clear" w:color="auto" w:fill="auto"/>
            <w:noWrap/>
            <w:vAlign w:val="bottom"/>
            <w:hideMark/>
          </w:tcPr>
          <w:p w14:paraId="4ADD984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45</w:t>
            </w:r>
          </w:p>
        </w:tc>
        <w:tc>
          <w:tcPr>
            <w:tcW w:w="940" w:type="dxa"/>
            <w:tcBorders>
              <w:top w:val="nil"/>
              <w:left w:val="nil"/>
              <w:bottom w:val="single" w:sz="4" w:space="0" w:color="auto"/>
              <w:right w:val="single" w:sz="4" w:space="0" w:color="auto"/>
            </w:tcBorders>
            <w:shd w:val="clear" w:color="auto" w:fill="auto"/>
            <w:noWrap/>
            <w:vAlign w:val="bottom"/>
            <w:hideMark/>
          </w:tcPr>
          <w:p w14:paraId="3226CF3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57</w:t>
            </w:r>
          </w:p>
        </w:tc>
        <w:tc>
          <w:tcPr>
            <w:tcW w:w="1060" w:type="dxa"/>
            <w:tcBorders>
              <w:top w:val="nil"/>
              <w:left w:val="nil"/>
              <w:bottom w:val="single" w:sz="4" w:space="0" w:color="auto"/>
              <w:right w:val="single" w:sz="4" w:space="0" w:color="auto"/>
            </w:tcBorders>
            <w:shd w:val="clear" w:color="auto" w:fill="auto"/>
            <w:noWrap/>
            <w:vAlign w:val="bottom"/>
            <w:hideMark/>
          </w:tcPr>
          <w:p w14:paraId="15E8C73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78,95</w:t>
            </w:r>
          </w:p>
        </w:tc>
        <w:tc>
          <w:tcPr>
            <w:tcW w:w="1540" w:type="dxa"/>
            <w:tcBorders>
              <w:top w:val="nil"/>
              <w:left w:val="nil"/>
              <w:bottom w:val="single" w:sz="4" w:space="0" w:color="auto"/>
              <w:right w:val="single" w:sz="4" w:space="0" w:color="auto"/>
            </w:tcBorders>
            <w:shd w:val="clear" w:color="auto" w:fill="auto"/>
            <w:noWrap/>
            <w:vAlign w:val="bottom"/>
            <w:hideMark/>
          </w:tcPr>
          <w:p w14:paraId="1E2ED54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0,07%</w:t>
            </w:r>
          </w:p>
        </w:tc>
      </w:tr>
      <w:tr w:rsidR="00541327" w:rsidRPr="00541327" w14:paraId="41AC645E"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2418D24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Kina</w:t>
            </w:r>
          </w:p>
        </w:tc>
        <w:tc>
          <w:tcPr>
            <w:tcW w:w="869" w:type="dxa"/>
            <w:tcBorders>
              <w:top w:val="nil"/>
              <w:left w:val="nil"/>
              <w:bottom w:val="single" w:sz="4" w:space="0" w:color="auto"/>
              <w:right w:val="single" w:sz="4" w:space="0" w:color="auto"/>
            </w:tcBorders>
            <w:shd w:val="clear" w:color="auto" w:fill="auto"/>
            <w:noWrap/>
            <w:vAlign w:val="bottom"/>
            <w:hideMark/>
          </w:tcPr>
          <w:p w14:paraId="67486AA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w:t>
            </w:r>
          </w:p>
        </w:tc>
        <w:tc>
          <w:tcPr>
            <w:tcW w:w="865" w:type="dxa"/>
            <w:tcBorders>
              <w:top w:val="nil"/>
              <w:left w:val="nil"/>
              <w:bottom w:val="single" w:sz="4" w:space="0" w:color="auto"/>
              <w:right w:val="single" w:sz="4" w:space="0" w:color="auto"/>
            </w:tcBorders>
            <w:shd w:val="clear" w:color="auto" w:fill="auto"/>
            <w:noWrap/>
            <w:vAlign w:val="bottom"/>
            <w:hideMark/>
          </w:tcPr>
          <w:p w14:paraId="60314A1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106</w:t>
            </w:r>
          </w:p>
        </w:tc>
        <w:tc>
          <w:tcPr>
            <w:tcW w:w="1087" w:type="dxa"/>
            <w:tcBorders>
              <w:top w:val="nil"/>
              <w:left w:val="nil"/>
              <w:bottom w:val="single" w:sz="4" w:space="0" w:color="auto"/>
              <w:right w:val="single" w:sz="4" w:space="0" w:color="auto"/>
            </w:tcBorders>
            <w:shd w:val="clear" w:color="auto" w:fill="auto"/>
            <w:noWrap/>
            <w:vAlign w:val="bottom"/>
            <w:hideMark/>
          </w:tcPr>
          <w:p w14:paraId="5DF4F72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11,32</w:t>
            </w:r>
          </w:p>
        </w:tc>
        <w:tc>
          <w:tcPr>
            <w:tcW w:w="1000" w:type="dxa"/>
            <w:tcBorders>
              <w:top w:val="nil"/>
              <w:left w:val="nil"/>
              <w:bottom w:val="single" w:sz="4" w:space="0" w:color="auto"/>
              <w:right w:val="single" w:sz="4" w:space="0" w:color="auto"/>
            </w:tcBorders>
            <w:shd w:val="clear" w:color="auto" w:fill="auto"/>
            <w:noWrap/>
            <w:vAlign w:val="bottom"/>
            <w:hideMark/>
          </w:tcPr>
          <w:p w14:paraId="19BA6AF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44</w:t>
            </w:r>
          </w:p>
        </w:tc>
        <w:tc>
          <w:tcPr>
            <w:tcW w:w="940" w:type="dxa"/>
            <w:tcBorders>
              <w:top w:val="nil"/>
              <w:left w:val="nil"/>
              <w:bottom w:val="single" w:sz="4" w:space="0" w:color="auto"/>
              <w:right w:val="single" w:sz="4" w:space="0" w:color="auto"/>
            </w:tcBorders>
            <w:shd w:val="clear" w:color="auto" w:fill="auto"/>
            <w:noWrap/>
            <w:vAlign w:val="bottom"/>
            <w:hideMark/>
          </w:tcPr>
          <w:p w14:paraId="1FA71AE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210</w:t>
            </w:r>
          </w:p>
        </w:tc>
        <w:tc>
          <w:tcPr>
            <w:tcW w:w="1060" w:type="dxa"/>
            <w:tcBorders>
              <w:top w:val="nil"/>
              <w:left w:val="nil"/>
              <w:bottom w:val="single" w:sz="4" w:space="0" w:color="auto"/>
              <w:right w:val="single" w:sz="4" w:space="0" w:color="auto"/>
            </w:tcBorders>
            <w:shd w:val="clear" w:color="auto" w:fill="auto"/>
            <w:noWrap/>
            <w:vAlign w:val="bottom"/>
            <w:hideMark/>
          </w:tcPr>
          <w:p w14:paraId="68BF726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20,95</w:t>
            </w:r>
          </w:p>
        </w:tc>
        <w:tc>
          <w:tcPr>
            <w:tcW w:w="1540" w:type="dxa"/>
            <w:tcBorders>
              <w:top w:val="nil"/>
              <w:left w:val="nil"/>
              <w:bottom w:val="single" w:sz="4" w:space="0" w:color="auto"/>
              <w:right w:val="single" w:sz="4" w:space="0" w:color="auto"/>
            </w:tcBorders>
            <w:shd w:val="clear" w:color="auto" w:fill="auto"/>
            <w:noWrap/>
            <w:vAlign w:val="bottom"/>
            <w:hideMark/>
          </w:tcPr>
          <w:p w14:paraId="1394772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0,02%</w:t>
            </w:r>
          </w:p>
        </w:tc>
      </w:tr>
      <w:tr w:rsidR="00541327" w:rsidRPr="00541327" w14:paraId="5C67F02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D93496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Island</w:t>
            </w:r>
          </w:p>
        </w:tc>
        <w:tc>
          <w:tcPr>
            <w:tcW w:w="869" w:type="dxa"/>
            <w:tcBorders>
              <w:top w:val="nil"/>
              <w:left w:val="nil"/>
              <w:bottom w:val="single" w:sz="4" w:space="0" w:color="auto"/>
              <w:right w:val="single" w:sz="4" w:space="0" w:color="auto"/>
            </w:tcBorders>
            <w:shd w:val="clear" w:color="auto" w:fill="auto"/>
            <w:noWrap/>
            <w:vAlign w:val="bottom"/>
            <w:hideMark/>
          </w:tcPr>
          <w:p w14:paraId="6673094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w:t>
            </w:r>
          </w:p>
        </w:tc>
        <w:tc>
          <w:tcPr>
            <w:tcW w:w="865" w:type="dxa"/>
            <w:tcBorders>
              <w:top w:val="nil"/>
              <w:left w:val="nil"/>
              <w:bottom w:val="single" w:sz="4" w:space="0" w:color="auto"/>
              <w:right w:val="single" w:sz="4" w:space="0" w:color="auto"/>
            </w:tcBorders>
            <w:shd w:val="clear" w:color="auto" w:fill="auto"/>
            <w:noWrap/>
            <w:vAlign w:val="bottom"/>
            <w:hideMark/>
          </w:tcPr>
          <w:p w14:paraId="66377FA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1087" w:type="dxa"/>
            <w:tcBorders>
              <w:top w:val="nil"/>
              <w:left w:val="nil"/>
              <w:bottom w:val="single" w:sz="4" w:space="0" w:color="auto"/>
              <w:right w:val="single" w:sz="4" w:space="0" w:color="auto"/>
            </w:tcBorders>
            <w:shd w:val="clear" w:color="auto" w:fill="auto"/>
            <w:noWrap/>
            <w:vAlign w:val="bottom"/>
            <w:hideMark/>
          </w:tcPr>
          <w:p w14:paraId="7A28C62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700,00</w:t>
            </w:r>
          </w:p>
        </w:tc>
        <w:tc>
          <w:tcPr>
            <w:tcW w:w="1000" w:type="dxa"/>
            <w:tcBorders>
              <w:top w:val="nil"/>
              <w:left w:val="nil"/>
              <w:bottom w:val="single" w:sz="4" w:space="0" w:color="auto"/>
              <w:right w:val="single" w:sz="4" w:space="0" w:color="auto"/>
            </w:tcBorders>
            <w:shd w:val="clear" w:color="auto" w:fill="auto"/>
            <w:noWrap/>
            <w:vAlign w:val="bottom"/>
            <w:hideMark/>
          </w:tcPr>
          <w:p w14:paraId="09462DD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41</w:t>
            </w:r>
          </w:p>
        </w:tc>
        <w:tc>
          <w:tcPr>
            <w:tcW w:w="940" w:type="dxa"/>
            <w:tcBorders>
              <w:top w:val="nil"/>
              <w:left w:val="nil"/>
              <w:bottom w:val="single" w:sz="4" w:space="0" w:color="auto"/>
              <w:right w:val="single" w:sz="4" w:space="0" w:color="auto"/>
            </w:tcBorders>
            <w:shd w:val="clear" w:color="auto" w:fill="auto"/>
            <w:noWrap/>
            <w:vAlign w:val="bottom"/>
            <w:hideMark/>
          </w:tcPr>
          <w:p w14:paraId="6458839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1060" w:type="dxa"/>
            <w:tcBorders>
              <w:top w:val="nil"/>
              <w:left w:val="nil"/>
              <w:bottom w:val="single" w:sz="4" w:space="0" w:color="auto"/>
              <w:right w:val="single" w:sz="4" w:space="0" w:color="auto"/>
            </w:tcBorders>
            <w:shd w:val="clear" w:color="auto" w:fill="auto"/>
            <w:noWrap/>
            <w:vAlign w:val="bottom"/>
            <w:hideMark/>
          </w:tcPr>
          <w:p w14:paraId="32BC26F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2.050,00</w:t>
            </w:r>
          </w:p>
        </w:tc>
        <w:tc>
          <w:tcPr>
            <w:tcW w:w="1540" w:type="dxa"/>
            <w:tcBorders>
              <w:top w:val="nil"/>
              <w:left w:val="nil"/>
              <w:bottom w:val="single" w:sz="4" w:space="0" w:color="auto"/>
              <w:right w:val="single" w:sz="4" w:space="0" w:color="auto"/>
            </w:tcBorders>
            <w:shd w:val="clear" w:color="auto" w:fill="auto"/>
            <w:noWrap/>
            <w:vAlign w:val="bottom"/>
            <w:hideMark/>
          </w:tcPr>
          <w:p w14:paraId="772EE0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0,03%</w:t>
            </w:r>
          </w:p>
        </w:tc>
      </w:tr>
      <w:tr w:rsidR="00541327" w:rsidRPr="00541327" w14:paraId="45785947"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A7618D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Ostale zemlje Južne i Srednje Amerike</w:t>
            </w:r>
          </w:p>
        </w:tc>
        <w:tc>
          <w:tcPr>
            <w:tcW w:w="869" w:type="dxa"/>
            <w:tcBorders>
              <w:top w:val="nil"/>
              <w:left w:val="nil"/>
              <w:bottom w:val="single" w:sz="4" w:space="0" w:color="auto"/>
              <w:right w:val="single" w:sz="4" w:space="0" w:color="auto"/>
            </w:tcBorders>
            <w:shd w:val="clear" w:color="auto" w:fill="auto"/>
            <w:noWrap/>
            <w:vAlign w:val="bottom"/>
            <w:hideMark/>
          </w:tcPr>
          <w:p w14:paraId="3FA29FF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w:t>
            </w:r>
          </w:p>
        </w:tc>
        <w:tc>
          <w:tcPr>
            <w:tcW w:w="865" w:type="dxa"/>
            <w:tcBorders>
              <w:top w:val="nil"/>
              <w:left w:val="nil"/>
              <w:bottom w:val="single" w:sz="4" w:space="0" w:color="auto"/>
              <w:right w:val="single" w:sz="4" w:space="0" w:color="auto"/>
            </w:tcBorders>
            <w:shd w:val="clear" w:color="auto" w:fill="auto"/>
            <w:noWrap/>
            <w:vAlign w:val="bottom"/>
            <w:hideMark/>
          </w:tcPr>
          <w:p w14:paraId="5CDF3CE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16</w:t>
            </w:r>
          </w:p>
        </w:tc>
        <w:tc>
          <w:tcPr>
            <w:tcW w:w="1087" w:type="dxa"/>
            <w:tcBorders>
              <w:top w:val="nil"/>
              <w:left w:val="nil"/>
              <w:bottom w:val="single" w:sz="4" w:space="0" w:color="auto"/>
              <w:right w:val="single" w:sz="4" w:space="0" w:color="auto"/>
            </w:tcBorders>
            <w:shd w:val="clear" w:color="auto" w:fill="auto"/>
            <w:noWrap/>
            <w:vAlign w:val="bottom"/>
            <w:hideMark/>
          </w:tcPr>
          <w:p w14:paraId="7B30BEB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181146E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33</w:t>
            </w:r>
          </w:p>
        </w:tc>
        <w:tc>
          <w:tcPr>
            <w:tcW w:w="940" w:type="dxa"/>
            <w:tcBorders>
              <w:top w:val="nil"/>
              <w:left w:val="nil"/>
              <w:bottom w:val="single" w:sz="4" w:space="0" w:color="auto"/>
              <w:right w:val="single" w:sz="4" w:space="0" w:color="auto"/>
            </w:tcBorders>
            <w:shd w:val="clear" w:color="auto" w:fill="auto"/>
            <w:noWrap/>
            <w:vAlign w:val="bottom"/>
            <w:hideMark/>
          </w:tcPr>
          <w:p w14:paraId="69DAC0D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36</w:t>
            </w:r>
          </w:p>
        </w:tc>
        <w:tc>
          <w:tcPr>
            <w:tcW w:w="1060" w:type="dxa"/>
            <w:tcBorders>
              <w:top w:val="nil"/>
              <w:left w:val="nil"/>
              <w:bottom w:val="single" w:sz="4" w:space="0" w:color="auto"/>
              <w:right w:val="single" w:sz="4" w:space="0" w:color="auto"/>
            </w:tcBorders>
            <w:shd w:val="clear" w:color="auto" w:fill="auto"/>
            <w:noWrap/>
            <w:vAlign w:val="bottom"/>
            <w:hideMark/>
          </w:tcPr>
          <w:p w14:paraId="08251B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91,67</w:t>
            </w:r>
          </w:p>
        </w:tc>
        <w:tc>
          <w:tcPr>
            <w:tcW w:w="1540" w:type="dxa"/>
            <w:tcBorders>
              <w:top w:val="nil"/>
              <w:left w:val="nil"/>
              <w:bottom w:val="single" w:sz="4" w:space="0" w:color="auto"/>
              <w:right w:val="single" w:sz="4" w:space="0" w:color="auto"/>
            </w:tcBorders>
            <w:shd w:val="clear" w:color="auto" w:fill="auto"/>
            <w:noWrap/>
            <w:vAlign w:val="bottom"/>
            <w:hideMark/>
          </w:tcPr>
          <w:p w14:paraId="1289A47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0DF0499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505DB0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Kazahstan</w:t>
            </w:r>
          </w:p>
        </w:tc>
        <w:tc>
          <w:tcPr>
            <w:tcW w:w="869" w:type="dxa"/>
            <w:tcBorders>
              <w:top w:val="nil"/>
              <w:left w:val="nil"/>
              <w:bottom w:val="single" w:sz="4" w:space="0" w:color="auto"/>
              <w:right w:val="single" w:sz="4" w:space="0" w:color="auto"/>
            </w:tcBorders>
            <w:shd w:val="clear" w:color="auto" w:fill="auto"/>
            <w:noWrap/>
            <w:vAlign w:val="bottom"/>
            <w:hideMark/>
          </w:tcPr>
          <w:p w14:paraId="3CB0540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w:t>
            </w:r>
          </w:p>
        </w:tc>
        <w:tc>
          <w:tcPr>
            <w:tcW w:w="865" w:type="dxa"/>
            <w:tcBorders>
              <w:top w:val="nil"/>
              <w:left w:val="nil"/>
              <w:bottom w:val="single" w:sz="4" w:space="0" w:color="auto"/>
              <w:right w:val="single" w:sz="4" w:space="0" w:color="auto"/>
            </w:tcBorders>
            <w:shd w:val="clear" w:color="auto" w:fill="auto"/>
            <w:noWrap/>
            <w:vAlign w:val="bottom"/>
            <w:hideMark/>
          </w:tcPr>
          <w:p w14:paraId="5394DBD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14</w:t>
            </w:r>
          </w:p>
        </w:tc>
        <w:tc>
          <w:tcPr>
            <w:tcW w:w="1087" w:type="dxa"/>
            <w:tcBorders>
              <w:top w:val="nil"/>
              <w:left w:val="nil"/>
              <w:bottom w:val="single" w:sz="4" w:space="0" w:color="auto"/>
              <w:right w:val="single" w:sz="4" w:space="0" w:color="auto"/>
            </w:tcBorders>
            <w:shd w:val="clear" w:color="auto" w:fill="auto"/>
            <w:noWrap/>
            <w:vAlign w:val="bottom"/>
            <w:hideMark/>
          </w:tcPr>
          <w:p w14:paraId="10C1FF7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35,71</w:t>
            </w:r>
          </w:p>
        </w:tc>
        <w:tc>
          <w:tcPr>
            <w:tcW w:w="1000" w:type="dxa"/>
            <w:tcBorders>
              <w:top w:val="nil"/>
              <w:left w:val="nil"/>
              <w:bottom w:val="single" w:sz="4" w:space="0" w:color="auto"/>
              <w:right w:val="single" w:sz="4" w:space="0" w:color="auto"/>
            </w:tcBorders>
            <w:shd w:val="clear" w:color="auto" w:fill="auto"/>
            <w:noWrap/>
            <w:vAlign w:val="bottom"/>
            <w:hideMark/>
          </w:tcPr>
          <w:p w14:paraId="7D72AC4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w:t>
            </w:r>
          </w:p>
        </w:tc>
        <w:tc>
          <w:tcPr>
            <w:tcW w:w="940" w:type="dxa"/>
            <w:tcBorders>
              <w:top w:val="nil"/>
              <w:left w:val="nil"/>
              <w:bottom w:val="single" w:sz="4" w:space="0" w:color="auto"/>
              <w:right w:val="single" w:sz="4" w:space="0" w:color="auto"/>
            </w:tcBorders>
            <w:shd w:val="clear" w:color="auto" w:fill="auto"/>
            <w:noWrap/>
            <w:vAlign w:val="bottom"/>
            <w:hideMark/>
          </w:tcPr>
          <w:p w14:paraId="3348328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79</w:t>
            </w:r>
          </w:p>
        </w:tc>
        <w:tc>
          <w:tcPr>
            <w:tcW w:w="1060" w:type="dxa"/>
            <w:tcBorders>
              <w:top w:val="nil"/>
              <w:left w:val="nil"/>
              <w:bottom w:val="single" w:sz="4" w:space="0" w:color="auto"/>
              <w:right w:val="single" w:sz="4" w:space="0" w:color="auto"/>
            </w:tcBorders>
            <w:shd w:val="clear" w:color="auto" w:fill="auto"/>
            <w:noWrap/>
            <w:vAlign w:val="bottom"/>
            <w:hideMark/>
          </w:tcPr>
          <w:p w14:paraId="73C64B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36,71</w:t>
            </w:r>
          </w:p>
        </w:tc>
        <w:tc>
          <w:tcPr>
            <w:tcW w:w="1540" w:type="dxa"/>
            <w:tcBorders>
              <w:top w:val="nil"/>
              <w:left w:val="nil"/>
              <w:bottom w:val="single" w:sz="4" w:space="0" w:color="auto"/>
              <w:right w:val="single" w:sz="4" w:space="0" w:color="auto"/>
            </w:tcBorders>
            <w:shd w:val="clear" w:color="auto" w:fill="auto"/>
            <w:noWrap/>
            <w:vAlign w:val="bottom"/>
            <w:hideMark/>
          </w:tcPr>
          <w:p w14:paraId="194BD9D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695F29B7"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644332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Luksemburg</w:t>
            </w:r>
          </w:p>
        </w:tc>
        <w:tc>
          <w:tcPr>
            <w:tcW w:w="869" w:type="dxa"/>
            <w:tcBorders>
              <w:top w:val="nil"/>
              <w:left w:val="nil"/>
              <w:bottom w:val="single" w:sz="4" w:space="0" w:color="auto"/>
              <w:right w:val="single" w:sz="4" w:space="0" w:color="auto"/>
            </w:tcBorders>
            <w:shd w:val="clear" w:color="auto" w:fill="auto"/>
            <w:noWrap/>
            <w:vAlign w:val="bottom"/>
            <w:hideMark/>
          </w:tcPr>
          <w:p w14:paraId="116BE87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w:t>
            </w:r>
          </w:p>
        </w:tc>
        <w:tc>
          <w:tcPr>
            <w:tcW w:w="865" w:type="dxa"/>
            <w:tcBorders>
              <w:top w:val="nil"/>
              <w:left w:val="nil"/>
              <w:bottom w:val="single" w:sz="4" w:space="0" w:color="auto"/>
              <w:right w:val="single" w:sz="4" w:space="0" w:color="auto"/>
            </w:tcBorders>
            <w:shd w:val="clear" w:color="auto" w:fill="auto"/>
            <w:noWrap/>
            <w:vAlign w:val="bottom"/>
            <w:hideMark/>
          </w:tcPr>
          <w:p w14:paraId="73C2E48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30</w:t>
            </w:r>
          </w:p>
        </w:tc>
        <w:tc>
          <w:tcPr>
            <w:tcW w:w="1087" w:type="dxa"/>
            <w:tcBorders>
              <w:top w:val="nil"/>
              <w:left w:val="nil"/>
              <w:bottom w:val="single" w:sz="4" w:space="0" w:color="auto"/>
              <w:right w:val="single" w:sz="4" w:space="0" w:color="auto"/>
            </w:tcBorders>
            <w:shd w:val="clear" w:color="auto" w:fill="auto"/>
            <w:noWrap/>
            <w:vAlign w:val="bottom"/>
            <w:hideMark/>
          </w:tcPr>
          <w:p w14:paraId="16C5856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23,33</w:t>
            </w:r>
          </w:p>
        </w:tc>
        <w:tc>
          <w:tcPr>
            <w:tcW w:w="1000" w:type="dxa"/>
            <w:tcBorders>
              <w:top w:val="nil"/>
              <w:left w:val="nil"/>
              <w:bottom w:val="single" w:sz="4" w:space="0" w:color="auto"/>
              <w:right w:val="single" w:sz="4" w:space="0" w:color="auto"/>
            </w:tcBorders>
            <w:shd w:val="clear" w:color="auto" w:fill="auto"/>
            <w:noWrap/>
            <w:vAlign w:val="bottom"/>
            <w:hideMark/>
          </w:tcPr>
          <w:p w14:paraId="329AA39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w:t>
            </w:r>
          </w:p>
        </w:tc>
        <w:tc>
          <w:tcPr>
            <w:tcW w:w="940" w:type="dxa"/>
            <w:tcBorders>
              <w:top w:val="nil"/>
              <w:left w:val="nil"/>
              <w:bottom w:val="single" w:sz="4" w:space="0" w:color="auto"/>
              <w:right w:val="single" w:sz="4" w:space="0" w:color="auto"/>
            </w:tcBorders>
            <w:shd w:val="clear" w:color="auto" w:fill="auto"/>
            <w:noWrap/>
            <w:vAlign w:val="bottom"/>
            <w:hideMark/>
          </w:tcPr>
          <w:p w14:paraId="7182D16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127</w:t>
            </w:r>
          </w:p>
        </w:tc>
        <w:tc>
          <w:tcPr>
            <w:tcW w:w="1060" w:type="dxa"/>
            <w:tcBorders>
              <w:top w:val="nil"/>
              <w:left w:val="nil"/>
              <w:bottom w:val="single" w:sz="4" w:space="0" w:color="auto"/>
              <w:right w:val="single" w:sz="4" w:space="0" w:color="auto"/>
            </w:tcBorders>
            <w:shd w:val="clear" w:color="auto" w:fill="auto"/>
            <w:noWrap/>
            <w:vAlign w:val="bottom"/>
            <w:hideMark/>
          </w:tcPr>
          <w:p w14:paraId="42A7B4A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22,83</w:t>
            </w:r>
          </w:p>
        </w:tc>
        <w:tc>
          <w:tcPr>
            <w:tcW w:w="1540" w:type="dxa"/>
            <w:tcBorders>
              <w:top w:val="nil"/>
              <w:left w:val="nil"/>
              <w:bottom w:val="single" w:sz="4" w:space="0" w:color="auto"/>
              <w:right w:val="single" w:sz="4" w:space="0" w:color="auto"/>
            </w:tcBorders>
            <w:shd w:val="clear" w:color="auto" w:fill="auto"/>
            <w:noWrap/>
            <w:vAlign w:val="bottom"/>
            <w:hideMark/>
          </w:tcPr>
          <w:p w14:paraId="36C9737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6A7A27E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2D045F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Tajland</w:t>
            </w:r>
          </w:p>
        </w:tc>
        <w:tc>
          <w:tcPr>
            <w:tcW w:w="869" w:type="dxa"/>
            <w:tcBorders>
              <w:top w:val="nil"/>
              <w:left w:val="nil"/>
              <w:bottom w:val="single" w:sz="4" w:space="0" w:color="auto"/>
              <w:right w:val="single" w:sz="4" w:space="0" w:color="auto"/>
            </w:tcBorders>
            <w:shd w:val="clear" w:color="auto" w:fill="auto"/>
            <w:noWrap/>
            <w:vAlign w:val="bottom"/>
            <w:hideMark/>
          </w:tcPr>
          <w:p w14:paraId="0B1A0C6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w:t>
            </w:r>
          </w:p>
        </w:tc>
        <w:tc>
          <w:tcPr>
            <w:tcW w:w="865" w:type="dxa"/>
            <w:tcBorders>
              <w:top w:val="nil"/>
              <w:left w:val="nil"/>
              <w:bottom w:val="single" w:sz="4" w:space="0" w:color="auto"/>
              <w:right w:val="single" w:sz="4" w:space="0" w:color="auto"/>
            </w:tcBorders>
            <w:shd w:val="clear" w:color="auto" w:fill="auto"/>
            <w:noWrap/>
            <w:vAlign w:val="bottom"/>
            <w:hideMark/>
          </w:tcPr>
          <w:p w14:paraId="015B5B5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1087" w:type="dxa"/>
            <w:tcBorders>
              <w:top w:val="nil"/>
              <w:left w:val="nil"/>
              <w:bottom w:val="single" w:sz="4" w:space="0" w:color="auto"/>
              <w:right w:val="single" w:sz="4" w:space="0" w:color="auto"/>
            </w:tcBorders>
            <w:shd w:val="clear" w:color="auto" w:fill="auto"/>
            <w:noWrap/>
            <w:vAlign w:val="bottom"/>
            <w:hideMark/>
          </w:tcPr>
          <w:p w14:paraId="28CBC36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200,00</w:t>
            </w:r>
          </w:p>
        </w:tc>
        <w:tc>
          <w:tcPr>
            <w:tcW w:w="1000" w:type="dxa"/>
            <w:tcBorders>
              <w:top w:val="nil"/>
              <w:left w:val="nil"/>
              <w:bottom w:val="single" w:sz="4" w:space="0" w:color="auto"/>
              <w:right w:val="single" w:sz="4" w:space="0" w:color="auto"/>
            </w:tcBorders>
            <w:shd w:val="clear" w:color="auto" w:fill="auto"/>
            <w:noWrap/>
            <w:vAlign w:val="bottom"/>
            <w:hideMark/>
          </w:tcPr>
          <w:p w14:paraId="2C13465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w:t>
            </w:r>
          </w:p>
        </w:tc>
        <w:tc>
          <w:tcPr>
            <w:tcW w:w="940" w:type="dxa"/>
            <w:tcBorders>
              <w:top w:val="nil"/>
              <w:left w:val="nil"/>
              <w:bottom w:val="single" w:sz="4" w:space="0" w:color="auto"/>
              <w:right w:val="single" w:sz="4" w:space="0" w:color="auto"/>
            </w:tcBorders>
            <w:shd w:val="clear" w:color="auto" w:fill="auto"/>
            <w:noWrap/>
            <w:vAlign w:val="bottom"/>
            <w:hideMark/>
          </w:tcPr>
          <w:p w14:paraId="7A7D8D5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w:t>
            </w:r>
          </w:p>
        </w:tc>
        <w:tc>
          <w:tcPr>
            <w:tcW w:w="1060" w:type="dxa"/>
            <w:tcBorders>
              <w:top w:val="nil"/>
              <w:left w:val="nil"/>
              <w:bottom w:val="single" w:sz="4" w:space="0" w:color="auto"/>
              <w:right w:val="single" w:sz="4" w:space="0" w:color="auto"/>
            </w:tcBorders>
            <w:shd w:val="clear" w:color="auto" w:fill="auto"/>
            <w:noWrap/>
            <w:vAlign w:val="bottom"/>
            <w:hideMark/>
          </w:tcPr>
          <w:p w14:paraId="3DA3569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241,67</w:t>
            </w:r>
          </w:p>
        </w:tc>
        <w:tc>
          <w:tcPr>
            <w:tcW w:w="1540" w:type="dxa"/>
            <w:tcBorders>
              <w:top w:val="nil"/>
              <w:left w:val="nil"/>
              <w:bottom w:val="single" w:sz="4" w:space="0" w:color="auto"/>
              <w:right w:val="single" w:sz="4" w:space="0" w:color="auto"/>
            </w:tcBorders>
            <w:shd w:val="clear" w:color="auto" w:fill="auto"/>
            <w:noWrap/>
            <w:vAlign w:val="bottom"/>
            <w:hideMark/>
          </w:tcPr>
          <w:p w14:paraId="3E3DF8A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11ED9BA7"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6B59394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Meksiko</w:t>
            </w:r>
          </w:p>
        </w:tc>
        <w:tc>
          <w:tcPr>
            <w:tcW w:w="869" w:type="dxa"/>
            <w:tcBorders>
              <w:top w:val="nil"/>
              <w:left w:val="nil"/>
              <w:bottom w:val="single" w:sz="4" w:space="0" w:color="auto"/>
              <w:right w:val="single" w:sz="4" w:space="0" w:color="auto"/>
            </w:tcBorders>
            <w:shd w:val="clear" w:color="auto" w:fill="auto"/>
            <w:noWrap/>
            <w:vAlign w:val="bottom"/>
            <w:hideMark/>
          </w:tcPr>
          <w:p w14:paraId="58F6743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w:t>
            </w:r>
          </w:p>
        </w:tc>
        <w:tc>
          <w:tcPr>
            <w:tcW w:w="865" w:type="dxa"/>
            <w:tcBorders>
              <w:top w:val="nil"/>
              <w:left w:val="nil"/>
              <w:bottom w:val="single" w:sz="4" w:space="0" w:color="auto"/>
              <w:right w:val="single" w:sz="4" w:space="0" w:color="auto"/>
            </w:tcBorders>
            <w:shd w:val="clear" w:color="auto" w:fill="auto"/>
            <w:noWrap/>
            <w:vAlign w:val="bottom"/>
            <w:hideMark/>
          </w:tcPr>
          <w:p w14:paraId="01D62B4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10479BA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262A895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w:t>
            </w:r>
          </w:p>
        </w:tc>
        <w:tc>
          <w:tcPr>
            <w:tcW w:w="940" w:type="dxa"/>
            <w:tcBorders>
              <w:top w:val="nil"/>
              <w:left w:val="nil"/>
              <w:bottom w:val="single" w:sz="4" w:space="0" w:color="auto"/>
              <w:right w:val="single" w:sz="4" w:space="0" w:color="auto"/>
            </w:tcBorders>
            <w:shd w:val="clear" w:color="auto" w:fill="auto"/>
            <w:noWrap/>
            <w:vAlign w:val="bottom"/>
            <w:hideMark/>
          </w:tcPr>
          <w:p w14:paraId="48E2D5B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412EDAC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3D8AD3D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5A3204F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6379002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Japan</w:t>
            </w:r>
          </w:p>
        </w:tc>
        <w:tc>
          <w:tcPr>
            <w:tcW w:w="869" w:type="dxa"/>
            <w:tcBorders>
              <w:top w:val="nil"/>
              <w:left w:val="nil"/>
              <w:bottom w:val="single" w:sz="4" w:space="0" w:color="auto"/>
              <w:right w:val="single" w:sz="4" w:space="0" w:color="auto"/>
            </w:tcBorders>
            <w:shd w:val="clear" w:color="auto" w:fill="auto"/>
            <w:noWrap/>
            <w:vAlign w:val="bottom"/>
            <w:hideMark/>
          </w:tcPr>
          <w:p w14:paraId="3407B1A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w:t>
            </w:r>
          </w:p>
        </w:tc>
        <w:tc>
          <w:tcPr>
            <w:tcW w:w="865" w:type="dxa"/>
            <w:tcBorders>
              <w:top w:val="nil"/>
              <w:left w:val="nil"/>
              <w:bottom w:val="single" w:sz="4" w:space="0" w:color="auto"/>
              <w:right w:val="single" w:sz="4" w:space="0" w:color="auto"/>
            </w:tcBorders>
            <w:shd w:val="clear" w:color="auto" w:fill="auto"/>
            <w:noWrap/>
            <w:vAlign w:val="bottom"/>
            <w:hideMark/>
          </w:tcPr>
          <w:p w14:paraId="2636690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w:t>
            </w:r>
          </w:p>
        </w:tc>
        <w:tc>
          <w:tcPr>
            <w:tcW w:w="1087" w:type="dxa"/>
            <w:tcBorders>
              <w:top w:val="nil"/>
              <w:left w:val="nil"/>
              <w:bottom w:val="single" w:sz="4" w:space="0" w:color="auto"/>
              <w:right w:val="single" w:sz="4" w:space="0" w:color="auto"/>
            </w:tcBorders>
            <w:shd w:val="clear" w:color="auto" w:fill="auto"/>
            <w:noWrap/>
            <w:vAlign w:val="bottom"/>
            <w:hideMark/>
          </w:tcPr>
          <w:p w14:paraId="1068B8F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1C8DB4A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24</w:t>
            </w:r>
          </w:p>
        </w:tc>
        <w:tc>
          <w:tcPr>
            <w:tcW w:w="940" w:type="dxa"/>
            <w:tcBorders>
              <w:top w:val="nil"/>
              <w:left w:val="nil"/>
              <w:bottom w:val="single" w:sz="4" w:space="0" w:color="auto"/>
              <w:right w:val="single" w:sz="4" w:space="0" w:color="auto"/>
            </w:tcBorders>
            <w:shd w:val="clear" w:color="auto" w:fill="auto"/>
            <w:noWrap/>
            <w:vAlign w:val="bottom"/>
            <w:hideMark/>
          </w:tcPr>
          <w:p w14:paraId="03573B7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192</w:t>
            </w:r>
          </w:p>
        </w:tc>
        <w:tc>
          <w:tcPr>
            <w:tcW w:w="1060" w:type="dxa"/>
            <w:tcBorders>
              <w:top w:val="nil"/>
              <w:left w:val="nil"/>
              <w:bottom w:val="single" w:sz="4" w:space="0" w:color="auto"/>
              <w:right w:val="single" w:sz="4" w:space="0" w:color="auto"/>
            </w:tcBorders>
            <w:shd w:val="clear" w:color="auto" w:fill="auto"/>
            <w:noWrap/>
            <w:vAlign w:val="bottom"/>
            <w:hideMark/>
          </w:tcPr>
          <w:p w14:paraId="4491EA5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12,50</w:t>
            </w:r>
          </w:p>
        </w:tc>
        <w:tc>
          <w:tcPr>
            <w:tcW w:w="1540" w:type="dxa"/>
            <w:tcBorders>
              <w:top w:val="nil"/>
              <w:left w:val="nil"/>
              <w:bottom w:val="single" w:sz="4" w:space="0" w:color="auto"/>
              <w:right w:val="single" w:sz="4" w:space="0" w:color="auto"/>
            </w:tcBorders>
            <w:shd w:val="clear" w:color="auto" w:fill="auto"/>
            <w:noWrap/>
            <w:vAlign w:val="bottom"/>
            <w:hideMark/>
          </w:tcPr>
          <w:p w14:paraId="2CD749A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7DF232B7"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BF4EAB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Lihtenštajn</w:t>
            </w:r>
          </w:p>
        </w:tc>
        <w:tc>
          <w:tcPr>
            <w:tcW w:w="869" w:type="dxa"/>
            <w:tcBorders>
              <w:top w:val="nil"/>
              <w:left w:val="nil"/>
              <w:bottom w:val="single" w:sz="4" w:space="0" w:color="auto"/>
              <w:right w:val="single" w:sz="4" w:space="0" w:color="auto"/>
            </w:tcBorders>
            <w:shd w:val="clear" w:color="auto" w:fill="auto"/>
            <w:noWrap/>
            <w:vAlign w:val="bottom"/>
            <w:hideMark/>
          </w:tcPr>
          <w:p w14:paraId="0DDC714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865" w:type="dxa"/>
            <w:tcBorders>
              <w:top w:val="nil"/>
              <w:left w:val="nil"/>
              <w:bottom w:val="single" w:sz="4" w:space="0" w:color="auto"/>
              <w:right w:val="single" w:sz="4" w:space="0" w:color="auto"/>
            </w:tcBorders>
            <w:shd w:val="clear" w:color="auto" w:fill="auto"/>
            <w:noWrap/>
            <w:vAlign w:val="bottom"/>
            <w:hideMark/>
          </w:tcPr>
          <w:p w14:paraId="5CF276A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9</w:t>
            </w:r>
          </w:p>
        </w:tc>
        <w:tc>
          <w:tcPr>
            <w:tcW w:w="1087" w:type="dxa"/>
            <w:tcBorders>
              <w:top w:val="nil"/>
              <w:left w:val="nil"/>
              <w:bottom w:val="single" w:sz="4" w:space="0" w:color="auto"/>
              <w:right w:val="single" w:sz="4" w:space="0" w:color="auto"/>
            </w:tcBorders>
            <w:shd w:val="clear" w:color="auto" w:fill="auto"/>
            <w:noWrap/>
            <w:vAlign w:val="bottom"/>
            <w:hideMark/>
          </w:tcPr>
          <w:p w14:paraId="5CBDBD0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33,33</w:t>
            </w:r>
          </w:p>
        </w:tc>
        <w:tc>
          <w:tcPr>
            <w:tcW w:w="1000" w:type="dxa"/>
            <w:tcBorders>
              <w:top w:val="nil"/>
              <w:left w:val="nil"/>
              <w:bottom w:val="single" w:sz="4" w:space="0" w:color="auto"/>
              <w:right w:val="single" w:sz="4" w:space="0" w:color="auto"/>
            </w:tcBorders>
            <w:shd w:val="clear" w:color="auto" w:fill="auto"/>
            <w:noWrap/>
            <w:vAlign w:val="bottom"/>
            <w:hideMark/>
          </w:tcPr>
          <w:p w14:paraId="760A8F4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21</w:t>
            </w:r>
          </w:p>
        </w:tc>
        <w:tc>
          <w:tcPr>
            <w:tcW w:w="940" w:type="dxa"/>
            <w:tcBorders>
              <w:top w:val="nil"/>
              <w:left w:val="nil"/>
              <w:bottom w:val="single" w:sz="4" w:space="0" w:color="auto"/>
              <w:right w:val="single" w:sz="4" w:space="0" w:color="auto"/>
            </w:tcBorders>
            <w:shd w:val="clear" w:color="auto" w:fill="auto"/>
            <w:noWrap/>
            <w:vAlign w:val="bottom"/>
            <w:hideMark/>
          </w:tcPr>
          <w:p w14:paraId="0E26DAA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68</w:t>
            </w:r>
          </w:p>
        </w:tc>
        <w:tc>
          <w:tcPr>
            <w:tcW w:w="1060" w:type="dxa"/>
            <w:tcBorders>
              <w:top w:val="nil"/>
              <w:left w:val="nil"/>
              <w:bottom w:val="single" w:sz="4" w:space="0" w:color="auto"/>
              <w:right w:val="single" w:sz="4" w:space="0" w:color="auto"/>
            </w:tcBorders>
            <w:shd w:val="clear" w:color="auto" w:fill="auto"/>
            <w:noWrap/>
            <w:vAlign w:val="bottom"/>
            <w:hideMark/>
          </w:tcPr>
          <w:p w14:paraId="039E0B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30,88</w:t>
            </w:r>
          </w:p>
        </w:tc>
        <w:tc>
          <w:tcPr>
            <w:tcW w:w="1540" w:type="dxa"/>
            <w:tcBorders>
              <w:top w:val="nil"/>
              <w:left w:val="nil"/>
              <w:bottom w:val="single" w:sz="4" w:space="0" w:color="auto"/>
              <w:right w:val="single" w:sz="4" w:space="0" w:color="auto"/>
            </w:tcBorders>
            <w:shd w:val="clear" w:color="auto" w:fill="auto"/>
            <w:noWrap/>
            <w:vAlign w:val="bottom"/>
            <w:hideMark/>
          </w:tcPr>
          <w:p w14:paraId="612C5CD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74BD2D6C"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F90806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Crna Gora</w:t>
            </w:r>
          </w:p>
        </w:tc>
        <w:tc>
          <w:tcPr>
            <w:tcW w:w="869" w:type="dxa"/>
            <w:tcBorders>
              <w:top w:val="nil"/>
              <w:left w:val="nil"/>
              <w:bottom w:val="single" w:sz="4" w:space="0" w:color="auto"/>
              <w:right w:val="single" w:sz="4" w:space="0" w:color="auto"/>
            </w:tcBorders>
            <w:shd w:val="clear" w:color="auto" w:fill="auto"/>
            <w:noWrap/>
            <w:vAlign w:val="bottom"/>
            <w:hideMark/>
          </w:tcPr>
          <w:p w14:paraId="759BCFC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w:t>
            </w:r>
          </w:p>
        </w:tc>
        <w:tc>
          <w:tcPr>
            <w:tcW w:w="865" w:type="dxa"/>
            <w:tcBorders>
              <w:top w:val="nil"/>
              <w:left w:val="nil"/>
              <w:bottom w:val="single" w:sz="4" w:space="0" w:color="auto"/>
              <w:right w:val="single" w:sz="4" w:space="0" w:color="auto"/>
            </w:tcBorders>
            <w:shd w:val="clear" w:color="auto" w:fill="auto"/>
            <w:noWrap/>
            <w:vAlign w:val="bottom"/>
            <w:hideMark/>
          </w:tcPr>
          <w:p w14:paraId="757FF57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w:t>
            </w:r>
          </w:p>
        </w:tc>
        <w:tc>
          <w:tcPr>
            <w:tcW w:w="1087" w:type="dxa"/>
            <w:tcBorders>
              <w:top w:val="nil"/>
              <w:left w:val="nil"/>
              <w:bottom w:val="single" w:sz="4" w:space="0" w:color="auto"/>
              <w:right w:val="single" w:sz="4" w:space="0" w:color="auto"/>
            </w:tcBorders>
            <w:shd w:val="clear" w:color="auto" w:fill="auto"/>
            <w:noWrap/>
            <w:vAlign w:val="bottom"/>
            <w:hideMark/>
          </w:tcPr>
          <w:p w14:paraId="48F9ACB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45,45</w:t>
            </w:r>
          </w:p>
        </w:tc>
        <w:tc>
          <w:tcPr>
            <w:tcW w:w="1000" w:type="dxa"/>
            <w:tcBorders>
              <w:top w:val="nil"/>
              <w:left w:val="nil"/>
              <w:bottom w:val="single" w:sz="4" w:space="0" w:color="auto"/>
              <w:right w:val="single" w:sz="4" w:space="0" w:color="auto"/>
            </w:tcBorders>
            <w:shd w:val="clear" w:color="auto" w:fill="auto"/>
            <w:noWrap/>
            <w:vAlign w:val="bottom"/>
            <w:hideMark/>
          </w:tcPr>
          <w:p w14:paraId="2D64403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17</w:t>
            </w:r>
          </w:p>
        </w:tc>
        <w:tc>
          <w:tcPr>
            <w:tcW w:w="940" w:type="dxa"/>
            <w:tcBorders>
              <w:top w:val="nil"/>
              <w:left w:val="nil"/>
              <w:bottom w:val="single" w:sz="4" w:space="0" w:color="auto"/>
              <w:right w:val="single" w:sz="4" w:space="0" w:color="auto"/>
            </w:tcBorders>
            <w:shd w:val="clear" w:color="auto" w:fill="auto"/>
            <w:noWrap/>
            <w:vAlign w:val="bottom"/>
            <w:hideMark/>
          </w:tcPr>
          <w:p w14:paraId="79FFBC3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17</w:t>
            </w:r>
          </w:p>
        </w:tc>
        <w:tc>
          <w:tcPr>
            <w:tcW w:w="1060" w:type="dxa"/>
            <w:tcBorders>
              <w:top w:val="nil"/>
              <w:left w:val="nil"/>
              <w:bottom w:val="single" w:sz="4" w:space="0" w:color="auto"/>
              <w:right w:val="single" w:sz="4" w:space="0" w:color="auto"/>
            </w:tcBorders>
            <w:shd w:val="clear" w:color="auto" w:fill="auto"/>
            <w:noWrap/>
            <w:vAlign w:val="bottom"/>
            <w:hideMark/>
          </w:tcPr>
          <w:p w14:paraId="62E3919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100,00</w:t>
            </w:r>
          </w:p>
        </w:tc>
        <w:tc>
          <w:tcPr>
            <w:tcW w:w="1540" w:type="dxa"/>
            <w:tcBorders>
              <w:top w:val="nil"/>
              <w:left w:val="nil"/>
              <w:bottom w:val="single" w:sz="4" w:space="0" w:color="auto"/>
              <w:right w:val="single" w:sz="4" w:space="0" w:color="auto"/>
            </w:tcBorders>
            <w:shd w:val="clear" w:color="auto" w:fill="auto"/>
            <w:noWrap/>
            <w:vAlign w:val="bottom"/>
            <w:hideMark/>
          </w:tcPr>
          <w:p w14:paraId="4F546BE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1958EC61"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8848FA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Čile</w:t>
            </w:r>
          </w:p>
        </w:tc>
        <w:tc>
          <w:tcPr>
            <w:tcW w:w="869" w:type="dxa"/>
            <w:tcBorders>
              <w:top w:val="nil"/>
              <w:left w:val="nil"/>
              <w:bottom w:val="single" w:sz="4" w:space="0" w:color="auto"/>
              <w:right w:val="single" w:sz="4" w:space="0" w:color="auto"/>
            </w:tcBorders>
            <w:shd w:val="clear" w:color="auto" w:fill="auto"/>
            <w:noWrap/>
            <w:vAlign w:val="bottom"/>
            <w:hideMark/>
          </w:tcPr>
          <w:p w14:paraId="3086F60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865" w:type="dxa"/>
            <w:tcBorders>
              <w:top w:val="nil"/>
              <w:left w:val="nil"/>
              <w:bottom w:val="single" w:sz="4" w:space="0" w:color="auto"/>
              <w:right w:val="single" w:sz="4" w:space="0" w:color="auto"/>
            </w:tcBorders>
            <w:shd w:val="clear" w:color="auto" w:fill="auto"/>
            <w:noWrap/>
            <w:vAlign w:val="bottom"/>
            <w:hideMark/>
          </w:tcPr>
          <w:p w14:paraId="4498F23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1087" w:type="dxa"/>
            <w:tcBorders>
              <w:top w:val="nil"/>
              <w:left w:val="nil"/>
              <w:bottom w:val="single" w:sz="4" w:space="0" w:color="auto"/>
              <w:right w:val="single" w:sz="4" w:space="0" w:color="auto"/>
            </w:tcBorders>
            <w:shd w:val="clear" w:color="auto" w:fill="auto"/>
            <w:noWrap/>
            <w:vAlign w:val="bottom"/>
            <w:hideMark/>
          </w:tcPr>
          <w:p w14:paraId="3A8FE32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150,00</w:t>
            </w:r>
          </w:p>
        </w:tc>
        <w:tc>
          <w:tcPr>
            <w:tcW w:w="1000" w:type="dxa"/>
            <w:tcBorders>
              <w:top w:val="nil"/>
              <w:left w:val="nil"/>
              <w:bottom w:val="single" w:sz="4" w:space="0" w:color="auto"/>
              <w:right w:val="single" w:sz="4" w:space="0" w:color="auto"/>
            </w:tcBorders>
            <w:shd w:val="clear" w:color="auto" w:fill="auto"/>
            <w:noWrap/>
            <w:vAlign w:val="bottom"/>
            <w:hideMark/>
          </w:tcPr>
          <w:p w14:paraId="3D09D5C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w:t>
            </w:r>
          </w:p>
        </w:tc>
        <w:tc>
          <w:tcPr>
            <w:tcW w:w="940" w:type="dxa"/>
            <w:tcBorders>
              <w:top w:val="nil"/>
              <w:left w:val="nil"/>
              <w:bottom w:val="single" w:sz="4" w:space="0" w:color="auto"/>
              <w:right w:val="single" w:sz="4" w:space="0" w:color="auto"/>
            </w:tcBorders>
            <w:shd w:val="clear" w:color="auto" w:fill="auto"/>
            <w:noWrap/>
            <w:vAlign w:val="bottom"/>
            <w:hideMark/>
          </w:tcPr>
          <w:p w14:paraId="3D5A731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1060" w:type="dxa"/>
            <w:tcBorders>
              <w:top w:val="nil"/>
              <w:left w:val="nil"/>
              <w:bottom w:val="single" w:sz="4" w:space="0" w:color="auto"/>
              <w:right w:val="single" w:sz="4" w:space="0" w:color="auto"/>
            </w:tcBorders>
            <w:shd w:val="clear" w:color="auto" w:fill="auto"/>
            <w:noWrap/>
            <w:vAlign w:val="bottom"/>
            <w:hideMark/>
          </w:tcPr>
          <w:p w14:paraId="51FDACE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750,00</w:t>
            </w:r>
          </w:p>
        </w:tc>
        <w:tc>
          <w:tcPr>
            <w:tcW w:w="1540" w:type="dxa"/>
            <w:tcBorders>
              <w:top w:val="nil"/>
              <w:left w:val="nil"/>
              <w:bottom w:val="single" w:sz="4" w:space="0" w:color="auto"/>
              <w:right w:val="single" w:sz="4" w:space="0" w:color="auto"/>
            </w:tcBorders>
            <w:shd w:val="clear" w:color="auto" w:fill="auto"/>
            <w:noWrap/>
            <w:vAlign w:val="bottom"/>
            <w:hideMark/>
          </w:tcPr>
          <w:p w14:paraId="0BDF875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6EC95981"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37106C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Ostale zemlje Oceanije</w:t>
            </w:r>
          </w:p>
        </w:tc>
        <w:tc>
          <w:tcPr>
            <w:tcW w:w="869" w:type="dxa"/>
            <w:tcBorders>
              <w:top w:val="nil"/>
              <w:left w:val="nil"/>
              <w:bottom w:val="single" w:sz="4" w:space="0" w:color="auto"/>
              <w:right w:val="single" w:sz="4" w:space="0" w:color="auto"/>
            </w:tcBorders>
            <w:shd w:val="clear" w:color="auto" w:fill="auto"/>
            <w:noWrap/>
            <w:vAlign w:val="bottom"/>
            <w:hideMark/>
          </w:tcPr>
          <w:p w14:paraId="221EBDD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w:t>
            </w:r>
          </w:p>
        </w:tc>
        <w:tc>
          <w:tcPr>
            <w:tcW w:w="865" w:type="dxa"/>
            <w:tcBorders>
              <w:top w:val="nil"/>
              <w:left w:val="nil"/>
              <w:bottom w:val="single" w:sz="4" w:space="0" w:color="auto"/>
              <w:right w:val="single" w:sz="4" w:space="0" w:color="auto"/>
            </w:tcBorders>
            <w:shd w:val="clear" w:color="auto" w:fill="auto"/>
            <w:noWrap/>
            <w:vAlign w:val="bottom"/>
            <w:hideMark/>
          </w:tcPr>
          <w:p w14:paraId="1065B3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w:t>
            </w:r>
          </w:p>
        </w:tc>
        <w:tc>
          <w:tcPr>
            <w:tcW w:w="1087" w:type="dxa"/>
            <w:tcBorders>
              <w:top w:val="nil"/>
              <w:left w:val="nil"/>
              <w:bottom w:val="single" w:sz="4" w:space="0" w:color="auto"/>
              <w:right w:val="single" w:sz="4" w:space="0" w:color="auto"/>
            </w:tcBorders>
            <w:shd w:val="clear" w:color="auto" w:fill="auto"/>
            <w:noWrap/>
            <w:vAlign w:val="bottom"/>
            <w:hideMark/>
          </w:tcPr>
          <w:p w14:paraId="2890F54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100,00</w:t>
            </w:r>
          </w:p>
        </w:tc>
        <w:tc>
          <w:tcPr>
            <w:tcW w:w="1000" w:type="dxa"/>
            <w:tcBorders>
              <w:top w:val="nil"/>
              <w:left w:val="nil"/>
              <w:bottom w:val="single" w:sz="4" w:space="0" w:color="auto"/>
              <w:right w:val="single" w:sz="4" w:space="0" w:color="auto"/>
            </w:tcBorders>
            <w:shd w:val="clear" w:color="auto" w:fill="auto"/>
            <w:noWrap/>
            <w:vAlign w:val="bottom"/>
            <w:hideMark/>
          </w:tcPr>
          <w:p w14:paraId="5C1F267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w:t>
            </w:r>
          </w:p>
        </w:tc>
        <w:tc>
          <w:tcPr>
            <w:tcW w:w="940" w:type="dxa"/>
            <w:tcBorders>
              <w:top w:val="nil"/>
              <w:left w:val="nil"/>
              <w:bottom w:val="single" w:sz="4" w:space="0" w:color="auto"/>
              <w:right w:val="single" w:sz="4" w:space="0" w:color="auto"/>
            </w:tcBorders>
            <w:shd w:val="clear" w:color="auto" w:fill="auto"/>
            <w:noWrap/>
            <w:vAlign w:val="bottom"/>
            <w:hideMark/>
          </w:tcPr>
          <w:p w14:paraId="3213BCD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w:t>
            </w:r>
          </w:p>
        </w:tc>
        <w:tc>
          <w:tcPr>
            <w:tcW w:w="1060" w:type="dxa"/>
            <w:tcBorders>
              <w:top w:val="nil"/>
              <w:left w:val="nil"/>
              <w:bottom w:val="single" w:sz="4" w:space="0" w:color="auto"/>
              <w:right w:val="single" w:sz="4" w:space="0" w:color="auto"/>
            </w:tcBorders>
            <w:shd w:val="clear" w:color="auto" w:fill="auto"/>
            <w:noWrap/>
            <w:vAlign w:val="bottom"/>
            <w:hideMark/>
          </w:tcPr>
          <w:p w14:paraId="3A401F2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86,67</w:t>
            </w:r>
          </w:p>
        </w:tc>
        <w:tc>
          <w:tcPr>
            <w:tcW w:w="1540" w:type="dxa"/>
            <w:tcBorders>
              <w:top w:val="nil"/>
              <w:left w:val="nil"/>
              <w:bottom w:val="single" w:sz="4" w:space="0" w:color="auto"/>
              <w:right w:val="single" w:sz="4" w:space="0" w:color="auto"/>
            </w:tcBorders>
            <w:shd w:val="clear" w:color="auto" w:fill="auto"/>
            <w:noWrap/>
            <w:vAlign w:val="bottom"/>
            <w:hideMark/>
          </w:tcPr>
          <w:p w14:paraId="48F80AF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02FBE74E"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D7B976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Maroko</w:t>
            </w:r>
          </w:p>
        </w:tc>
        <w:tc>
          <w:tcPr>
            <w:tcW w:w="869" w:type="dxa"/>
            <w:tcBorders>
              <w:top w:val="nil"/>
              <w:left w:val="nil"/>
              <w:bottom w:val="single" w:sz="4" w:space="0" w:color="auto"/>
              <w:right w:val="single" w:sz="4" w:space="0" w:color="auto"/>
            </w:tcBorders>
            <w:shd w:val="clear" w:color="auto" w:fill="auto"/>
            <w:noWrap/>
            <w:vAlign w:val="bottom"/>
            <w:hideMark/>
          </w:tcPr>
          <w:p w14:paraId="496C603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865" w:type="dxa"/>
            <w:tcBorders>
              <w:top w:val="nil"/>
              <w:left w:val="nil"/>
              <w:bottom w:val="single" w:sz="4" w:space="0" w:color="auto"/>
              <w:right w:val="single" w:sz="4" w:space="0" w:color="auto"/>
            </w:tcBorders>
            <w:shd w:val="clear" w:color="auto" w:fill="auto"/>
            <w:noWrap/>
            <w:vAlign w:val="bottom"/>
            <w:hideMark/>
          </w:tcPr>
          <w:p w14:paraId="5DB3623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1087" w:type="dxa"/>
            <w:tcBorders>
              <w:top w:val="nil"/>
              <w:left w:val="nil"/>
              <w:bottom w:val="single" w:sz="4" w:space="0" w:color="auto"/>
              <w:right w:val="single" w:sz="4" w:space="0" w:color="auto"/>
            </w:tcBorders>
            <w:shd w:val="clear" w:color="auto" w:fill="auto"/>
            <w:noWrap/>
            <w:vAlign w:val="bottom"/>
            <w:hideMark/>
          </w:tcPr>
          <w:p w14:paraId="45CAA73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66,67</w:t>
            </w:r>
          </w:p>
        </w:tc>
        <w:tc>
          <w:tcPr>
            <w:tcW w:w="1000" w:type="dxa"/>
            <w:tcBorders>
              <w:top w:val="nil"/>
              <w:left w:val="nil"/>
              <w:bottom w:val="single" w:sz="4" w:space="0" w:color="auto"/>
              <w:right w:val="single" w:sz="4" w:space="0" w:color="auto"/>
            </w:tcBorders>
            <w:shd w:val="clear" w:color="auto" w:fill="auto"/>
            <w:noWrap/>
            <w:vAlign w:val="bottom"/>
            <w:hideMark/>
          </w:tcPr>
          <w:p w14:paraId="0A7E231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10</w:t>
            </w:r>
          </w:p>
        </w:tc>
        <w:tc>
          <w:tcPr>
            <w:tcW w:w="940" w:type="dxa"/>
            <w:tcBorders>
              <w:top w:val="nil"/>
              <w:left w:val="nil"/>
              <w:bottom w:val="single" w:sz="4" w:space="0" w:color="auto"/>
              <w:right w:val="single" w:sz="4" w:space="0" w:color="auto"/>
            </w:tcBorders>
            <w:shd w:val="clear" w:color="auto" w:fill="auto"/>
            <w:noWrap/>
            <w:vAlign w:val="bottom"/>
            <w:hideMark/>
          </w:tcPr>
          <w:p w14:paraId="24157DC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w:t>
            </w:r>
          </w:p>
        </w:tc>
        <w:tc>
          <w:tcPr>
            <w:tcW w:w="1060" w:type="dxa"/>
            <w:tcBorders>
              <w:top w:val="nil"/>
              <w:left w:val="nil"/>
              <w:bottom w:val="single" w:sz="4" w:space="0" w:color="auto"/>
              <w:right w:val="single" w:sz="4" w:space="0" w:color="auto"/>
            </w:tcBorders>
            <w:shd w:val="clear" w:color="auto" w:fill="auto"/>
            <w:noWrap/>
            <w:vAlign w:val="bottom"/>
            <w:hideMark/>
          </w:tcPr>
          <w:p w14:paraId="6787134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76,92</w:t>
            </w:r>
          </w:p>
        </w:tc>
        <w:tc>
          <w:tcPr>
            <w:tcW w:w="1540" w:type="dxa"/>
            <w:tcBorders>
              <w:top w:val="nil"/>
              <w:left w:val="nil"/>
              <w:bottom w:val="single" w:sz="4" w:space="0" w:color="auto"/>
              <w:right w:val="single" w:sz="4" w:space="0" w:color="auto"/>
            </w:tcBorders>
            <w:shd w:val="clear" w:color="auto" w:fill="auto"/>
            <w:noWrap/>
            <w:vAlign w:val="bottom"/>
            <w:hideMark/>
          </w:tcPr>
          <w:p w14:paraId="43FAAE4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3F69EFA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4E5603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Ostale zemlje Sjeverne Amerike</w:t>
            </w:r>
          </w:p>
        </w:tc>
        <w:tc>
          <w:tcPr>
            <w:tcW w:w="869" w:type="dxa"/>
            <w:tcBorders>
              <w:top w:val="nil"/>
              <w:left w:val="nil"/>
              <w:bottom w:val="single" w:sz="4" w:space="0" w:color="auto"/>
              <w:right w:val="single" w:sz="4" w:space="0" w:color="auto"/>
            </w:tcBorders>
            <w:shd w:val="clear" w:color="auto" w:fill="auto"/>
            <w:noWrap/>
            <w:vAlign w:val="bottom"/>
            <w:hideMark/>
          </w:tcPr>
          <w:p w14:paraId="3EA8353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865" w:type="dxa"/>
            <w:tcBorders>
              <w:top w:val="nil"/>
              <w:left w:val="nil"/>
              <w:bottom w:val="single" w:sz="4" w:space="0" w:color="auto"/>
              <w:right w:val="single" w:sz="4" w:space="0" w:color="auto"/>
            </w:tcBorders>
            <w:shd w:val="clear" w:color="auto" w:fill="auto"/>
            <w:noWrap/>
            <w:vAlign w:val="bottom"/>
            <w:hideMark/>
          </w:tcPr>
          <w:p w14:paraId="560F0BD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1087" w:type="dxa"/>
            <w:tcBorders>
              <w:top w:val="nil"/>
              <w:left w:val="nil"/>
              <w:bottom w:val="single" w:sz="4" w:space="0" w:color="auto"/>
              <w:right w:val="single" w:sz="4" w:space="0" w:color="auto"/>
            </w:tcBorders>
            <w:shd w:val="clear" w:color="auto" w:fill="auto"/>
            <w:noWrap/>
            <w:vAlign w:val="bottom"/>
            <w:hideMark/>
          </w:tcPr>
          <w:p w14:paraId="1A456D0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300,00</w:t>
            </w:r>
          </w:p>
        </w:tc>
        <w:tc>
          <w:tcPr>
            <w:tcW w:w="1000" w:type="dxa"/>
            <w:tcBorders>
              <w:top w:val="nil"/>
              <w:left w:val="nil"/>
              <w:bottom w:val="single" w:sz="4" w:space="0" w:color="auto"/>
              <w:right w:val="single" w:sz="4" w:space="0" w:color="auto"/>
            </w:tcBorders>
            <w:shd w:val="clear" w:color="auto" w:fill="auto"/>
            <w:noWrap/>
            <w:vAlign w:val="bottom"/>
            <w:hideMark/>
          </w:tcPr>
          <w:p w14:paraId="7473808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8</w:t>
            </w:r>
          </w:p>
        </w:tc>
        <w:tc>
          <w:tcPr>
            <w:tcW w:w="940" w:type="dxa"/>
            <w:tcBorders>
              <w:top w:val="nil"/>
              <w:left w:val="nil"/>
              <w:bottom w:val="single" w:sz="4" w:space="0" w:color="auto"/>
              <w:right w:val="single" w:sz="4" w:space="0" w:color="auto"/>
            </w:tcBorders>
            <w:shd w:val="clear" w:color="auto" w:fill="auto"/>
            <w:noWrap/>
            <w:vAlign w:val="bottom"/>
            <w:hideMark/>
          </w:tcPr>
          <w:p w14:paraId="0E177C1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1060" w:type="dxa"/>
            <w:tcBorders>
              <w:top w:val="nil"/>
              <w:left w:val="nil"/>
              <w:bottom w:val="single" w:sz="4" w:space="0" w:color="auto"/>
              <w:right w:val="single" w:sz="4" w:space="0" w:color="auto"/>
            </w:tcBorders>
            <w:shd w:val="clear" w:color="auto" w:fill="auto"/>
            <w:noWrap/>
            <w:vAlign w:val="bottom"/>
            <w:hideMark/>
          </w:tcPr>
          <w:p w14:paraId="360124C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400,00</w:t>
            </w:r>
          </w:p>
        </w:tc>
        <w:tc>
          <w:tcPr>
            <w:tcW w:w="1540" w:type="dxa"/>
            <w:tcBorders>
              <w:top w:val="nil"/>
              <w:left w:val="nil"/>
              <w:bottom w:val="single" w:sz="4" w:space="0" w:color="auto"/>
              <w:right w:val="single" w:sz="4" w:space="0" w:color="auto"/>
            </w:tcBorders>
            <w:shd w:val="clear" w:color="auto" w:fill="auto"/>
            <w:noWrap/>
            <w:vAlign w:val="bottom"/>
            <w:hideMark/>
          </w:tcPr>
          <w:p w14:paraId="64EBA6C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0,01%</w:t>
            </w:r>
          </w:p>
        </w:tc>
      </w:tr>
      <w:tr w:rsidR="00541327" w:rsidRPr="00541327" w14:paraId="5502DF0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E1B4E2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Cipar</w:t>
            </w:r>
          </w:p>
        </w:tc>
        <w:tc>
          <w:tcPr>
            <w:tcW w:w="869" w:type="dxa"/>
            <w:tcBorders>
              <w:top w:val="nil"/>
              <w:left w:val="nil"/>
              <w:bottom w:val="single" w:sz="4" w:space="0" w:color="auto"/>
              <w:right w:val="single" w:sz="4" w:space="0" w:color="auto"/>
            </w:tcBorders>
            <w:shd w:val="clear" w:color="auto" w:fill="auto"/>
            <w:noWrap/>
            <w:vAlign w:val="bottom"/>
            <w:hideMark/>
          </w:tcPr>
          <w:p w14:paraId="589122E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865" w:type="dxa"/>
            <w:tcBorders>
              <w:top w:val="nil"/>
              <w:left w:val="nil"/>
              <w:bottom w:val="single" w:sz="4" w:space="0" w:color="auto"/>
              <w:right w:val="single" w:sz="4" w:space="0" w:color="auto"/>
            </w:tcBorders>
            <w:shd w:val="clear" w:color="auto" w:fill="auto"/>
            <w:noWrap/>
            <w:vAlign w:val="bottom"/>
            <w:hideMark/>
          </w:tcPr>
          <w:p w14:paraId="52F3D1E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6EC76AC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7358E79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w:t>
            </w:r>
          </w:p>
        </w:tc>
        <w:tc>
          <w:tcPr>
            <w:tcW w:w="940" w:type="dxa"/>
            <w:tcBorders>
              <w:top w:val="nil"/>
              <w:left w:val="nil"/>
              <w:bottom w:val="single" w:sz="4" w:space="0" w:color="auto"/>
              <w:right w:val="single" w:sz="4" w:space="0" w:color="auto"/>
            </w:tcBorders>
            <w:shd w:val="clear" w:color="auto" w:fill="auto"/>
            <w:noWrap/>
            <w:vAlign w:val="bottom"/>
            <w:hideMark/>
          </w:tcPr>
          <w:p w14:paraId="34B9001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38455EC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5851CBC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556FEA80"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6A327AD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Tunis</w:t>
            </w:r>
          </w:p>
        </w:tc>
        <w:tc>
          <w:tcPr>
            <w:tcW w:w="869" w:type="dxa"/>
            <w:tcBorders>
              <w:top w:val="nil"/>
              <w:left w:val="nil"/>
              <w:bottom w:val="single" w:sz="4" w:space="0" w:color="auto"/>
              <w:right w:val="single" w:sz="4" w:space="0" w:color="auto"/>
            </w:tcBorders>
            <w:shd w:val="clear" w:color="auto" w:fill="auto"/>
            <w:noWrap/>
            <w:vAlign w:val="bottom"/>
            <w:hideMark/>
          </w:tcPr>
          <w:p w14:paraId="2DA0450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865" w:type="dxa"/>
            <w:tcBorders>
              <w:top w:val="nil"/>
              <w:left w:val="nil"/>
              <w:bottom w:val="single" w:sz="4" w:space="0" w:color="auto"/>
              <w:right w:val="single" w:sz="4" w:space="0" w:color="auto"/>
            </w:tcBorders>
            <w:shd w:val="clear" w:color="auto" w:fill="auto"/>
            <w:noWrap/>
            <w:vAlign w:val="bottom"/>
            <w:hideMark/>
          </w:tcPr>
          <w:p w14:paraId="7885081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1087" w:type="dxa"/>
            <w:tcBorders>
              <w:top w:val="nil"/>
              <w:left w:val="nil"/>
              <w:bottom w:val="single" w:sz="4" w:space="0" w:color="auto"/>
              <w:right w:val="single" w:sz="4" w:space="0" w:color="auto"/>
            </w:tcBorders>
            <w:shd w:val="clear" w:color="auto" w:fill="auto"/>
            <w:noWrap/>
            <w:vAlign w:val="bottom"/>
            <w:hideMark/>
          </w:tcPr>
          <w:p w14:paraId="22943F7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200,00</w:t>
            </w:r>
          </w:p>
        </w:tc>
        <w:tc>
          <w:tcPr>
            <w:tcW w:w="1000" w:type="dxa"/>
            <w:tcBorders>
              <w:top w:val="nil"/>
              <w:left w:val="nil"/>
              <w:bottom w:val="single" w:sz="4" w:space="0" w:color="auto"/>
              <w:right w:val="single" w:sz="4" w:space="0" w:color="auto"/>
            </w:tcBorders>
            <w:shd w:val="clear" w:color="auto" w:fill="auto"/>
            <w:noWrap/>
            <w:vAlign w:val="bottom"/>
            <w:hideMark/>
          </w:tcPr>
          <w:p w14:paraId="2C52608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w:t>
            </w:r>
          </w:p>
        </w:tc>
        <w:tc>
          <w:tcPr>
            <w:tcW w:w="940" w:type="dxa"/>
            <w:tcBorders>
              <w:top w:val="nil"/>
              <w:left w:val="nil"/>
              <w:bottom w:val="single" w:sz="4" w:space="0" w:color="auto"/>
              <w:right w:val="single" w:sz="4" w:space="0" w:color="auto"/>
            </w:tcBorders>
            <w:shd w:val="clear" w:color="auto" w:fill="auto"/>
            <w:noWrap/>
            <w:vAlign w:val="bottom"/>
            <w:hideMark/>
          </w:tcPr>
          <w:p w14:paraId="6F4D5D9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1060" w:type="dxa"/>
            <w:tcBorders>
              <w:top w:val="nil"/>
              <w:left w:val="nil"/>
              <w:bottom w:val="single" w:sz="4" w:space="0" w:color="auto"/>
              <w:right w:val="single" w:sz="4" w:space="0" w:color="auto"/>
            </w:tcBorders>
            <w:shd w:val="clear" w:color="auto" w:fill="auto"/>
            <w:noWrap/>
            <w:vAlign w:val="bottom"/>
            <w:hideMark/>
          </w:tcPr>
          <w:p w14:paraId="060CB8E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400,00</w:t>
            </w:r>
          </w:p>
        </w:tc>
        <w:tc>
          <w:tcPr>
            <w:tcW w:w="1540" w:type="dxa"/>
            <w:tcBorders>
              <w:top w:val="nil"/>
              <w:left w:val="nil"/>
              <w:bottom w:val="single" w:sz="4" w:space="0" w:color="auto"/>
              <w:right w:val="single" w:sz="4" w:space="0" w:color="auto"/>
            </w:tcBorders>
            <w:shd w:val="clear" w:color="auto" w:fill="auto"/>
            <w:noWrap/>
            <w:vAlign w:val="bottom"/>
            <w:hideMark/>
          </w:tcPr>
          <w:p w14:paraId="311D8B2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58021650"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4184051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Indonezija</w:t>
            </w:r>
          </w:p>
        </w:tc>
        <w:tc>
          <w:tcPr>
            <w:tcW w:w="869" w:type="dxa"/>
            <w:tcBorders>
              <w:top w:val="nil"/>
              <w:left w:val="nil"/>
              <w:bottom w:val="single" w:sz="4" w:space="0" w:color="auto"/>
              <w:right w:val="single" w:sz="4" w:space="0" w:color="auto"/>
            </w:tcBorders>
            <w:shd w:val="clear" w:color="auto" w:fill="auto"/>
            <w:noWrap/>
            <w:vAlign w:val="bottom"/>
            <w:hideMark/>
          </w:tcPr>
          <w:p w14:paraId="00C4465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865" w:type="dxa"/>
            <w:tcBorders>
              <w:top w:val="nil"/>
              <w:left w:val="nil"/>
              <w:bottom w:val="single" w:sz="4" w:space="0" w:color="auto"/>
              <w:right w:val="single" w:sz="4" w:space="0" w:color="auto"/>
            </w:tcBorders>
            <w:shd w:val="clear" w:color="auto" w:fill="auto"/>
            <w:noWrap/>
            <w:vAlign w:val="bottom"/>
            <w:hideMark/>
          </w:tcPr>
          <w:p w14:paraId="04CAF1D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1087" w:type="dxa"/>
            <w:tcBorders>
              <w:top w:val="nil"/>
              <w:left w:val="nil"/>
              <w:bottom w:val="single" w:sz="4" w:space="0" w:color="auto"/>
              <w:right w:val="single" w:sz="4" w:space="0" w:color="auto"/>
            </w:tcBorders>
            <w:shd w:val="clear" w:color="auto" w:fill="auto"/>
            <w:noWrap/>
            <w:vAlign w:val="bottom"/>
            <w:hideMark/>
          </w:tcPr>
          <w:p w14:paraId="78AC791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0BAEE86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w:t>
            </w:r>
          </w:p>
        </w:tc>
        <w:tc>
          <w:tcPr>
            <w:tcW w:w="940" w:type="dxa"/>
            <w:tcBorders>
              <w:top w:val="nil"/>
              <w:left w:val="nil"/>
              <w:bottom w:val="single" w:sz="4" w:space="0" w:color="auto"/>
              <w:right w:val="single" w:sz="4" w:space="0" w:color="auto"/>
            </w:tcBorders>
            <w:shd w:val="clear" w:color="auto" w:fill="auto"/>
            <w:noWrap/>
            <w:vAlign w:val="bottom"/>
            <w:hideMark/>
          </w:tcPr>
          <w:p w14:paraId="50162E5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23</w:t>
            </w:r>
          </w:p>
        </w:tc>
        <w:tc>
          <w:tcPr>
            <w:tcW w:w="1060" w:type="dxa"/>
            <w:tcBorders>
              <w:top w:val="nil"/>
              <w:left w:val="nil"/>
              <w:bottom w:val="single" w:sz="4" w:space="0" w:color="auto"/>
              <w:right w:val="single" w:sz="4" w:space="0" w:color="auto"/>
            </w:tcBorders>
            <w:shd w:val="clear" w:color="auto" w:fill="auto"/>
            <w:noWrap/>
            <w:vAlign w:val="bottom"/>
            <w:hideMark/>
          </w:tcPr>
          <w:p w14:paraId="7DFD0D5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13,04</w:t>
            </w:r>
          </w:p>
        </w:tc>
        <w:tc>
          <w:tcPr>
            <w:tcW w:w="1540" w:type="dxa"/>
            <w:tcBorders>
              <w:top w:val="nil"/>
              <w:left w:val="nil"/>
              <w:bottom w:val="single" w:sz="4" w:space="0" w:color="auto"/>
              <w:right w:val="single" w:sz="4" w:space="0" w:color="auto"/>
            </w:tcBorders>
            <w:shd w:val="clear" w:color="auto" w:fill="auto"/>
            <w:noWrap/>
            <w:vAlign w:val="bottom"/>
            <w:hideMark/>
          </w:tcPr>
          <w:p w14:paraId="6FF6540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33360EC9"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631ED47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Tajvan, Kina</w:t>
            </w:r>
          </w:p>
        </w:tc>
        <w:tc>
          <w:tcPr>
            <w:tcW w:w="869" w:type="dxa"/>
            <w:tcBorders>
              <w:top w:val="nil"/>
              <w:left w:val="nil"/>
              <w:bottom w:val="single" w:sz="4" w:space="0" w:color="auto"/>
              <w:right w:val="single" w:sz="4" w:space="0" w:color="auto"/>
            </w:tcBorders>
            <w:shd w:val="clear" w:color="auto" w:fill="auto"/>
            <w:noWrap/>
            <w:vAlign w:val="bottom"/>
            <w:hideMark/>
          </w:tcPr>
          <w:p w14:paraId="30C9345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865" w:type="dxa"/>
            <w:tcBorders>
              <w:top w:val="nil"/>
              <w:left w:val="nil"/>
              <w:bottom w:val="single" w:sz="4" w:space="0" w:color="auto"/>
              <w:right w:val="single" w:sz="4" w:space="0" w:color="auto"/>
            </w:tcBorders>
            <w:shd w:val="clear" w:color="auto" w:fill="auto"/>
            <w:noWrap/>
            <w:vAlign w:val="bottom"/>
            <w:hideMark/>
          </w:tcPr>
          <w:p w14:paraId="31EAC5E7"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35</w:t>
            </w:r>
          </w:p>
        </w:tc>
        <w:tc>
          <w:tcPr>
            <w:tcW w:w="1087" w:type="dxa"/>
            <w:tcBorders>
              <w:top w:val="nil"/>
              <w:left w:val="nil"/>
              <w:bottom w:val="single" w:sz="4" w:space="0" w:color="auto"/>
              <w:right w:val="single" w:sz="4" w:space="0" w:color="auto"/>
            </w:tcBorders>
            <w:shd w:val="clear" w:color="auto" w:fill="auto"/>
            <w:noWrap/>
            <w:vAlign w:val="bottom"/>
            <w:hideMark/>
          </w:tcPr>
          <w:p w14:paraId="16B6FAE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2,86</w:t>
            </w:r>
          </w:p>
        </w:tc>
        <w:tc>
          <w:tcPr>
            <w:tcW w:w="1000" w:type="dxa"/>
            <w:tcBorders>
              <w:top w:val="nil"/>
              <w:left w:val="nil"/>
              <w:bottom w:val="single" w:sz="4" w:space="0" w:color="auto"/>
              <w:right w:val="single" w:sz="4" w:space="0" w:color="auto"/>
            </w:tcBorders>
            <w:shd w:val="clear" w:color="auto" w:fill="auto"/>
            <w:noWrap/>
            <w:vAlign w:val="bottom"/>
            <w:hideMark/>
          </w:tcPr>
          <w:p w14:paraId="04C4041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w:t>
            </w:r>
          </w:p>
        </w:tc>
        <w:tc>
          <w:tcPr>
            <w:tcW w:w="940" w:type="dxa"/>
            <w:tcBorders>
              <w:top w:val="nil"/>
              <w:left w:val="nil"/>
              <w:bottom w:val="single" w:sz="4" w:space="0" w:color="auto"/>
              <w:right w:val="single" w:sz="4" w:space="0" w:color="auto"/>
            </w:tcBorders>
            <w:shd w:val="clear" w:color="auto" w:fill="auto"/>
            <w:noWrap/>
            <w:vAlign w:val="bottom"/>
            <w:hideMark/>
          </w:tcPr>
          <w:p w14:paraId="6EDD216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41</w:t>
            </w:r>
          </w:p>
        </w:tc>
        <w:tc>
          <w:tcPr>
            <w:tcW w:w="1060" w:type="dxa"/>
            <w:tcBorders>
              <w:top w:val="nil"/>
              <w:left w:val="nil"/>
              <w:bottom w:val="single" w:sz="4" w:space="0" w:color="auto"/>
              <w:right w:val="single" w:sz="4" w:space="0" w:color="auto"/>
            </w:tcBorders>
            <w:shd w:val="clear" w:color="auto" w:fill="auto"/>
            <w:noWrap/>
            <w:vAlign w:val="bottom"/>
            <w:hideMark/>
          </w:tcPr>
          <w:p w14:paraId="345801E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2,44</w:t>
            </w:r>
          </w:p>
        </w:tc>
        <w:tc>
          <w:tcPr>
            <w:tcW w:w="1540" w:type="dxa"/>
            <w:tcBorders>
              <w:top w:val="nil"/>
              <w:left w:val="nil"/>
              <w:bottom w:val="single" w:sz="4" w:space="0" w:color="auto"/>
              <w:right w:val="single" w:sz="4" w:space="0" w:color="auto"/>
            </w:tcBorders>
            <w:shd w:val="clear" w:color="auto" w:fill="auto"/>
            <w:noWrap/>
            <w:vAlign w:val="bottom"/>
            <w:hideMark/>
          </w:tcPr>
          <w:p w14:paraId="2F4CDFE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2BCD164D"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BE2108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Hong Kong, Kina</w:t>
            </w:r>
          </w:p>
        </w:tc>
        <w:tc>
          <w:tcPr>
            <w:tcW w:w="869" w:type="dxa"/>
            <w:tcBorders>
              <w:top w:val="nil"/>
              <w:left w:val="nil"/>
              <w:bottom w:val="single" w:sz="4" w:space="0" w:color="auto"/>
              <w:right w:val="single" w:sz="4" w:space="0" w:color="auto"/>
            </w:tcBorders>
            <w:shd w:val="clear" w:color="auto" w:fill="auto"/>
            <w:noWrap/>
            <w:vAlign w:val="bottom"/>
            <w:hideMark/>
          </w:tcPr>
          <w:p w14:paraId="6AA01CB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1B7BBD3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w:t>
            </w:r>
          </w:p>
        </w:tc>
        <w:tc>
          <w:tcPr>
            <w:tcW w:w="1087" w:type="dxa"/>
            <w:tcBorders>
              <w:top w:val="nil"/>
              <w:left w:val="nil"/>
              <w:bottom w:val="single" w:sz="4" w:space="0" w:color="auto"/>
              <w:right w:val="single" w:sz="4" w:space="0" w:color="auto"/>
            </w:tcBorders>
            <w:shd w:val="clear" w:color="auto" w:fill="auto"/>
            <w:noWrap/>
            <w:vAlign w:val="bottom"/>
            <w:hideMark/>
          </w:tcPr>
          <w:p w14:paraId="75164A5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732F766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7EDF06B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15</w:t>
            </w:r>
          </w:p>
        </w:tc>
        <w:tc>
          <w:tcPr>
            <w:tcW w:w="1060" w:type="dxa"/>
            <w:tcBorders>
              <w:top w:val="nil"/>
              <w:left w:val="nil"/>
              <w:bottom w:val="single" w:sz="4" w:space="0" w:color="auto"/>
              <w:right w:val="single" w:sz="4" w:space="0" w:color="auto"/>
            </w:tcBorders>
            <w:shd w:val="clear" w:color="auto" w:fill="auto"/>
            <w:noWrap/>
            <w:vAlign w:val="bottom"/>
            <w:hideMark/>
          </w:tcPr>
          <w:p w14:paraId="4D109F1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11B36F9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1A8BCD72"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5DD5A0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Jordan</w:t>
            </w:r>
          </w:p>
        </w:tc>
        <w:tc>
          <w:tcPr>
            <w:tcW w:w="869" w:type="dxa"/>
            <w:tcBorders>
              <w:top w:val="nil"/>
              <w:left w:val="nil"/>
              <w:bottom w:val="single" w:sz="4" w:space="0" w:color="auto"/>
              <w:right w:val="single" w:sz="4" w:space="0" w:color="auto"/>
            </w:tcBorders>
            <w:shd w:val="clear" w:color="auto" w:fill="auto"/>
            <w:noWrap/>
            <w:vAlign w:val="bottom"/>
            <w:hideMark/>
          </w:tcPr>
          <w:p w14:paraId="47D347A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0F71E4B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1F5FCF5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39A12EE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7791B4B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2BCE343C"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20B6A95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193B693C"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055498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Katar</w:t>
            </w:r>
          </w:p>
        </w:tc>
        <w:tc>
          <w:tcPr>
            <w:tcW w:w="869" w:type="dxa"/>
            <w:tcBorders>
              <w:top w:val="nil"/>
              <w:left w:val="nil"/>
              <w:bottom w:val="single" w:sz="4" w:space="0" w:color="auto"/>
              <w:right w:val="single" w:sz="4" w:space="0" w:color="auto"/>
            </w:tcBorders>
            <w:shd w:val="clear" w:color="auto" w:fill="auto"/>
            <w:noWrap/>
            <w:vAlign w:val="bottom"/>
            <w:hideMark/>
          </w:tcPr>
          <w:p w14:paraId="62F2CC4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1794CDB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42A5A81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682F8CA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0333788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68A46E3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07245E1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34E31264"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740EF7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Kuvajt</w:t>
            </w:r>
          </w:p>
        </w:tc>
        <w:tc>
          <w:tcPr>
            <w:tcW w:w="869" w:type="dxa"/>
            <w:tcBorders>
              <w:top w:val="nil"/>
              <w:left w:val="nil"/>
              <w:bottom w:val="single" w:sz="4" w:space="0" w:color="auto"/>
              <w:right w:val="single" w:sz="4" w:space="0" w:color="auto"/>
            </w:tcBorders>
            <w:shd w:val="clear" w:color="auto" w:fill="auto"/>
            <w:noWrap/>
            <w:vAlign w:val="bottom"/>
            <w:hideMark/>
          </w:tcPr>
          <w:p w14:paraId="312EE1A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6E93731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29B35F1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615413D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71898C5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44DB08F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21F4516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171FAF2F"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06454E7D"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Makao, Kina</w:t>
            </w:r>
          </w:p>
        </w:tc>
        <w:tc>
          <w:tcPr>
            <w:tcW w:w="869" w:type="dxa"/>
            <w:tcBorders>
              <w:top w:val="nil"/>
              <w:left w:val="nil"/>
              <w:bottom w:val="single" w:sz="4" w:space="0" w:color="auto"/>
              <w:right w:val="single" w:sz="4" w:space="0" w:color="auto"/>
            </w:tcBorders>
            <w:shd w:val="clear" w:color="auto" w:fill="auto"/>
            <w:noWrap/>
            <w:vAlign w:val="bottom"/>
            <w:hideMark/>
          </w:tcPr>
          <w:p w14:paraId="2BE0C1D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68782F7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65C0C49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2F4293B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2829E2E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69F237F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0C5AEC1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3DDDC0B5"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3590517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Malta</w:t>
            </w:r>
          </w:p>
        </w:tc>
        <w:tc>
          <w:tcPr>
            <w:tcW w:w="869" w:type="dxa"/>
            <w:tcBorders>
              <w:top w:val="nil"/>
              <w:left w:val="nil"/>
              <w:bottom w:val="single" w:sz="4" w:space="0" w:color="auto"/>
              <w:right w:val="single" w:sz="4" w:space="0" w:color="auto"/>
            </w:tcBorders>
            <w:shd w:val="clear" w:color="auto" w:fill="auto"/>
            <w:noWrap/>
            <w:vAlign w:val="bottom"/>
            <w:hideMark/>
          </w:tcPr>
          <w:p w14:paraId="7C92800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1B4643B1"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6</w:t>
            </w:r>
          </w:p>
        </w:tc>
        <w:tc>
          <w:tcPr>
            <w:tcW w:w="1087" w:type="dxa"/>
            <w:tcBorders>
              <w:top w:val="nil"/>
              <w:left w:val="nil"/>
              <w:bottom w:val="single" w:sz="4" w:space="0" w:color="auto"/>
              <w:right w:val="single" w:sz="4" w:space="0" w:color="auto"/>
            </w:tcBorders>
            <w:shd w:val="clear" w:color="auto" w:fill="auto"/>
            <w:noWrap/>
            <w:vAlign w:val="bottom"/>
            <w:hideMark/>
          </w:tcPr>
          <w:p w14:paraId="719FAB2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1575C672"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624ABDC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7</w:t>
            </w:r>
          </w:p>
        </w:tc>
        <w:tc>
          <w:tcPr>
            <w:tcW w:w="1060" w:type="dxa"/>
            <w:tcBorders>
              <w:top w:val="nil"/>
              <w:left w:val="nil"/>
              <w:bottom w:val="single" w:sz="4" w:space="0" w:color="auto"/>
              <w:right w:val="single" w:sz="4" w:space="0" w:color="auto"/>
            </w:tcBorders>
            <w:shd w:val="clear" w:color="auto" w:fill="auto"/>
            <w:noWrap/>
            <w:vAlign w:val="bottom"/>
            <w:hideMark/>
          </w:tcPr>
          <w:p w14:paraId="685F8E9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34EE87D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6B4BACD3"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7F36C0C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Oman</w:t>
            </w:r>
          </w:p>
        </w:tc>
        <w:tc>
          <w:tcPr>
            <w:tcW w:w="869" w:type="dxa"/>
            <w:tcBorders>
              <w:top w:val="nil"/>
              <w:left w:val="nil"/>
              <w:bottom w:val="single" w:sz="4" w:space="0" w:color="auto"/>
              <w:right w:val="single" w:sz="4" w:space="0" w:color="auto"/>
            </w:tcBorders>
            <w:shd w:val="clear" w:color="auto" w:fill="auto"/>
            <w:noWrap/>
            <w:vAlign w:val="bottom"/>
            <w:hideMark/>
          </w:tcPr>
          <w:p w14:paraId="728EC17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69A132D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68296ED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188E72DF"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2BD9880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5344B5D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0E0184A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622DC1E3"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5131FB89"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Ujedinjeni Arapski Emirati</w:t>
            </w:r>
          </w:p>
        </w:tc>
        <w:tc>
          <w:tcPr>
            <w:tcW w:w="869" w:type="dxa"/>
            <w:tcBorders>
              <w:top w:val="nil"/>
              <w:left w:val="nil"/>
              <w:bottom w:val="single" w:sz="4" w:space="0" w:color="auto"/>
              <w:right w:val="single" w:sz="4" w:space="0" w:color="auto"/>
            </w:tcBorders>
            <w:shd w:val="clear" w:color="auto" w:fill="auto"/>
            <w:noWrap/>
            <w:vAlign w:val="bottom"/>
            <w:hideMark/>
          </w:tcPr>
          <w:p w14:paraId="058B8B5E"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865" w:type="dxa"/>
            <w:tcBorders>
              <w:top w:val="nil"/>
              <w:left w:val="nil"/>
              <w:bottom w:val="single" w:sz="4" w:space="0" w:color="auto"/>
              <w:right w:val="single" w:sz="4" w:space="0" w:color="auto"/>
            </w:tcBorders>
            <w:shd w:val="clear" w:color="auto" w:fill="auto"/>
            <w:noWrap/>
            <w:vAlign w:val="bottom"/>
            <w:hideMark/>
          </w:tcPr>
          <w:p w14:paraId="556E4B6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87" w:type="dxa"/>
            <w:tcBorders>
              <w:top w:val="nil"/>
              <w:left w:val="nil"/>
              <w:bottom w:val="single" w:sz="4" w:space="0" w:color="auto"/>
              <w:right w:val="single" w:sz="4" w:space="0" w:color="auto"/>
            </w:tcBorders>
            <w:shd w:val="clear" w:color="auto" w:fill="auto"/>
            <w:noWrap/>
            <w:vAlign w:val="bottom"/>
            <w:hideMark/>
          </w:tcPr>
          <w:p w14:paraId="034F4F04"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000" w:type="dxa"/>
            <w:tcBorders>
              <w:top w:val="nil"/>
              <w:left w:val="nil"/>
              <w:bottom w:val="single" w:sz="4" w:space="0" w:color="auto"/>
              <w:right w:val="single" w:sz="4" w:space="0" w:color="auto"/>
            </w:tcBorders>
            <w:shd w:val="clear" w:color="auto" w:fill="auto"/>
            <w:noWrap/>
            <w:vAlign w:val="bottom"/>
            <w:hideMark/>
          </w:tcPr>
          <w:p w14:paraId="14970075"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940" w:type="dxa"/>
            <w:tcBorders>
              <w:top w:val="nil"/>
              <w:left w:val="nil"/>
              <w:bottom w:val="single" w:sz="4" w:space="0" w:color="auto"/>
              <w:right w:val="single" w:sz="4" w:space="0" w:color="auto"/>
            </w:tcBorders>
            <w:shd w:val="clear" w:color="auto" w:fill="auto"/>
            <w:noWrap/>
            <w:vAlign w:val="bottom"/>
            <w:hideMark/>
          </w:tcPr>
          <w:p w14:paraId="7FF93E3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w:t>
            </w:r>
          </w:p>
        </w:tc>
        <w:tc>
          <w:tcPr>
            <w:tcW w:w="1060" w:type="dxa"/>
            <w:tcBorders>
              <w:top w:val="nil"/>
              <w:left w:val="nil"/>
              <w:bottom w:val="single" w:sz="4" w:space="0" w:color="auto"/>
              <w:right w:val="single" w:sz="4" w:space="0" w:color="auto"/>
            </w:tcBorders>
            <w:shd w:val="clear" w:color="auto" w:fill="auto"/>
            <w:noWrap/>
            <w:vAlign w:val="bottom"/>
            <w:hideMark/>
          </w:tcPr>
          <w:p w14:paraId="17D530FB"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c>
          <w:tcPr>
            <w:tcW w:w="1540" w:type="dxa"/>
            <w:tcBorders>
              <w:top w:val="nil"/>
              <w:left w:val="nil"/>
              <w:bottom w:val="single" w:sz="4" w:space="0" w:color="auto"/>
              <w:right w:val="single" w:sz="4" w:space="0" w:color="auto"/>
            </w:tcBorders>
            <w:shd w:val="clear" w:color="auto" w:fill="auto"/>
            <w:noWrap/>
            <w:vAlign w:val="bottom"/>
            <w:hideMark/>
          </w:tcPr>
          <w:p w14:paraId="68C4D50A"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0,00%</w:t>
            </w:r>
          </w:p>
        </w:tc>
      </w:tr>
      <w:tr w:rsidR="00541327" w:rsidRPr="00541327" w14:paraId="721D4CD2" w14:textId="77777777" w:rsidTr="00541327">
        <w:trPr>
          <w:trHeight w:val="255"/>
        </w:trPr>
        <w:tc>
          <w:tcPr>
            <w:tcW w:w="3105" w:type="dxa"/>
            <w:tcBorders>
              <w:top w:val="nil"/>
              <w:left w:val="single" w:sz="4" w:space="0" w:color="auto"/>
              <w:bottom w:val="single" w:sz="4" w:space="0" w:color="auto"/>
              <w:right w:val="single" w:sz="4" w:space="0" w:color="auto"/>
            </w:tcBorders>
            <w:shd w:val="clear" w:color="auto" w:fill="auto"/>
            <w:noWrap/>
            <w:vAlign w:val="bottom"/>
            <w:hideMark/>
          </w:tcPr>
          <w:p w14:paraId="107418D4" w14:textId="78BA53C0"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869" w:type="dxa"/>
            <w:tcBorders>
              <w:top w:val="nil"/>
              <w:left w:val="nil"/>
              <w:bottom w:val="single" w:sz="4" w:space="0" w:color="auto"/>
              <w:right w:val="single" w:sz="4" w:space="0" w:color="auto"/>
            </w:tcBorders>
            <w:shd w:val="clear" w:color="auto" w:fill="auto"/>
            <w:noWrap/>
            <w:vAlign w:val="bottom"/>
            <w:hideMark/>
          </w:tcPr>
          <w:p w14:paraId="50E93E0D" w14:textId="1F2BD3B4"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865" w:type="dxa"/>
            <w:tcBorders>
              <w:top w:val="nil"/>
              <w:left w:val="nil"/>
              <w:bottom w:val="single" w:sz="4" w:space="0" w:color="auto"/>
              <w:right w:val="single" w:sz="4" w:space="0" w:color="auto"/>
            </w:tcBorders>
            <w:shd w:val="clear" w:color="auto" w:fill="auto"/>
            <w:noWrap/>
            <w:vAlign w:val="bottom"/>
            <w:hideMark/>
          </w:tcPr>
          <w:p w14:paraId="1EFE6C0A" w14:textId="6F656A0B"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1087" w:type="dxa"/>
            <w:tcBorders>
              <w:top w:val="nil"/>
              <w:left w:val="nil"/>
              <w:bottom w:val="single" w:sz="4" w:space="0" w:color="auto"/>
              <w:right w:val="single" w:sz="4" w:space="0" w:color="auto"/>
            </w:tcBorders>
            <w:shd w:val="clear" w:color="auto" w:fill="auto"/>
            <w:noWrap/>
            <w:vAlign w:val="bottom"/>
            <w:hideMark/>
          </w:tcPr>
          <w:p w14:paraId="21838404" w14:textId="20A2170B"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1000" w:type="dxa"/>
            <w:tcBorders>
              <w:top w:val="nil"/>
              <w:left w:val="nil"/>
              <w:bottom w:val="single" w:sz="4" w:space="0" w:color="auto"/>
              <w:right w:val="single" w:sz="4" w:space="0" w:color="auto"/>
            </w:tcBorders>
            <w:shd w:val="clear" w:color="auto" w:fill="auto"/>
            <w:noWrap/>
            <w:vAlign w:val="bottom"/>
            <w:hideMark/>
          </w:tcPr>
          <w:p w14:paraId="4D6C52C3" w14:textId="055ABBF8"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940" w:type="dxa"/>
            <w:tcBorders>
              <w:top w:val="nil"/>
              <w:left w:val="nil"/>
              <w:bottom w:val="single" w:sz="4" w:space="0" w:color="auto"/>
              <w:right w:val="single" w:sz="4" w:space="0" w:color="auto"/>
            </w:tcBorders>
            <w:shd w:val="clear" w:color="auto" w:fill="auto"/>
            <w:noWrap/>
            <w:vAlign w:val="bottom"/>
            <w:hideMark/>
          </w:tcPr>
          <w:p w14:paraId="4FAFDD5A" w14:textId="04E9CAB3"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1060" w:type="dxa"/>
            <w:tcBorders>
              <w:top w:val="nil"/>
              <w:left w:val="nil"/>
              <w:bottom w:val="single" w:sz="4" w:space="0" w:color="auto"/>
              <w:right w:val="single" w:sz="4" w:space="0" w:color="auto"/>
            </w:tcBorders>
            <w:shd w:val="clear" w:color="auto" w:fill="auto"/>
            <w:noWrap/>
            <w:vAlign w:val="bottom"/>
            <w:hideMark/>
          </w:tcPr>
          <w:p w14:paraId="28CBAFB8" w14:textId="1811F1F2"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c>
          <w:tcPr>
            <w:tcW w:w="1540" w:type="dxa"/>
            <w:tcBorders>
              <w:top w:val="nil"/>
              <w:left w:val="nil"/>
              <w:bottom w:val="single" w:sz="4" w:space="0" w:color="auto"/>
              <w:right w:val="single" w:sz="4" w:space="0" w:color="auto"/>
            </w:tcBorders>
            <w:shd w:val="clear" w:color="auto" w:fill="auto"/>
            <w:noWrap/>
            <w:vAlign w:val="bottom"/>
            <w:hideMark/>
          </w:tcPr>
          <w:p w14:paraId="29210082" w14:textId="037B9E3E"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p>
        </w:tc>
      </w:tr>
      <w:tr w:rsidR="00541327" w:rsidRPr="00541327" w14:paraId="48971516" w14:textId="77777777" w:rsidTr="00541327">
        <w:trPr>
          <w:trHeight w:val="255"/>
        </w:trPr>
        <w:tc>
          <w:tcPr>
            <w:tcW w:w="3105" w:type="dxa"/>
            <w:tcBorders>
              <w:top w:val="nil"/>
              <w:left w:val="single" w:sz="4" w:space="0" w:color="auto"/>
              <w:bottom w:val="single" w:sz="4" w:space="0" w:color="auto"/>
              <w:right w:val="single" w:sz="4" w:space="0" w:color="auto"/>
            </w:tcBorders>
            <w:shd w:val="clear" w:color="000000" w:fill="BFBFBF"/>
            <w:noWrap/>
            <w:vAlign w:val="bottom"/>
            <w:hideMark/>
          </w:tcPr>
          <w:p w14:paraId="69190D12"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Strani turisti:</w:t>
            </w:r>
          </w:p>
        </w:tc>
        <w:tc>
          <w:tcPr>
            <w:tcW w:w="869" w:type="dxa"/>
            <w:tcBorders>
              <w:top w:val="nil"/>
              <w:left w:val="nil"/>
              <w:bottom w:val="single" w:sz="4" w:space="0" w:color="auto"/>
              <w:right w:val="single" w:sz="4" w:space="0" w:color="auto"/>
            </w:tcBorders>
            <w:shd w:val="clear" w:color="000000" w:fill="BFBFBF"/>
            <w:noWrap/>
            <w:vAlign w:val="bottom"/>
            <w:hideMark/>
          </w:tcPr>
          <w:p w14:paraId="01176441"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50.148</w:t>
            </w:r>
          </w:p>
        </w:tc>
        <w:tc>
          <w:tcPr>
            <w:tcW w:w="865" w:type="dxa"/>
            <w:tcBorders>
              <w:top w:val="nil"/>
              <w:left w:val="nil"/>
              <w:bottom w:val="single" w:sz="4" w:space="0" w:color="auto"/>
              <w:right w:val="single" w:sz="4" w:space="0" w:color="auto"/>
            </w:tcBorders>
            <w:shd w:val="clear" w:color="000000" w:fill="BFBFBF"/>
            <w:noWrap/>
            <w:vAlign w:val="bottom"/>
            <w:hideMark/>
          </w:tcPr>
          <w:p w14:paraId="796DB6A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49.046</w:t>
            </w:r>
          </w:p>
        </w:tc>
        <w:tc>
          <w:tcPr>
            <w:tcW w:w="1087" w:type="dxa"/>
            <w:tcBorders>
              <w:top w:val="nil"/>
              <w:left w:val="nil"/>
              <w:bottom w:val="single" w:sz="4" w:space="0" w:color="auto"/>
              <w:right w:val="single" w:sz="4" w:space="0" w:color="auto"/>
            </w:tcBorders>
            <w:shd w:val="clear" w:color="000000" w:fill="BFBFBF"/>
            <w:noWrap/>
            <w:vAlign w:val="bottom"/>
            <w:hideMark/>
          </w:tcPr>
          <w:p w14:paraId="01040DFE"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102,25</w:t>
            </w:r>
          </w:p>
        </w:tc>
        <w:tc>
          <w:tcPr>
            <w:tcW w:w="1000" w:type="dxa"/>
            <w:tcBorders>
              <w:top w:val="nil"/>
              <w:left w:val="nil"/>
              <w:bottom w:val="single" w:sz="4" w:space="0" w:color="auto"/>
              <w:right w:val="single" w:sz="4" w:space="0" w:color="auto"/>
            </w:tcBorders>
            <w:shd w:val="clear" w:color="000000" w:fill="BFBFBF"/>
            <w:noWrap/>
            <w:vAlign w:val="bottom"/>
            <w:hideMark/>
          </w:tcPr>
          <w:p w14:paraId="13997DA7"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260.157</w:t>
            </w:r>
          </w:p>
        </w:tc>
        <w:tc>
          <w:tcPr>
            <w:tcW w:w="940" w:type="dxa"/>
            <w:tcBorders>
              <w:top w:val="nil"/>
              <w:left w:val="nil"/>
              <w:bottom w:val="single" w:sz="4" w:space="0" w:color="auto"/>
              <w:right w:val="single" w:sz="4" w:space="0" w:color="auto"/>
            </w:tcBorders>
            <w:shd w:val="clear" w:color="000000" w:fill="BFBFBF"/>
            <w:noWrap/>
            <w:vAlign w:val="bottom"/>
            <w:hideMark/>
          </w:tcPr>
          <w:p w14:paraId="027621E0"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260.279</w:t>
            </w:r>
          </w:p>
        </w:tc>
        <w:tc>
          <w:tcPr>
            <w:tcW w:w="1060" w:type="dxa"/>
            <w:tcBorders>
              <w:top w:val="nil"/>
              <w:left w:val="nil"/>
              <w:bottom w:val="single" w:sz="4" w:space="0" w:color="auto"/>
              <w:right w:val="single" w:sz="4" w:space="0" w:color="auto"/>
            </w:tcBorders>
            <w:shd w:val="clear" w:color="000000" w:fill="BFBFBF"/>
            <w:noWrap/>
            <w:vAlign w:val="bottom"/>
            <w:hideMark/>
          </w:tcPr>
          <w:p w14:paraId="08FE41D1"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99,95</w:t>
            </w:r>
          </w:p>
        </w:tc>
        <w:tc>
          <w:tcPr>
            <w:tcW w:w="1540" w:type="dxa"/>
            <w:tcBorders>
              <w:top w:val="nil"/>
              <w:left w:val="nil"/>
              <w:bottom w:val="single" w:sz="4" w:space="0" w:color="auto"/>
              <w:right w:val="single" w:sz="4" w:space="0" w:color="auto"/>
            </w:tcBorders>
            <w:shd w:val="clear" w:color="000000" w:fill="BFBFBF"/>
            <w:noWrap/>
            <w:vAlign w:val="bottom"/>
            <w:hideMark/>
          </w:tcPr>
          <w:p w14:paraId="1D2FA9F0"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93,59%</w:t>
            </w:r>
          </w:p>
        </w:tc>
      </w:tr>
      <w:tr w:rsidR="00541327" w:rsidRPr="00541327" w14:paraId="2D4B7651" w14:textId="77777777" w:rsidTr="00541327">
        <w:trPr>
          <w:trHeight w:val="255"/>
        </w:trPr>
        <w:tc>
          <w:tcPr>
            <w:tcW w:w="3105" w:type="dxa"/>
            <w:tcBorders>
              <w:top w:val="nil"/>
              <w:left w:val="single" w:sz="4" w:space="0" w:color="auto"/>
              <w:bottom w:val="single" w:sz="4" w:space="0" w:color="auto"/>
              <w:right w:val="single" w:sz="4" w:space="0" w:color="auto"/>
            </w:tcBorders>
            <w:shd w:val="clear" w:color="000000" w:fill="BFBFBF"/>
            <w:noWrap/>
            <w:vAlign w:val="bottom"/>
            <w:hideMark/>
          </w:tcPr>
          <w:p w14:paraId="6710C914"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Domaći turisti:</w:t>
            </w:r>
          </w:p>
        </w:tc>
        <w:tc>
          <w:tcPr>
            <w:tcW w:w="869" w:type="dxa"/>
            <w:tcBorders>
              <w:top w:val="nil"/>
              <w:left w:val="nil"/>
              <w:bottom w:val="single" w:sz="4" w:space="0" w:color="auto"/>
              <w:right w:val="single" w:sz="4" w:space="0" w:color="auto"/>
            </w:tcBorders>
            <w:shd w:val="clear" w:color="000000" w:fill="BFBFBF"/>
            <w:noWrap/>
            <w:vAlign w:val="bottom"/>
            <w:hideMark/>
          </w:tcPr>
          <w:p w14:paraId="09FEE72D"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3.432</w:t>
            </w:r>
          </w:p>
        </w:tc>
        <w:tc>
          <w:tcPr>
            <w:tcW w:w="865" w:type="dxa"/>
            <w:tcBorders>
              <w:top w:val="nil"/>
              <w:left w:val="nil"/>
              <w:bottom w:val="single" w:sz="4" w:space="0" w:color="auto"/>
              <w:right w:val="single" w:sz="4" w:space="0" w:color="auto"/>
            </w:tcBorders>
            <w:shd w:val="clear" w:color="000000" w:fill="BFBFBF"/>
            <w:noWrap/>
            <w:vAlign w:val="bottom"/>
            <w:hideMark/>
          </w:tcPr>
          <w:p w14:paraId="12F753D6"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2.919</w:t>
            </w:r>
          </w:p>
        </w:tc>
        <w:tc>
          <w:tcPr>
            <w:tcW w:w="1087" w:type="dxa"/>
            <w:tcBorders>
              <w:top w:val="nil"/>
              <w:left w:val="nil"/>
              <w:bottom w:val="single" w:sz="4" w:space="0" w:color="auto"/>
              <w:right w:val="single" w:sz="4" w:space="0" w:color="auto"/>
            </w:tcBorders>
            <w:shd w:val="clear" w:color="000000" w:fill="BFBFBF"/>
            <w:noWrap/>
            <w:vAlign w:val="bottom"/>
            <w:hideMark/>
          </w:tcPr>
          <w:p w14:paraId="3557EBD8"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117,57</w:t>
            </w:r>
          </w:p>
        </w:tc>
        <w:tc>
          <w:tcPr>
            <w:tcW w:w="1000" w:type="dxa"/>
            <w:tcBorders>
              <w:top w:val="nil"/>
              <w:left w:val="nil"/>
              <w:bottom w:val="single" w:sz="4" w:space="0" w:color="auto"/>
              <w:right w:val="single" w:sz="4" w:space="0" w:color="auto"/>
            </w:tcBorders>
            <w:shd w:val="clear" w:color="000000" w:fill="BFBFBF"/>
            <w:noWrap/>
            <w:vAlign w:val="bottom"/>
            <w:hideMark/>
          </w:tcPr>
          <w:p w14:paraId="08FF92AA"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14.399</w:t>
            </w:r>
          </w:p>
        </w:tc>
        <w:tc>
          <w:tcPr>
            <w:tcW w:w="940" w:type="dxa"/>
            <w:tcBorders>
              <w:top w:val="nil"/>
              <w:left w:val="nil"/>
              <w:bottom w:val="single" w:sz="4" w:space="0" w:color="auto"/>
              <w:right w:val="single" w:sz="4" w:space="0" w:color="auto"/>
            </w:tcBorders>
            <w:shd w:val="clear" w:color="000000" w:fill="BFBFBF"/>
            <w:noWrap/>
            <w:vAlign w:val="bottom"/>
            <w:hideMark/>
          </w:tcPr>
          <w:p w14:paraId="4FAA4B6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11.543</w:t>
            </w:r>
          </w:p>
        </w:tc>
        <w:tc>
          <w:tcPr>
            <w:tcW w:w="1060" w:type="dxa"/>
            <w:tcBorders>
              <w:top w:val="nil"/>
              <w:left w:val="nil"/>
              <w:bottom w:val="single" w:sz="4" w:space="0" w:color="auto"/>
              <w:right w:val="single" w:sz="4" w:space="0" w:color="auto"/>
            </w:tcBorders>
            <w:shd w:val="clear" w:color="000000" w:fill="BFBFBF"/>
            <w:noWrap/>
            <w:vAlign w:val="bottom"/>
            <w:hideMark/>
          </w:tcPr>
          <w:p w14:paraId="531B07AE"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124,74</w:t>
            </w:r>
          </w:p>
        </w:tc>
        <w:tc>
          <w:tcPr>
            <w:tcW w:w="1540" w:type="dxa"/>
            <w:tcBorders>
              <w:top w:val="nil"/>
              <w:left w:val="nil"/>
              <w:bottom w:val="single" w:sz="4" w:space="0" w:color="auto"/>
              <w:right w:val="single" w:sz="4" w:space="0" w:color="auto"/>
            </w:tcBorders>
            <w:shd w:val="clear" w:color="000000" w:fill="BFBFBF"/>
            <w:noWrap/>
            <w:vAlign w:val="bottom"/>
            <w:hideMark/>
          </w:tcPr>
          <w:p w14:paraId="4F027B92"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6,41%</w:t>
            </w:r>
          </w:p>
        </w:tc>
      </w:tr>
      <w:tr w:rsidR="00541327" w:rsidRPr="00541327" w14:paraId="728CBC45" w14:textId="77777777" w:rsidTr="00541327">
        <w:trPr>
          <w:trHeight w:val="345"/>
        </w:trPr>
        <w:tc>
          <w:tcPr>
            <w:tcW w:w="3105" w:type="dxa"/>
            <w:tcBorders>
              <w:top w:val="nil"/>
              <w:left w:val="single" w:sz="4" w:space="0" w:color="auto"/>
              <w:bottom w:val="single" w:sz="4" w:space="0" w:color="auto"/>
              <w:right w:val="single" w:sz="4" w:space="0" w:color="auto"/>
            </w:tcBorders>
            <w:shd w:val="clear" w:color="000000" w:fill="BFBFBF"/>
            <w:noWrap/>
            <w:vAlign w:val="bottom"/>
            <w:hideMark/>
          </w:tcPr>
          <w:p w14:paraId="4306D8F1"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UKUPNO:</w:t>
            </w:r>
          </w:p>
        </w:tc>
        <w:tc>
          <w:tcPr>
            <w:tcW w:w="869" w:type="dxa"/>
            <w:tcBorders>
              <w:top w:val="nil"/>
              <w:left w:val="nil"/>
              <w:bottom w:val="single" w:sz="4" w:space="0" w:color="auto"/>
              <w:right w:val="single" w:sz="4" w:space="0" w:color="auto"/>
            </w:tcBorders>
            <w:shd w:val="clear" w:color="000000" w:fill="BFBFBF"/>
            <w:noWrap/>
            <w:vAlign w:val="bottom"/>
            <w:hideMark/>
          </w:tcPr>
          <w:p w14:paraId="78BD7562"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53.580</w:t>
            </w:r>
          </w:p>
        </w:tc>
        <w:tc>
          <w:tcPr>
            <w:tcW w:w="865" w:type="dxa"/>
            <w:tcBorders>
              <w:top w:val="nil"/>
              <w:left w:val="nil"/>
              <w:bottom w:val="single" w:sz="4" w:space="0" w:color="auto"/>
              <w:right w:val="single" w:sz="4" w:space="0" w:color="auto"/>
            </w:tcBorders>
            <w:shd w:val="clear" w:color="000000" w:fill="BFBFBF"/>
            <w:noWrap/>
            <w:vAlign w:val="bottom"/>
            <w:hideMark/>
          </w:tcPr>
          <w:p w14:paraId="174D16A8"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51.965</w:t>
            </w:r>
          </w:p>
        </w:tc>
        <w:tc>
          <w:tcPr>
            <w:tcW w:w="1087" w:type="dxa"/>
            <w:tcBorders>
              <w:top w:val="nil"/>
              <w:left w:val="nil"/>
              <w:bottom w:val="single" w:sz="4" w:space="0" w:color="auto"/>
              <w:right w:val="single" w:sz="4" w:space="0" w:color="auto"/>
            </w:tcBorders>
            <w:shd w:val="clear" w:color="000000" w:fill="BFBFBF"/>
            <w:noWrap/>
            <w:vAlign w:val="bottom"/>
            <w:hideMark/>
          </w:tcPr>
          <w:p w14:paraId="036AEDCC"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103,11</w:t>
            </w:r>
          </w:p>
        </w:tc>
        <w:tc>
          <w:tcPr>
            <w:tcW w:w="1000" w:type="dxa"/>
            <w:tcBorders>
              <w:top w:val="nil"/>
              <w:left w:val="nil"/>
              <w:bottom w:val="single" w:sz="4" w:space="0" w:color="auto"/>
              <w:right w:val="single" w:sz="4" w:space="0" w:color="auto"/>
            </w:tcBorders>
            <w:shd w:val="clear" w:color="000000" w:fill="BFBFBF"/>
            <w:noWrap/>
            <w:vAlign w:val="bottom"/>
            <w:hideMark/>
          </w:tcPr>
          <w:p w14:paraId="38315884"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274.556</w:t>
            </w:r>
          </w:p>
        </w:tc>
        <w:tc>
          <w:tcPr>
            <w:tcW w:w="940" w:type="dxa"/>
            <w:tcBorders>
              <w:top w:val="nil"/>
              <w:left w:val="nil"/>
              <w:bottom w:val="single" w:sz="4" w:space="0" w:color="auto"/>
              <w:right w:val="single" w:sz="4" w:space="0" w:color="auto"/>
            </w:tcBorders>
            <w:shd w:val="clear" w:color="000000" w:fill="BFBFBF"/>
            <w:noWrap/>
            <w:vAlign w:val="bottom"/>
            <w:hideMark/>
          </w:tcPr>
          <w:p w14:paraId="581D9CA3" w14:textId="77777777" w:rsidR="00541327" w:rsidRPr="00541327" w:rsidRDefault="00541327" w:rsidP="00541327">
            <w:pPr>
              <w:spacing w:after="0" w:line="240" w:lineRule="auto"/>
              <w:jc w:val="center"/>
              <w:rPr>
                <w:rFonts w:ascii="Calibri" w:eastAsia="Times New Roman" w:hAnsi="Calibri" w:cs="Calibri"/>
                <w:kern w:val="0"/>
                <w:sz w:val="20"/>
                <w:szCs w:val="20"/>
                <w:lang w:eastAsia="hr-HR"/>
                <w14:ligatures w14:val="none"/>
              </w:rPr>
            </w:pPr>
            <w:r w:rsidRPr="00541327">
              <w:rPr>
                <w:rFonts w:ascii="Calibri" w:eastAsia="Times New Roman" w:hAnsi="Calibri" w:cs="Calibri"/>
                <w:kern w:val="0"/>
                <w:sz w:val="20"/>
                <w:szCs w:val="20"/>
                <w:lang w:eastAsia="hr-HR"/>
                <w14:ligatures w14:val="none"/>
              </w:rPr>
              <w:t>271.822</w:t>
            </w:r>
          </w:p>
        </w:tc>
        <w:tc>
          <w:tcPr>
            <w:tcW w:w="1060" w:type="dxa"/>
            <w:tcBorders>
              <w:top w:val="nil"/>
              <w:left w:val="nil"/>
              <w:bottom w:val="single" w:sz="4" w:space="0" w:color="auto"/>
              <w:right w:val="single" w:sz="4" w:space="0" w:color="auto"/>
            </w:tcBorders>
            <w:shd w:val="clear" w:color="000000" w:fill="BFBFBF"/>
            <w:noWrap/>
            <w:vAlign w:val="bottom"/>
            <w:hideMark/>
          </w:tcPr>
          <w:p w14:paraId="030F0D82"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101,01</w:t>
            </w:r>
          </w:p>
        </w:tc>
        <w:tc>
          <w:tcPr>
            <w:tcW w:w="1540" w:type="dxa"/>
            <w:tcBorders>
              <w:top w:val="nil"/>
              <w:left w:val="nil"/>
              <w:bottom w:val="single" w:sz="4" w:space="0" w:color="auto"/>
              <w:right w:val="single" w:sz="4" w:space="0" w:color="auto"/>
            </w:tcBorders>
            <w:shd w:val="clear" w:color="000000" w:fill="BFBFBF"/>
            <w:noWrap/>
            <w:vAlign w:val="bottom"/>
            <w:hideMark/>
          </w:tcPr>
          <w:p w14:paraId="7385E41A" w14:textId="77777777" w:rsidR="00541327" w:rsidRPr="00541327" w:rsidRDefault="00541327" w:rsidP="00541327">
            <w:pPr>
              <w:spacing w:after="0" w:line="240" w:lineRule="auto"/>
              <w:jc w:val="center"/>
              <w:rPr>
                <w:rFonts w:ascii="Calibri" w:eastAsia="Times New Roman" w:hAnsi="Calibri" w:cs="Calibri"/>
                <w:b/>
                <w:bCs/>
                <w:kern w:val="0"/>
                <w:sz w:val="20"/>
                <w:szCs w:val="20"/>
                <w:lang w:eastAsia="hr-HR"/>
                <w14:ligatures w14:val="none"/>
              </w:rPr>
            </w:pPr>
            <w:r w:rsidRPr="00541327">
              <w:rPr>
                <w:rFonts w:ascii="Calibri" w:eastAsia="Times New Roman" w:hAnsi="Calibri" w:cs="Calibri"/>
                <w:b/>
                <w:bCs/>
                <w:kern w:val="0"/>
                <w:sz w:val="20"/>
                <w:szCs w:val="20"/>
                <w:lang w:eastAsia="hr-HR"/>
                <w14:ligatures w14:val="none"/>
              </w:rPr>
              <w:t>100,00%</w:t>
            </w:r>
          </w:p>
        </w:tc>
      </w:tr>
    </w:tbl>
    <w:p w14:paraId="4DF69088" w14:textId="76CE862F" w:rsidR="00453308" w:rsidRDefault="00541327" w:rsidP="00541327">
      <w:pPr>
        <w:spacing w:before="100" w:beforeAutospacing="1" w:after="100" w:afterAutospacing="1" w:line="240" w:lineRule="auto"/>
        <w:jc w:val="both"/>
        <w:rPr>
          <w:rFonts w:cstheme="minorHAnsi"/>
          <w:sz w:val="24"/>
          <w:szCs w:val="24"/>
        </w:rPr>
      </w:pPr>
      <w:r>
        <w:rPr>
          <w:rFonts w:cstheme="minorHAnsi"/>
          <w:sz w:val="24"/>
          <w:szCs w:val="24"/>
        </w:rPr>
        <w:lastRenderedPageBreak/>
        <w:t>Strani turista u ukupno ostvarenom turističkom prometu ostvaruje 93,59% dok domaći turista ostvaruje 6,41% turističkog prometa Mošćeničke Drage.</w:t>
      </w:r>
    </w:p>
    <w:p w14:paraId="223CB6D3" w14:textId="65695346" w:rsidR="00541327" w:rsidRDefault="00541327" w:rsidP="00541327">
      <w:pPr>
        <w:spacing w:before="100" w:beforeAutospacing="1" w:after="100" w:afterAutospacing="1" w:line="240" w:lineRule="auto"/>
        <w:jc w:val="both"/>
        <w:rPr>
          <w:rFonts w:cstheme="minorHAnsi"/>
          <w:sz w:val="24"/>
          <w:szCs w:val="24"/>
        </w:rPr>
      </w:pPr>
      <w:r>
        <w:rPr>
          <w:rFonts w:cstheme="minorHAnsi"/>
          <w:sz w:val="24"/>
          <w:szCs w:val="24"/>
        </w:rPr>
        <w:t>Udio turista koji dolaze iz naših tradicionalnih tržišta a to su Njemačka, Austrija i Slovenija iznosi 53% od ukupno ostvarenog turističkog prometa.</w:t>
      </w:r>
    </w:p>
    <w:p w14:paraId="53A303DA" w14:textId="2EB54BEC" w:rsidR="008D13A8" w:rsidRPr="008D13A8" w:rsidRDefault="008D13A8" w:rsidP="00541327">
      <w:pPr>
        <w:spacing w:before="100" w:beforeAutospacing="1" w:after="100" w:afterAutospacing="1" w:line="240" w:lineRule="auto"/>
        <w:jc w:val="both"/>
        <w:rPr>
          <w:rFonts w:cstheme="minorHAnsi"/>
          <w:b/>
          <w:bCs/>
          <w:sz w:val="24"/>
          <w:szCs w:val="24"/>
        </w:rPr>
      </w:pPr>
      <w:r w:rsidRPr="008D13A8">
        <w:rPr>
          <w:rFonts w:cstheme="minorHAnsi"/>
          <w:b/>
          <w:bCs/>
          <w:sz w:val="24"/>
          <w:szCs w:val="24"/>
        </w:rPr>
        <w:t>Turistički promet po organizaciji dolaska:</w:t>
      </w:r>
    </w:p>
    <w:tbl>
      <w:tblPr>
        <w:tblW w:w="13721" w:type="dxa"/>
        <w:tblLook w:val="04A0" w:firstRow="1" w:lastRow="0" w:firstColumn="1" w:lastColumn="0" w:noHBand="0" w:noVBand="1"/>
      </w:tblPr>
      <w:tblGrid>
        <w:gridCol w:w="1988"/>
        <w:gridCol w:w="1249"/>
        <w:gridCol w:w="1249"/>
        <w:gridCol w:w="1161"/>
        <w:gridCol w:w="1161"/>
        <w:gridCol w:w="1530"/>
        <w:gridCol w:w="1046"/>
        <w:gridCol w:w="1047"/>
        <w:gridCol w:w="1020"/>
        <w:gridCol w:w="1021"/>
        <w:gridCol w:w="1249"/>
      </w:tblGrid>
      <w:tr w:rsidR="00782382" w:rsidRPr="00782382" w14:paraId="44275B43" w14:textId="77777777" w:rsidTr="00782382">
        <w:trPr>
          <w:trHeight w:val="330"/>
        </w:trPr>
        <w:tc>
          <w:tcPr>
            <w:tcW w:w="1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6F7A3"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249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C672D71"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udio dolaska domaćeg gosta</w:t>
            </w:r>
          </w:p>
        </w:tc>
        <w:tc>
          <w:tcPr>
            <w:tcW w:w="232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46FA07"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udio dolaska stranog gosta</w:t>
            </w:r>
          </w:p>
        </w:tc>
        <w:tc>
          <w:tcPr>
            <w:tcW w:w="153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6F2BE4D"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udio dolazaka UKUPNO za 2024.</w:t>
            </w:r>
          </w:p>
        </w:tc>
        <w:tc>
          <w:tcPr>
            <w:tcW w:w="2093" w:type="dxa"/>
            <w:gridSpan w:val="2"/>
            <w:tcBorders>
              <w:top w:val="single" w:sz="4" w:space="0" w:color="auto"/>
              <w:left w:val="nil"/>
              <w:bottom w:val="single" w:sz="4" w:space="0" w:color="auto"/>
              <w:right w:val="single" w:sz="4" w:space="0" w:color="auto"/>
            </w:tcBorders>
            <w:shd w:val="clear" w:color="auto" w:fill="auto"/>
            <w:noWrap/>
            <w:vAlign w:val="center"/>
            <w:hideMark/>
          </w:tcPr>
          <w:p w14:paraId="397B6F35"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Udio noćenja domaći</w:t>
            </w:r>
          </w:p>
        </w:tc>
        <w:tc>
          <w:tcPr>
            <w:tcW w:w="2041" w:type="dxa"/>
            <w:gridSpan w:val="2"/>
            <w:tcBorders>
              <w:top w:val="single" w:sz="4" w:space="0" w:color="auto"/>
              <w:left w:val="nil"/>
              <w:bottom w:val="single" w:sz="4" w:space="0" w:color="auto"/>
              <w:right w:val="single" w:sz="4" w:space="0" w:color="auto"/>
            </w:tcBorders>
            <w:shd w:val="clear" w:color="auto" w:fill="auto"/>
            <w:noWrap/>
            <w:vAlign w:val="center"/>
            <w:hideMark/>
          </w:tcPr>
          <w:p w14:paraId="4F6618EC"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udio noćenja strani gost</w:t>
            </w:r>
          </w:p>
        </w:tc>
        <w:tc>
          <w:tcPr>
            <w:tcW w:w="1249"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AD6F951"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udio noćenja UKUPNO za 2024.</w:t>
            </w:r>
          </w:p>
        </w:tc>
      </w:tr>
      <w:tr w:rsidR="00782382" w:rsidRPr="00782382" w14:paraId="12DF12F7" w14:textId="77777777" w:rsidTr="00782382">
        <w:trPr>
          <w:trHeight w:val="582"/>
        </w:trPr>
        <w:tc>
          <w:tcPr>
            <w:tcW w:w="1988" w:type="dxa"/>
            <w:tcBorders>
              <w:top w:val="nil"/>
              <w:left w:val="single" w:sz="4" w:space="0" w:color="auto"/>
              <w:bottom w:val="single" w:sz="4" w:space="0" w:color="auto"/>
              <w:right w:val="single" w:sz="4" w:space="0" w:color="auto"/>
            </w:tcBorders>
            <w:shd w:val="clear" w:color="auto" w:fill="auto"/>
            <w:noWrap/>
            <w:vAlign w:val="center"/>
            <w:hideMark/>
          </w:tcPr>
          <w:p w14:paraId="34E4F414"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Organizacija dolaska</w:t>
            </w:r>
          </w:p>
        </w:tc>
        <w:tc>
          <w:tcPr>
            <w:tcW w:w="1249" w:type="dxa"/>
            <w:tcBorders>
              <w:top w:val="nil"/>
              <w:left w:val="nil"/>
              <w:bottom w:val="single" w:sz="4" w:space="0" w:color="auto"/>
              <w:right w:val="single" w:sz="4" w:space="0" w:color="auto"/>
            </w:tcBorders>
            <w:shd w:val="clear" w:color="auto" w:fill="auto"/>
            <w:noWrap/>
            <w:vAlign w:val="center"/>
            <w:hideMark/>
          </w:tcPr>
          <w:p w14:paraId="4E747BD5"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2024.%</w:t>
            </w:r>
          </w:p>
        </w:tc>
        <w:tc>
          <w:tcPr>
            <w:tcW w:w="1249" w:type="dxa"/>
            <w:tcBorders>
              <w:top w:val="nil"/>
              <w:left w:val="nil"/>
              <w:bottom w:val="single" w:sz="4" w:space="0" w:color="auto"/>
              <w:right w:val="single" w:sz="4" w:space="0" w:color="auto"/>
            </w:tcBorders>
            <w:shd w:val="clear" w:color="auto" w:fill="auto"/>
            <w:noWrap/>
            <w:vAlign w:val="center"/>
            <w:hideMark/>
          </w:tcPr>
          <w:p w14:paraId="65BF68AD"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2023.%</w:t>
            </w:r>
          </w:p>
        </w:tc>
        <w:tc>
          <w:tcPr>
            <w:tcW w:w="1161" w:type="dxa"/>
            <w:tcBorders>
              <w:top w:val="nil"/>
              <w:left w:val="nil"/>
              <w:bottom w:val="single" w:sz="4" w:space="0" w:color="auto"/>
              <w:right w:val="single" w:sz="4" w:space="0" w:color="auto"/>
            </w:tcBorders>
            <w:shd w:val="clear" w:color="auto" w:fill="auto"/>
            <w:noWrap/>
            <w:vAlign w:val="center"/>
            <w:hideMark/>
          </w:tcPr>
          <w:p w14:paraId="7B1FADEE"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2024.%</w:t>
            </w:r>
          </w:p>
        </w:tc>
        <w:tc>
          <w:tcPr>
            <w:tcW w:w="1161" w:type="dxa"/>
            <w:tcBorders>
              <w:top w:val="nil"/>
              <w:left w:val="nil"/>
              <w:bottom w:val="single" w:sz="4" w:space="0" w:color="auto"/>
              <w:right w:val="single" w:sz="4" w:space="0" w:color="auto"/>
            </w:tcBorders>
            <w:shd w:val="clear" w:color="auto" w:fill="auto"/>
            <w:noWrap/>
            <w:vAlign w:val="center"/>
            <w:hideMark/>
          </w:tcPr>
          <w:p w14:paraId="096071AF"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2023.%</w:t>
            </w: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53F6018B" w14:textId="77777777" w:rsidR="00782382" w:rsidRPr="00782382" w:rsidRDefault="00782382" w:rsidP="00782382">
            <w:pPr>
              <w:spacing w:after="0" w:line="240" w:lineRule="auto"/>
              <w:rPr>
                <w:rFonts w:ascii="Calibri" w:eastAsia="Times New Roman" w:hAnsi="Calibri" w:cs="Calibri"/>
                <w:b/>
                <w:bCs/>
                <w:kern w:val="0"/>
                <w:sz w:val="20"/>
                <w:szCs w:val="20"/>
                <w:lang w:eastAsia="hr-HR"/>
                <w14:ligatures w14:val="none"/>
              </w:rPr>
            </w:pPr>
          </w:p>
        </w:tc>
        <w:tc>
          <w:tcPr>
            <w:tcW w:w="1046" w:type="dxa"/>
            <w:tcBorders>
              <w:top w:val="nil"/>
              <w:left w:val="nil"/>
              <w:bottom w:val="single" w:sz="4" w:space="0" w:color="auto"/>
              <w:right w:val="single" w:sz="4" w:space="0" w:color="auto"/>
            </w:tcBorders>
            <w:shd w:val="clear" w:color="auto" w:fill="auto"/>
            <w:noWrap/>
            <w:vAlign w:val="center"/>
            <w:hideMark/>
          </w:tcPr>
          <w:p w14:paraId="1FA60977"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2024.%</w:t>
            </w:r>
          </w:p>
        </w:tc>
        <w:tc>
          <w:tcPr>
            <w:tcW w:w="1046" w:type="dxa"/>
            <w:tcBorders>
              <w:top w:val="nil"/>
              <w:left w:val="nil"/>
              <w:bottom w:val="single" w:sz="4" w:space="0" w:color="auto"/>
              <w:right w:val="single" w:sz="4" w:space="0" w:color="auto"/>
            </w:tcBorders>
            <w:shd w:val="clear" w:color="auto" w:fill="auto"/>
            <w:noWrap/>
            <w:vAlign w:val="center"/>
            <w:hideMark/>
          </w:tcPr>
          <w:p w14:paraId="3FC5D726"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2023.%</w:t>
            </w:r>
          </w:p>
        </w:tc>
        <w:tc>
          <w:tcPr>
            <w:tcW w:w="1020" w:type="dxa"/>
            <w:tcBorders>
              <w:top w:val="nil"/>
              <w:left w:val="nil"/>
              <w:bottom w:val="single" w:sz="4" w:space="0" w:color="auto"/>
              <w:right w:val="single" w:sz="4" w:space="0" w:color="auto"/>
            </w:tcBorders>
            <w:shd w:val="clear" w:color="auto" w:fill="auto"/>
            <w:noWrap/>
            <w:vAlign w:val="center"/>
            <w:hideMark/>
          </w:tcPr>
          <w:p w14:paraId="23DB9A22"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2024.%</w:t>
            </w:r>
          </w:p>
        </w:tc>
        <w:tc>
          <w:tcPr>
            <w:tcW w:w="1020" w:type="dxa"/>
            <w:tcBorders>
              <w:top w:val="nil"/>
              <w:left w:val="nil"/>
              <w:bottom w:val="single" w:sz="4" w:space="0" w:color="auto"/>
              <w:right w:val="single" w:sz="4" w:space="0" w:color="auto"/>
            </w:tcBorders>
            <w:shd w:val="clear" w:color="auto" w:fill="auto"/>
            <w:noWrap/>
            <w:vAlign w:val="center"/>
            <w:hideMark/>
          </w:tcPr>
          <w:p w14:paraId="3AB4CF36" w14:textId="77777777" w:rsidR="00782382" w:rsidRPr="00782382" w:rsidRDefault="00782382" w:rsidP="00782382">
            <w:pPr>
              <w:spacing w:after="0" w:line="240" w:lineRule="auto"/>
              <w:jc w:val="center"/>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2023.%</w:t>
            </w:r>
          </w:p>
        </w:tc>
        <w:tc>
          <w:tcPr>
            <w:tcW w:w="1249" w:type="dxa"/>
            <w:vMerge/>
            <w:tcBorders>
              <w:top w:val="single" w:sz="4" w:space="0" w:color="auto"/>
              <w:left w:val="single" w:sz="4" w:space="0" w:color="auto"/>
              <w:bottom w:val="single" w:sz="4" w:space="0" w:color="auto"/>
              <w:right w:val="single" w:sz="4" w:space="0" w:color="auto"/>
            </w:tcBorders>
            <w:vAlign w:val="center"/>
            <w:hideMark/>
          </w:tcPr>
          <w:p w14:paraId="457E21AF" w14:textId="77777777" w:rsidR="00782382" w:rsidRPr="00782382" w:rsidRDefault="00782382" w:rsidP="00782382">
            <w:pPr>
              <w:spacing w:after="0" w:line="240" w:lineRule="auto"/>
              <w:rPr>
                <w:rFonts w:ascii="Calibri" w:eastAsia="Times New Roman" w:hAnsi="Calibri" w:cs="Calibri"/>
                <w:b/>
                <w:bCs/>
                <w:kern w:val="0"/>
                <w:sz w:val="20"/>
                <w:szCs w:val="20"/>
                <w:lang w:eastAsia="hr-HR"/>
                <w14:ligatures w14:val="none"/>
              </w:rPr>
            </w:pPr>
          </w:p>
        </w:tc>
      </w:tr>
      <w:tr w:rsidR="00782382" w:rsidRPr="00782382" w14:paraId="011315FD" w14:textId="77777777" w:rsidTr="00782382">
        <w:trPr>
          <w:trHeight w:val="315"/>
        </w:trPr>
        <w:tc>
          <w:tcPr>
            <w:tcW w:w="1988" w:type="dxa"/>
            <w:tcBorders>
              <w:top w:val="nil"/>
              <w:left w:val="single" w:sz="4" w:space="0" w:color="auto"/>
              <w:bottom w:val="single" w:sz="4" w:space="0" w:color="auto"/>
              <w:right w:val="single" w:sz="4" w:space="0" w:color="auto"/>
            </w:tcBorders>
            <w:shd w:val="clear" w:color="auto" w:fill="auto"/>
            <w:noWrap/>
            <w:vAlign w:val="bottom"/>
            <w:hideMark/>
          </w:tcPr>
          <w:p w14:paraId="12E73FC9"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Individualno</w:t>
            </w:r>
          </w:p>
        </w:tc>
        <w:tc>
          <w:tcPr>
            <w:tcW w:w="1249" w:type="dxa"/>
            <w:tcBorders>
              <w:top w:val="nil"/>
              <w:left w:val="nil"/>
              <w:bottom w:val="single" w:sz="4" w:space="0" w:color="auto"/>
              <w:right w:val="single" w:sz="4" w:space="0" w:color="auto"/>
            </w:tcBorders>
            <w:shd w:val="clear" w:color="auto" w:fill="auto"/>
            <w:noWrap/>
            <w:vAlign w:val="bottom"/>
            <w:hideMark/>
          </w:tcPr>
          <w:p w14:paraId="4C86C262"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78,85%</w:t>
            </w:r>
          </w:p>
        </w:tc>
        <w:tc>
          <w:tcPr>
            <w:tcW w:w="1249" w:type="dxa"/>
            <w:tcBorders>
              <w:top w:val="nil"/>
              <w:left w:val="nil"/>
              <w:bottom w:val="single" w:sz="4" w:space="0" w:color="auto"/>
              <w:right w:val="single" w:sz="4" w:space="0" w:color="auto"/>
            </w:tcBorders>
            <w:shd w:val="clear" w:color="auto" w:fill="auto"/>
            <w:noWrap/>
            <w:vAlign w:val="bottom"/>
            <w:hideMark/>
          </w:tcPr>
          <w:p w14:paraId="68DC0490"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70,98%</w:t>
            </w:r>
          </w:p>
        </w:tc>
        <w:tc>
          <w:tcPr>
            <w:tcW w:w="1161" w:type="dxa"/>
            <w:tcBorders>
              <w:top w:val="nil"/>
              <w:left w:val="nil"/>
              <w:bottom w:val="single" w:sz="4" w:space="0" w:color="auto"/>
              <w:right w:val="single" w:sz="4" w:space="0" w:color="auto"/>
            </w:tcBorders>
            <w:shd w:val="clear" w:color="auto" w:fill="auto"/>
            <w:noWrap/>
            <w:vAlign w:val="bottom"/>
            <w:hideMark/>
          </w:tcPr>
          <w:p w14:paraId="5BA7F5C8"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75,24%</w:t>
            </w:r>
          </w:p>
        </w:tc>
        <w:tc>
          <w:tcPr>
            <w:tcW w:w="1161" w:type="dxa"/>
            <w:tcBorders>
              <w:top w:val="nil"/>
              <w:left w:val="nil"/>
              <w:bottom w:val="single" w:sz="4" w:space="0" w:color="auto"/>
              <w:right w:val="single" w:sz="4" w:space="0" w:color="auto"/>
            </w:tcBorders>
            <w:shd w:val="clear" w:color="auto" w:fill="auto"/>
            <w:noWrap/>
            <w:vAlign w:val="bottom"/>
            <w:hideMark/>
          </w:tcPr>
          <w:p w14:paraId="558CE1F5"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74,19%</w:t>
            </w:r>
          </w:p>
        </w:tc>
        <w:tc>
          <w:tcPr>
            <w:tcW w:w="1530" w:type="dxa"/>
            <w:tcBorders>
              <w:top w:val="nil"/>
              <w:left w:val="nil"/>
              <w:bottom w:val="single" w:sz="4" w:space="0" w:color="auto"/>
              <w:right w:val="single" w:sz="4" w:space="0" w:color="auto"/>
            </w:tcBorders>
            <w:shd w:val="clear" w:color="000000" w:fill="BFBFBF"/>
            <w:noWrap/>
            <w:vAlign w:val="bottom"/>
            <w:hideMark/>
          </w:tcPr>
          <w:p w14:paraId="18C547DA"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75,47%</w:t>
            </w:r>
          </w:p>
        </w:tc>
        <w:tc>
          <w:tcPr>
            <w:tcW w:w="1046" w:type="dxa"/>
            <w:tcBorders>
              <w:top w:val="nil"/>
              <w:left w:val="nil"/>
              <w:bottom w:val="single" w:sz="4" w:space="0" w:color="auto"/>
              <w:right w:val="single" w:sz="4" w:space="0" w:color="auto"/>
            </w:tcBorders>
            <w:shd w:val="clear" w:color="auto" w:fill="auto"/>
            <w:noWrap/>
            <w:vAlign w:val="bottom"/>
            <w:hideMark/>
          </w:tcPr>
          <w:p w14:paraId="6362337C"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80,18%</w:t>
            </w:r>
          </w:p>
        </w:tc>
        <w:tc>
          <w:tcPr>
            <w:tcW w:w="1046" w:type="dxa"/>
            <w:tcBorders>
              <w:top w:val="nil"/>
              <w:left w:val="nil"/>
              <w:bottom w:val="single" w:sz="4" w:space="0" w:color="auto"/>
              <w:right w:val="single" w:sz="4" w:space="0" w:color="auto"/>
            </w:tcBorders>
            <w:shd w:val="clear" w:color="auto" w:fill="auto"/>
            <w:noWrap/>
            <w:vAlign w:val="bottom"/>
            <w:hideMark/>
          </w:tcPr>
          <w:p w14:paraId="495E0C37"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76,37%</w:t>
            </w:r>
          </w:p>
        </w:tc>
        <w:tc>
          <w:tcPr>
            <w:tcW w:w="1020" w:type="dxa"/>
            <w:tcBorders>
              <w:top w:val="nil"/>
              <w:left w:val="nil"/>
              <w:bottom w:val="single" w:sz="4" w:space="0" w:color="auto"/>
              <w:right w:val="single" w:sz="4" w:space="0" w:color="auto"/>
            </w:tcBorders>
            <w:shd w:val="clear" w:color="auto" w:fill="auto"/>
            <w:noWrap/>
            <w:vAlign w:val="bottom"/>
            <w:hideMark/>
          </w:tcPr>
          <w:p w14:paraId="38077099"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74,74%</w:t>
            </w:r>
          </w:p>
        </w:tc>
        <w:tc>
          <w:tcPr>
            <w:tcW w:w="1020" w:type="dxa"/>
            <w:tcBorders>
              <w:top w:val="nil"/>
              <w:left w:val="nil"/>
              <w:bottom w:val="single" w:sz="4" w:space="0" w:color="auto"/>
              <w:right w:val="single" w:sz="4" w:space="0" w:color="auto"/>
            </w:tcBorders>
            <w:shd w:val="clear" w:color="auto" w:fill="auto"/>
            <w:noWrap/>
            <w:vAlign w:val="bottom"/>
            <w:hideMark/>
          </w:tcPr>
          <w:p w14:paraId="10777686"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73,33%</w:t>
            </w:r>
          </w:p>
        </w:tc>
        <w:tc>
          <w:tcPr>
            <w:tcW w:w="1249" w:type="dxa"/>
            <w:tcBorders>
              <w:top w:val="nil"/>
              <w:left w:val="nil"/>
              <w:bottom w:val="single" w:sz="4" w:space="0" w:color="auto"/>
              <w:right w:val="single" w:sz="4" w:space="0" w:color="auto"/>
            </w:tcBorders>
            <w:shd w:val="clear" w:color="000000" w:fill="BFBFBF"/>
            <w:noWrap/>
            <w:vAlign w:val="bottom"/>
            <w:hideMark/>
          </w:tcPr>
          <w:p w14:paraId="520ABD75"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75,03%</w:t>
            </w:r>
          </w:p>
        </w:tc>
      </w:tr>
      <w:tr w:rsidR="00782382" w:rsidRPr="00782382" w14:paraId="21FC5870" w14:textId="77777777" w:rsidTr="00782382">
        <w:trPr>
          <w:trHeight w:val="315"/>
        </w:trPr>
        <w:tc>
          <w:tcPr>
            <w:tcW w:w="1988" w:type="dxa"/>
            <w:tcBorders>
              <w:top w:val="nil"/>
              <w:left w:val="single" w:sz="4" w:space="0" w:color="auto"/>
              <w:bottom w:val="single" w:sz="4" w:space="0" w:color="auto"/>
              <w:right w:val="single" w:sz="4" w:space="0" w:color="auto"/>
            </w:tcBorders>
            <w:shd w:val="clear" w:color="auto" w:fill="auto"/>
            <w:noWrap/>
            <w:vAlign w:val="bottom"/>
            <w:hideMark/>
          </w:tcPr>
          <w:p w14:paraId="543F2E47"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Agencijski</w:t>
            </w:r>
          </w:p>
        </w:tc>
        <w:tc>
          <w:tcPr>
            <w:tcW w:w="1249" w:type="dxa"/>
            <w:tcBorders>
              <w:top w:val="nil"/>
              <w:left w:val="nil"/>
              <w:bottom w:val="single" w:sz="4" w:space="0" w:color="auto"/>
              <w:right w:val="single" w:sz="4" w:space="0" w:color="auto"/>
            </w:tcBorders>
            <w:shd w:val="clear" w:color="auto" w:fill="auto"/>
            <w:noWrap/>
            <w:vAlign w:val="bottom"/>
            <w:hideMark/>
          </w:tcPr>
          <w:p w14:paraId="16DF2972"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21,15%</w:t>
            </w:r>
          </w:p>
        </w:tc>
        <w:tc>
          <w:tcPr>
            <w:tcW w:w="1249" w:type="dxa"/>
            <w:tcBorders>
              <w:top w:val="nil"/>
              <w:left w:val="nil"/>
              <w:bottom w:val="single" w:sz="4" w:space="0" w:color="auto"/>
              <w:right w:val="single" w:sz="4" w:space="0" w:color="auto"/>
            </w:tcBorders>
            <w:shd w:val="clear" w:color="auto" w:fill="auto"/>
            <w:noWrap/>
            <w:vAlign w:val="bottom"/>
            <w:hideMark/>
          </w:tcPr>
          <w:p w14:paraId="0A45BC94"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29,02%</w:t>
            </w:r>
          </w:p>
        </w:tc>
        <w:tc>
          <w:tcPr>
            <w:tcW w:w="1161" w:type="dxa"/>
            <w:tcBorders>
              <w:top w:val="nil"/>
              <w:left w:val="nil"/>
              <w:bottom w:val="single" w:sz="4" w:space="0" w:color="auto"/>
              <w:right w:val="single" w:sz="4" w:space="0" w:color="auto"/>
            </w:tcBorders>
            <w:shd w:val="clear" w:color="auto" w:fill="auto"/>
            <w:noWrap/>
            <w:vAlign w:val="bottom"/>
            <w:hideMark/>
          </w:tcPr>
          <w:p w14:paraId="30603C27"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24,76%</w:t>
            </w:r>
          </w:p>
        </w:tc>
        <w:tc>
          <w:tcPr>
            <w:tcW w:w="1161" w:type="dxa"/>
            <w:tcBorders>
              <w:top w:val="nil"/>
              <w:left w:val="nil"/>
              <w:bottom w:val="single" w:sz="4" w:space="0" w:color="auto"/>
              <w:right w:val="single" w:sz="4" w:space="0" w:color="auto"/>
            </w:tcBorders>
            <w:shd w:val="clear" w:color="auto" w:fill="auto"/>
            <w:noWrap/>
            <w:vAlign w:val="bottom"/>
            <w:hideMark/>
          </w:tcPr>
          <w:p w14:paraId="76F07B75"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25,81%</w:t>
            </w:r>
          </w:p>
        </w:tc>
        <w:tc>
          <w:tcPr>
            <w:tcW w:w="1530" w:type="dxa"/>
            <w:tcBorders>
              <w:top w:val="nil"/>
              <w:left w:val="nil"/>
              <w:bottom w:val="single" w:sz="4" w:space="0" w:color="auto"/>
              <w:right w:val="single" w:sz="4" w:space="0" w:color="auto"/>
            </w:tcBorders>
            <w:shd w:val="clear" w:color="000000" w:fill="BFBFBF"/>
            <w:noWrap/>
            <w:vAlign w:val="bottom"/>
            <w:hideMark/>
          </w:tcPr>
          <w:p w14:paraId="02BD28CD"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24,53%</w:t>
            </w:r>
          </w:p>
        </w:tc>
        <w:tc>
          <w:tcPr>
            <w:tcW w:w="1046" w:type="dxa"/>
            <w:tcBorders>
              <w:top w:val="nil"/>
              <w:left w:val="nil"/>
              <w:bottom w:val="single" w:sz="4" w:space="0" w:color="auto"/>
              <w:right w:val="single" w:sz="4" w:space="0" w:color="auto"/>
            </w:tcBorders>
            <w:shd w:val="clear" w:color="auto" w:fill="auto"/>
            <w:noWrap/>
            <w:vAlign w:val="bottom"/>
            <w:hideMark/>
          </w:tcPr>
          <w:p w14:paraId="2DD2E62A"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19,82%</w:t>
            </w:r>
          </w:p>
        </w:tc>
        <w:tc>
          <w:tcPr>
            <w:tcW w:w="1046" w:type="dxa"/>
            <w:tcBorders>
              <w:top w:val="nil"/>
              <w:left w:val="nil"/>
              <w:bottom w:val="single" w:sz="4" w:space="0" w:color="auto"/>
              <w:right w:val="single" w:sz="4" w:space="0" w:color="auto"/>
            </w:tcBorders>
            <w:shd w:val="clear" w:color="auto" w:fill="auto"/>
            <w:noWrap/>
            <w:vAlign w:val="bottom"/>
            <w:hideMark/>
          </w:tcPr>
          <w:p w14:paraId="0ED49AC0"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23,63%</w:t>
            </w:r>
          </w:p>
        </w:tc>
        <w:tc>
          <w:tcPr>
            <w:tcW w:w="1020" w:type="dxa"/>
            <w:tcBorders>
              <w:top w:val="nil"/>
              <w:left w:val="nil"/>
              <w:bottom w:val="single" w:sz="4" w:space="0" w:color="auto"/>
              <w:right w:val="single" w:sz="4" w:space="0" w:color="auto"/>
            </w:tcBorders>
            <w:shd w:val="clear" w:color="auto" w:fill="auto"/>
            <w:noWrap/>
            <w:vAlign w:val="bottom"/>
            <w:hideMark/>
          </w:tcPr>
          <w:p w14:paraId="0D4178CB"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25,26%</w:t>
            </w:r>
          </w:p>
        </w:tc>
        <w:tc>
          <w:tcPr>
            <w:tcW w:w="1020" w:type="dxa"/>
            <w:tcBorders>
              <w:top w:val="nil"/>
              <w:left w:val="nil"/>
              <w:bottom w:val="single" w:sz="4" w:space="0" w:color="auto"/>
              <w:right w:val="single" w:sz="4" w:space="0" w:color="auto"/>
            </w:tcBorders>
            <w:shd w:val="clear" w:color="auto" w:fill="auto"/>
            <w:noWrap/>
            <w:vAlign w:val="bottom"/>
            <w:hideMark/>
          </w:tcPr>
          <w:p w14:paraId="23C3AA56"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26,67%</w:t>
            </w:r>
          </w:p>
        </w:tc>
        <w:tc>
          <w:tcPr>
            <w:tcW w:w="1249" w:type="dxa"/>
            <w:tcBorders>
              <w:top w:val="nil"/>
              <w:left w:val="nil"/>
              <w:bottom w:val="single" w:sz="4" w:space="0" w:color="auto"/>
              <w:right w:val="single" w:sz="4" w:space="0" w:color="auto"/>
            </w:tcBorders>
            <w:shd w:val="clear" w:color="000000" w:fill="BFBFBF"/>
            <w:noWrap/>
            <w:vAlign w:val="bottom"/>
            <w:hideMark/>
          </w:tcPr>
          <w:p w14:paraId="246A6DA0" w14:textId="77777777" w:rsidR="00782382" w:rsidRPr="00782382" w:rsidRDefault="00782382" w:rsidP="00782382">
            <w:pPr>
              <w:spacing w:after="0" w:line="240" w:lineRule="auto"/>
              <w:jc w:val="right"/>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24,97%</w:t>
            </w:r>
          </w:p>
        </w:tc>
      </w:tr>
      <w:tr w:rsidR="00782382" w:rsidRPr="00782382" w14:paraId="716345C7" w14:textId="77777777" w:rsidTr="00782382">
        <w:trPr>
          <w:trHeight w:val="267"/>
        </w:trPr>
        <w:tc>
          <w:tcPr>
            <w:tcW w:w="1988" w:type="dxa"/>
            <w:tcBorders>
              <w:top w:val="nil"/>
              <w:left w:val="single" w:sz="4" w:space="0" w:color="auto"/>
              <w:bottom w:val="single" w:sz="4" w:space="0" w:color="auto"/>
              <w:right w:val="single" w:sz="4" w:space="0" w:color="auto"/>
            </w:tcBorders>
            <w:shd w:val="clear" w:color="auto" w:fill="auto"/>
            <w:noWrap/>
            <w:vAlign w:val="bottom"/>
            <w:hideMark/>
          </w:tcPr>
          <w:p w14:paraId="68D974D6"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249" w:type="dxa"/>
            <w:tcBorders>
              <w:top w:val="nil"/>
              <w:left w:val="nil"/>
              <w:bottom w:val="single" w:sz="4" w:space="0" w:color="auto"/>
              <w:right w:val="single" w:sz="4" w:space="0" w:color="auto"/>
            </w:tcBorders>
            <w:shd w:val="clear" w:color="auto" w:fill="auto"/>
            <w:noWrap/>
            <w:vAlign w:val="bottom"/>
            <w:hideMark/>
          </w:tcPr>
          <w:p w14:paraId="79641FC3"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249" w:type="dxa"/>
            <w:tcBorders>
              <w:top w:val="nil"/>
              <w:left w:val="nil"/>
              <w:bottom w:val="single" w:sz="4" w:space="0" w:color="auto"/>
              <w:right w:val="single" w:sz="4" w:space="0" w:color="auto"/>
            </w:tcBorders>
            <w:shd w:val="clear" w:color="auto" w:fill="auto"/>
            <w:noWrap/>
            <w:vAlign w:val="bottom"/>
            <w:hideMark/>
          </w:tcPr>
          <w:p w14:paraId="11237CDF"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161" w:type="dxa"/>
            <w:tcBorders>
              <w:top w:val="nil"/>
              <w:left w:val="nil"/>
              <w:bottom w:val="single" w:sz="4" w:space="0" w:color="auto"/>
              <w:right w:val="single" w:sz="4" w:space="0" w:color="auto"/>
            </w:tcBorders>
            <w:shd w:val="clear" w:color="auto" w:fill="auto"/>
            <w:noWrap/>
            <w:vAlign w:val="bottom"/>
            <w:hideMark/>
          </w:tcPr>
          <w:p w14:paraId="197A2266"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161" w:type="dxa"/>
            <w:tcBorders>
              <w:top w:val="nil"/>
              <w:left w:val="nil"/>
              <w:bottom w:val="single" w:sz="4" w:space="0" w:color="auto"/>
              <w:right w:val="single" w:sz="4" w:space="0" w:color="auto"/>
            </w:tcBorders>
            <w:shd w:val="clear" w:color="auto" w:fill="auto"/>
            <w:noWrap/>
            <w:vAlign w:val="bottom"/>
            <w:hideMark/>
          </w:tcPr>
          <w:p w14:paraId="7D865D0C"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530" w:type="dxa"/>
            <w:tcBorders>
              <w:top w:val="nil"/>
              <w:left w:val="nil"/>
              <w:bottom w:val="single" w:sz="4" w:space="0" w:color="auto"/>
              <w:right w:val="single" w:sz="4" w:space="0" w:color="auto"/>
            </w:tcBorders>
            <w:shd w:val="clear" w:color="000000" w:fill="BFBFBF"/>
            <w:noWrap/>
            <w:vAlign w:val="bottom"/>
            <w:hideMark/>
          </w:tcPr>
          <w:p w14:paraId="26AC85D4"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046" w:type="dxa"/>
            <w:tcBorders>
              <w:top w:val="nil"/>
              <w:left w:val="nil"/>
              <w:bottom w:val="single" w:sz="4" w:space="0" w:color="auto"/>
              <w:right w:val="single" w:sz="4" w:space="0" w:color="auto"/>
            </w:tcBorders>
            <w:shd w:val="clear" w:color="auto" w:fill="auto"/>
            <w:noWrap/>
            <w:vAlign w:val="bottom"/>
            <w:hideMark/>
          </w:tcPr>
          <w:p w14:paraId="4396E238"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046" w:type="dxa"/>
            <w:tcBorders>
              <w:top w:val="nil"/>
              <w:left w:val="nil"/>
              <w:bottom w:val="single" w:sz="4" w:space="0" w:color="auto"/>
              <w:right w:val="single" w:sz="4" w:space="0" w:color="auto"/>
            </w:tcBorders>
            <w:shd w:val="clear" w:color="auto" w:fill="auto"/>
            <w:noWrap/>
            <w:vAlign w:val="bottom"/>
            <w:hideMark/>
          </w:tcPr>
          <w:p w14:paraId="0E714DC5"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020" w:type="dxa"/>
            <w:tcBorders>
              <w:top w:val="nil"/>
              <w:left w:val="nil"/>
              <w:bottom w:val="single" w:sz="4" w:space="0" w:color="auto"/>
              <w:right w:val="single" w:sz="4" w:space="0" w:color="auto"/>
            </w:tcBorders>
            <w:shd w:val="clear" w:color="auto" w:fill="auto"/>
            <w:noWrap/>
            <w:vAlign w:val="bottom"/>
            <w:hideMark/>
          </w:tcPr>
          <w:p w14:paraId="2BC146B9"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020" w:type="dxa"/>
            <w:tcBorders>
              <w:top w:val="nil"/>
              <w:left w:val="nil"/>
              <w:bottom w:val="single" w:sz="4" w:space="0" w:color="auto"/>
              <w:right w:val="single" w:sz="4" w:space="0" w:color="auto"/>
            </w:tcBorders>
            <w:shd w:val="clear" w:color="auto" w:fill="auto"/>
            <w:noWrap/>
            <w:vAlign w:val="bottom"/>
            <w:hideMark/>
          </w:tcPr>
          <w:p w14:paraId="30C2FDFA"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c>
          <w:tcPr>
            <w:tcW w:w="1249" w:type="dxa"/>
            <w:tcBorders>
              <w:top w:val="nil"/>
              <w:left w:val="nil"/>
              <w:bottom w:val="single" w:sz="4" w:space="0" w:color="auto"/>
              <w:right w:val="single" w:sz="4" w:space="0" w:color="auto"/>
            </w:tcBorders>
            <w:shd w:val="clear" w:color="000000" w:fill="BFBFBF"/>
            <w:noWrap/>
            <w:vAlign w:val="bottom"/>
            <w:hideMark/>
          </w:tcPr>
          <w:p w14:paraId="43962055" w14:textId="77777777" w:rsidR="00782382" w:rsidRPr="00782382" w:rsidRDefault="00782382" w:rsidP="00782382">
            <w:pPr>
              <w:spacing w:after="0" w:line="240" w:lineRule="auto"/>
              <w:rPr>
                <w:rFonts w:ascii="Calibri" w:eastAsia="Times New Roman" w:hAnsi="Calibri" w:cs="Calibri"/>
                <w:kern w:val="0"/>
                <w:sz w:val="20"/>
                <w:szCs w:val="20"/>
                <w:lang w:eastAsia="hr-HR"/>
                <w14:ligatures w14:val="none"/>
              </w:rPr>
            </w:pPr>
            <w:r w:rsidRPr="00782382">
              <w:rPr>
                <w:rFonts w:ascii="Calibri" w:eastAsia="Times New Roman" w:hAnsi="Calibri" w:cs="Calibri"/>
                <w:kern w:val="0"/>
                <w:sz w:val="20"/>
                <w:szCs w:val="20"/>
                <w:lang w:eastAsia="hr-HR"/>
                <w14:ligatures w14:val="none"/>
              </w:rPr>
              <w:t> </w:t>
            </w:r>
          </w:p>
        </w:tc>
      </w:tr>
      <w:tr w:rsidR="00782382" w:rsidRPr="00782382" w14:paraId="43F1737A" w14:textId="77777777" w:rsidTr="00782382">
        <w:trPr>
          <w:trHeight w:val="315"/>
        </w:trPr>
        <w:tc>
          <w:tcPr>
            <w:tcW w:w="1988" w:type="dxa"/>
            <w:tcBorders>
              <w:top w:val="nil"/>
              <w:left w:val="single" w:sz="4" w:space="0" w:color="auto"/>
              <w:bottom w:val="single" w:sz="4" w:space="0" w:color="auto"/>
              <w:right w:val="single" w:sz="4" w:space="0" w:color="auto"/>
            </w:tcBorders>
            <w:shd w:val="clear" w:color="auto" w:fill="auto"/>
            <w:noWrap/>
            <w:vAlign w:val="bottom"/>
            <w:hideMark/>
          </w:tcPr>
          <w:p w14:paraId="0878C886" w14:textId="77777777" w:rsidR="00782382" w:rsidRPr="00782382" w:rsidRDefault="00782382" w:rsidP="00782382">
            <w:pPr>
              <w:spacing w:after="0" w:line="240" w:lineRule="auto"/>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Ukupno:</w:t>
            </w:r>
          </w:p>
        </w:tc>
        <w:tc>
          <w:tcPr>
            <w:tcW w:w="1249" w:type="dxa"/>
            <w:tcBorders>
              <w:top w:val="nil"/>
              <w:left w:val="nil"/>
              <w:bottom w:val="single" w:sz="4" w:space="0" w:color="auto"/>
              <w:right w:val="single" w:sz="4" w:space="0" w:color="auto"/>
            </w:tcBorders>
            <w:shd w:val="clear" w:color="auto" w:fill="auto"/>
            <w:noWrap/>
            <w:vAlign w:val="bottom"/>
            <w:hideMark/>
          </w:tcPr>
          <w:p w14:paraId="1CB17F71"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249" w:type="dxa"/>
            <w:tcBorders>
              <w:top w:val="nil"/>
              <w:left w:val="nil"/>
              <w:bottom w:val="single" w:sz="4" w:space="0" w:color="auto"/>
              <w:right w:val="single" w:sz="4" w:space="0" w:color="auto"/>
            </w:tcBorders>
            <w:shd w:val="clear" w:color="auto" w:fill="auto"/>
            <w:noWrap/>
            <w:vAlign w:val="bottom"/>
            <w:hideMark/>
          </w:tcPr>
          <w:p w14:paraId="6072E5D2"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161" w:type="dxa"/>
            <w:tcBorders>
              <w:top w:val="nil"/>
              <w:left w:val="nil"/>
              <w:bottom w:val="single" w:sz="4" w:space="0" w:color="auto"/>
              <w:right w:val="single" w:sz="4" w:space="0" w:color="auto"/>
            </w:tcBorders>
            <w:shd w:val="clear" w:color="auto" w:fill="auto"/>
            <w:noWrap/>
            <w:vAlign w:val="bottom"/>
            <w:hideMark/>
          </w:tcPr>
          <w:p w14:paraId="32E785FA"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161" w:type="dxa"/>
            <w:tcBorders>
              <w:top w:val="nil"/>
              <w:left w:val="nil"/>
              <w:bottom w:val="single" w:sz="4" w:space="0" w:color="auto"/>
              <w:right w:val="single" w:sz="4" w:space="0" w:color="auto"/>
            </w:tcBorders>
            <w:shd w:val="clear" w:color="auto" w:fill="auto"/>
            <w:noWrap/>
            <w:vAlign w:val="bottom"/>
            <w:hideMark/>
          </w:tcPr>
          <w:p w14:paraId="770B95BE"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530" w:type="dxa"/>
            <w:tcBorders>
              <w:top w:val="nil"/>
              <w:left w:val="nil"/>
              <w:bottom w:val="single" w:sz="4" w:space="0" w:color="auto"/>
              <w:right w:val="single" w:sz="4" w:space="0" w:color="auto"/>
            </w:tcBorders>
            <w:shd w:val="clear" w:color="000000" w:fill="BFBFBF"/>
            <w:noWrap/>
            <w:vAlign w:val="bottom"/>
            <w:hideMark/>
          </w:tcPr>
          <w:p w14:paraId="127C96A2"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046" w:type="dxa"/>
            <w:tcBorders>
              <w:top w:val="nil"/>
              <w:left w:val="nil"/>
              <w:bottom w:val="single" w:sz="4" w:space="0" w:color="auto"/>
              <w:right w:val="single" w:sz="4" w:space="0" w:color="auto"/>
            </w:tcBorders>
            <w:shd w:val="clear" w:color="auto" w:fill="auto"/>
            <w:noWrap/>
            <w:vAlign w:val="bottom"/>
            <w:hideMark/>
          </w:tcPr>
          <w:p w14:paraId="50AB7B06"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046" w:type="dxa"/>
            <w:tcBorders>
              <w:top w:val="nil"/>
              <w:left w:val="nil"/>
              <w:bottom w:val="single" w:sz="4" w:space="0" w:color="auto"/>
              <w:right w:val="single" w:sz="4" w:space="0" w:color="auto"/>
            </w:tcBorders>
            <w:shd w:val="clear" w:color="auto" w:fill="auto"/>
            <w:noWrap/>
            <w:vAlign w:val="bottom"/>
            <w:hideMark/>
          </w:tcPr>
          <w:p w14:paraId="5D9B7B88"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020" w:type="dxa"/>
            <w:tcBorders>
              <w:top w:val="nil"/>
              <w:left w:val="nil"/>
              <w:bottom w:val="single" w:sz="4" w:space="0" w:color="auto"/>
              <w:right w:val="single" w:sz="4" w:space="0" w:color="auto"/>
            </w:tcBorders>
            <w:shd w:val="clear" w:color="auto" w:fill="auto"/>
            <w:noWrap/>
            <w:vAlign w:val="bottom"/>
            <w:hideMark/>
          </w:tcPr>
          <w:p w14:paraId="30DEEEE4"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020" w:type="dxa"/>
            <w:tcBorders>
              <w:top w:val="nil"/>
              <w:left w:val="nil"/>
              <w:bottom w:val="single" w:sz="4" w:space="0" w:color="auto"/>
              <w:right w:val="single" w:sz="4" w:space="0" w:color="auto"/>
            </w:tcBorders>
            <w:shd w:val="clear" w:color="auto" w:fill="auto"/>
            <w:noWrap/>
            <w:vAlign w:val="bottom"/>
            <w:hideMark/>
          </w:tcPr>
          <w:p w14:paraId="737F7C8A"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c>
          <w:tcPr>
            <w:tcW w:w="1249" w:type="dxa"/>
            <w:tcBorders>
              <w:top w:val="nil"/>
              <w:left w:val="nil"/>
              <w:bottom w:val="single" w:sz="4" w:space="0" w:color="auto"/>
              <w:right w:val="single" w:sz="4" w:space="0" w:color="auto"/>
            </w:tcBorders>
            <w:shd w:val="clear" w:color="000000" w:fill="BFBFBF"/>
            <w:noWrap/>
            <w:vAlign w:val="bottom"/>
            <w:hideMark/>
          </w:tcPr>
          <w:p w14:paraId="7CD9A08E" w14:textId="77777777" w:rsidR="00782382" w:rsidRPr="00782382" w:rsidRDefault="00782382" w:rsidP="00782382">
            <w:pPr>
              <w:spacing w:after="0" w:line="240" w:lineRule="auto"/>
              <w:jc w:val="right"/>
              <w:rPr>
                <w:rFonts w:ascii="Calibri" w:eastAsia="Times New Roman" w:hAnsi="Calibri" w:cs="Calibri"/>
                <w:b/>
                <w:bCs/>
                <w:kern w:val="0"/>
                <w:sz w:val="20"/>
                <w:szCs w:val="20"/>
                <w:lang w:eastAsia="hr-HR"/>
                <w14:ligatures w14:val="none"/>
              </w:rPr>
            </w:pPr>
            <w:r w:rsidRPr="00782382">
              <w:rPr>
                <w:rFonts w:ascii="Calibri" w:eastAsia="Times New Roman" w:hAnsi="Calibri" w:cs="Calibri"/>
                <w:b/>
                <w:bCs/>
                <w:kern w:val="0"/>
                <w:sz w:val="20"/>
                <w:szCs w:val="20"/>
                <w:lang w:eastAsia="hr-HR"/>
                <w14:ligatures w14:val="none"/>
              </w:rPr>
              <w:t>100,00%</w:t>
            </w:r>
          </w:p>
        </w:tc>
      </w:tr>
    </w:tbl>
    <w:p w14:paraId="1843ABD7" w14:textId="33F3FE1B" w:rsidR="00782382" w:rsidRDefault="008D13A8" w:rsidP="00541327">
      <w:pPr>
        <w:spacing w:before="100" w:beforeAutospacing="1" w:after="100" w:afterAutospacing="1" w:line="240" w:lineRule="auto"/>
        <w:jc w:val="both"/>
        <w:rPr>
          <w:rFonts w:cstheme="minorHAnsi"/>
          <w:sz w:val="24"/>
          <w:szCs w:val="24"/>
        </w:rPr>
      </w:pPr>
      <w:r>
        <w:rPr>
          <w:rFonts w:cstheme="minorHAnsi"/>
          <w:sz w:val="24"/>
          <w:szCs w:val="24"/>
        </w:rPr>
        <w:t>U destinaciju domaći i strani gosti dolaze prema podacima više individualno nego agencijski.</w:t>
      </w:r>
    </w:p>
    <w:p w14:paraId="21FF816A" w14:textId="7B459FA6" w:rsidR="00940282" w:rsidRDefault="00940282" w:rsidP="00940282">
      <w:pPr>
        <w:spacing w:after="0" w:line="300" w:lineRule="auto"/>
        <w:rPr>
          <w:rFonts w:eastAsiaTheme="minorEastAsia" w:cstheme="minorHAnsi"/>
          <w:b/>
          <w:bCs/>
          <w:kern w:val="0"/>
          <w:sz w:val="24"/>
          <w:szCs w:val="24"/>
          <w:lang w:val="sl-SI"/>
          <w14:ligatures w14:val="none"/>
        </w:rPr>
      </w:pPr>
      <w:r w:rsidRPr="00940282">
        <w:rPr>
          <w:rFonts w:eastAsiaTheme="minorEastAsia" w:cstheme="minorHAnsi"/>
          <w:b/>
          <w:bCs/>
          <w:kern w:val="0"/>
          <w:sz w:val="24"/>
          <w:szCs w:val="24"/>
          <w:lang w:val="sl-SI"/>
          <w14:ligatures w14:val="none"/>
        </w:rPr>
        <w:t>Turistički promet – dolazaka po vrsti objekta:</w:t>
      </w:r>
    </w:p>
    <w:p w14:paraId="69C4D1A9" w14:textId="77777777" w:rsidR="00940282" w:rsidRPr="00940282" w:rsidRDefault="00940282" w:rsidP="00940282">
      <w:pPr>
        <w:spacing w:after="0" w:line="300" w:lineRule="auto"/>
        <w:rPr>
          <w:rFonts w:eastAsiaTheme="minorEastAsia" w:cstheme="minorHAnsi"/>
          <w:b/>
          <w:bCs/>
          <w:kern w:val="0"/>
          <w:sz w:val="24"/>
          <w:szCs w:val="24"/>
          <w:lang w:val="sl-SI"/>
          <w14:ligatures w14:val="none"/>
        </w:rPr>
      </w:pPr>
    </w:p>
    <w:tbl>
      <w:tblPr>
        <w:tblW w:w="14880" w:type="dxa"/>
        <w:tblLook w:val="04A0" w:firstRow="1" w:lastRow="0" w:firstColumn="1" w:lastColumn="0" w:noHBand="0" w:noVBand="1"/>
      </w:tblPr>
      <w:tblGrid>
        <w:gridCol w:w="5138"/>
        <w:gridCol w:w="759"/>
        <w:gridCol w:w="129"/>
        <w:gridCol w:w="883"/>
        <w:gridCol w:w="158"/>
        <w:gridCol w:w="655"/>
        <w:gridCol w:w="515"/>
        <w:gridCol w:w="418"/>
        <w:gridCol w:w="544"/>
        <w:gridCol w:w="385"/>
        <w:gridCol w:w="558"/>
        <w:gridCol w:w="255"/>
        <w:gridCol w:w="689"/>
        <w:gridCol w:w="162"/>
        <w:gridCol w:w="763"/>
        <w:gridCol w:w="85"/>
        <w:gridCol w:w="849"/>
        <w:gridCol w:w="47"/>
        <w:gridCol w:w="982"/>
        <w:gridCol w:w="906"/>
      </w:tblGrid>
      <w:tr w:rsidR="00940282" w:rsidRPr="00940282" w14:paraId="004FBFF2" w14:textId="77777777" w:rsidTr="00940282">
        <w:trPr>
          <w:gridAfter w:val="3"/>
          <w:wAfter w:w="1935" w:type="dxa"/>
          <w:trHeight w:val="309"/>
        </w:trPr>
        <w:tc>
          <w:tcPr>
            <w:tcW w:w="51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C4243E"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1771" w:type="dxa"/>
            <w:gridSpan w:val="3"/>
            <w:tcBorders>
              <w:top w:val="single" w:sz="4" w:space="0" w:color="auto"/>
              <w:left w:val="nil"/>
              <w:bottom w:val="single" w:sz="4" w:space="0" w:color="auto"/>
              <w:right w:val="single" w:sz="4" w:space="0" w:color="auto"/>
            </w:tcBorders>
            <w:shd w:val="clear" w:color="auto" w:fill="auto"/>
            <w:noWrap/>
            <w:vAlign w:val="center"/>
            <w:hideMark/>
          </w:tcPr>
          <w:p w14:paraId="27AF4B19"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dolasci DOMAĆI</w:t>
            </w:r>
          </w:p>
        </w:tc>
        <w:tc>
          <w:tcPr>
            <w:tcW w:w="8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E0B921"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indeks</w:t>
            </w:r>
          </w:p>
        </w:tc>
        <w:tc>
          <w:tcPr>
            <w:tcW w:w="1862" w:type="dxa"/>
            <w:gridSpan w:val="4"/>
            <w:tcBorders>
              <w:top w:val="single" w:sz="4" w:space="0" w:color="auto"/>
              <w:left w:val="nil"/>
              <w:bottom w:val="single" w:sz="4" w:space="0" w:color="auto"/>
              <w:right w:val="single" w:sz="4" w:space="0" w:color="auto"/>
            </w:tcBorders>
            <w:shd w:val="clear" w:color="auto" w:fill="auto"/>
            <w:noWrap/>
            <w:vAlign w:val="center"/>
            <w:hideMark/>
          </w:tcPr>
          <w:p w14:paraId="6A2ADF8F"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dolasci STRANI</w:t>
            </w:r>
          </w:p>
        </w:tc>
        <w:tc>
          <w:tcPr>
            <w:tcW w:w="813" w:type="dxa"/>
            <w:gridSpan w:val="2"/>
            <w:tcBorders>
              <w:top w:val="single" w:sz="4" w:space="0" w:color="auto"/>
              <w:left w:val="nil"/>
              <w:bottom w:val="single" w:sz="4" w:space="0" w:color="auto"/>
              <w:right w:val="single" w:sz="4" w:space="0" w:color="auto"/>
            </w:tcBorders>
            <w:shd w:val="clear" w:color="auto" w:fill="auto"/>
            <w:noWrap/>
            <w:vAlign w:val="center"/>
            <w:hideMark/>
          </w:tcPr>
          <w:p w14:paraId="09CF501D"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index</w:t>
            </w:r>
          </w:p>
        </w:tc>
        <w:tc>
          <w:tcPr>
            <w:tcW w:w="1699" w:type="dxa"/>
            <w:gridSpan w:val="4"/>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1410FDF"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UKUPNO</w:t>
            </w:r>
          </w:p>
        </w:tc>
        <w:tc>
          <w:tcPr>
            <w:tcW w:w="849" w:type="dxa"/>
            <w:tcBorders>
              <w:top w:val="single" w:sz="4" w:space="0" w:color="auto"/>
              <w:left w:val="nil"/>
              <w:bottom w:val="single" w:sz="4" w:space="0" w:color="auto"/>
              <w:right w:val="single" w:sz="4" w:space="0" w:color="auto"/>
            </w:tcBorders>
            <w:shd w:val="clear" w:color="auto" w:fill="auto"/>
            <w:noWrap/>
            <w:vAlign w:val="center"/>
            <w:hideMark/>
          </w:tcPr>
          <w:p w14:paraId="680AC5B6"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indeks</w:t>
            </w:r>
          </w:p>
        </w:tc>
      </w:tr>
      <w:tr w:rsidR="00940282" w:rsidRPr="00940282" w14:paraId="21DED82E" w14:textId="77777777" w:rsidTr="00940282">
        <w:trPr>
          <w:gridAfter w:val="3"/>
          <w:wAfter w:w="1935" w:type="dxa"/>
          <w:trHeight w:val="262"/>
        </w:trPr>
        <w:tc>
          <w:tcPr>
            <w:tcW w:w="5138" w:type="dxa"/>
            <w:tcBorders>
              <w:top w:val="nil"/>
              <w:left w:val="single" w:sz="4" w:space="0" w:color="auto"/>
              <w:bottom w:val="single" w:sz="4" w:space="0" w:color="auto"/>
              <w:right w:val="single" w:sz="4" w:space="0" w:color="auto"/>
            </w:tcBorders>
            <w:shd w:val="clear" w:color="auto" w:fill="auto"/>
            <w:noWrap/>
            <w:vAlign w:val="center"/>
            <w:hideMark/>
          </w:tcPr>
          <w:p w14:paraId="0E835ED0"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Vrsta objekta</w:t>
            </w:r>
          </w:p>
        </w:tc>
        <w:tc>
          <w:tcPr>
            <w:tcW w:w="888" w:type="dxa"/>
            <w:gridSpan w:val="2"/>
            <w:tcBorders>
              <w:top w:val="nil"/>
              <w:left w:val="nil"/>
              <w:bottom w:val="single" w:sz="4" w:space="0" w:color="auto"/>
              <w:right w:val="single" w:sz="4" w:space="0" w:color="auto"/>
            </w:tcBorders>
            <w:shd w:val="clear" w:color="auto" w:fill="auto"/>
            <w:noWrap/>
            <w:vAlign w:val="center"/>
            <w:hideMark/>
          </w:tcPr>
          <w:p w14:paraId="60D9185F"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2024.</w:t>
            </w:r>
          </w:p>
        </w:tc>
        <w:tc>
          <w:tcPr>
            <w:tcW w:w="883" w:type="dxa"/>
            <w:tcBorders>
              <w:top w:val="nil"/>
              <w:left w:val="nil"/>
              <w:bottom w:val="single" w:sz="4" w:space="0" w:color="auto"/>
              <w:right w:val="single" w:sz="4" w:space="0" w:color="auto"/>
            </w:tcBorders>
            <w:shd w:val="clear" w:color="auto" w:fill="auto"/>
            <w:noWrap/>
            <w:vAlign w:val="center"/>
            <w:hideMark/>
          </w:tcPr>
          <w:p w14:paraId="0388CF4F"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2023.</w:t>
            </w:r>
          </w:p>
        </w:tc>
        <w:tc>
          <w:tcPr>
            <w:tcW w:w="813" w:type="dxa"/>
            <w:gridSpan w:val="2"/>
            <w:tcBorders>
              <w:top w:val="nil"/>
              <w:left w:val="nil"/>
              <w:bottom w:val="single" w:sz="4" w:space="0" w:color="auto"/>
              <w:right w:val="single" w:sz="4" w:space="0" w:color="auto"/>
            </w:tcBorders>
            <w:shd w:val="clear" w:color="auto" w:fill="auto"/>
            <w:noWrap/>
            <w:vAlign w:val="center"/>
            <w:hideMark/>
          </w:tcPr>
          <w:p w14:paraId="3285CABD"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 </w:t>
            </w:r>
          </w:p>
        </w:tc>
        <w:tc>
          <w:tcPr>
            <w:tcW w:w="933" w:type="dxa"/>
            <w:gridSpan w:val="2"/>
            <w:tcBorders>
              <w:top w:val="nil"/>
              <w:left w:val="nil"/>
              <w:bottom w:val="single" w:sz="4" w:space="0" w:color="auto"/>
              <w:right w:val="single" w:sz="4" w:space="0" w:color="auto"/>
            </w:tcBorders>
            <w:shd w:val="clear" w:color="auto" w:fill="auto"/>
            <w:noWrap/>
            <w:vAlign w:val="center"/>
            <w:hideMark/>
          </w:tcPr>
          <w:p w14:paraId="51BF819C"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2024.</w:t>
            </w:r>
          </w:p>
        </w:tc>
        <w:tc>
          <w:tcPr>
            <w:tcW w:w="929" w:type="dxa"/>
            <w:gridSpan w:val="2"/>
            <w:tcBorders>
              <w:top w:val="nil"/>
              <w:left w:val="nil"/>
              <w:bottom w:val="single" w:sz="4" w:space="0" w:color="auto"/>
              <w:right w:val="single" w:sz="4" w:space="0" w:color="auto"/>
            </w:tcBorders>
            <w:shd w:val="clear" w:color="auto" w:fill="auto"/>
            <w:noWrap/>
            <w:vAlign w:val="center"/>
            <w:hideMark/>
          </w:tcPr>
          <w:p w14:paraId="3ADC2C6B"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2023.</w:t>
            </w:r>
          </w:p>
        </w:tc>
        <w:tc>
          <w:tcPr>
            <w:tcW w:w="813" w:type="dxa"/>
            <w:gridSpan w:val="2"/>
            <w:tcBorders>
              <w:top w:val="nil"/>
              <w:left w:val="nil"/>
              <w:bottom w:val="single" w:sz="4" w:space="0" w:color="auto"/>
              <w:right w:val="single" w:sz="4" w:space="0" w:color="auto"/>
            </w:tcBorders>
            <w:shd w:val="clear" w:color="auto" w:fill="auto"/>
            <w:noWrap/>
            <w:vAlign w:val="center"/>
            <w:hideMark/>
          </w:tcPr>
          <w:p w14:paraId="2BA0CA2E"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 </w:t>
            </w:r>
          </w:p>
        </w:tc>
        <w:tc>
          <w:tcPr>
            <w:tcW w:w="851" w:type="dxa"/>
            <w:gridSpan w:val="2"/>
            <w:tcBorders>
              <w:top w:val="nil"/>
              <w:left w:val="nil"/>
              <w:bottom w:val="single" w:sz="4" w:space="0" w:color="auto"/>
              <w:right w:val="single" w:sz="4" w:space="0" w:color="auto"/>
            </w:tcBorders>
            <w:shd w:val="clear" w:color="000000" w:fill="BFBFBF"/>
            <w:noWrap/>
            <w:vAlign w:val="center"/>
            <w:hideMark/>
          </w:tcPr>
          <w:p w14:paraId="52792139"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2024.</w:t>
            </w:r>
          </w:p>
        </w:tc>
        <w:tc>
          <w:tcPr>
            <w:tcW w:w="848" w:type="dxa"/>
            <w:gridSpan w:val="2"/>
            <w:tcBorders>
              <w:top w:val="nil"/>
              <w:left w:val="nil"/>
              <w:bottom w:val="single" w:sz="4" w:space="0" w:color="auto"/>
              <w:right w:val="single" w:sz="4" w:space="0" w:color="auto"/>
            </w:tcBorders>
            <w:shd w:val="clear" w:color="auto" w:fill="auto"/>
            <w:noWrap/>
            <w:vAlign w:val="center"/>
            <w:hideMark/>
          </w:tcPr>
          <w:p w14:paraId="0BFC71BC" w14:textId="77777777" w:rsidR="00940282" w:rsidRPr="00940282" w:rsidRDefault="00940282" w:rsidP="00940282">
            <w:pPr>
              <w:spacing w:after="0" w:line="240" w:lineRule="auto"/>
              <w:jc w:val="center"/>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2023.</w:t>
            </w:r>
          </w:p>
        </w:tc>
        <w:tc>
          <w:tcPr>
            <w:tcW w:w="849" w:type="dxa"/>
            <w:tcBorders>
              <w:top w:val="nil"/>
              <w:left w:val="nil"/>
              <w:bottom w:val="single" w:sz="4" w:space="0" w:color="auto"/>
              <w:right w:val="single" w:sz="4" w:space="0" w:color="auto"/>
            </w:tcBorders>
            <w:shd w:val="clear" w:color="auto" w:fill="auto"/>
            <w:noWrap/>
            <w:vAlign w:val="center"/>
            <w:hideMark/>
          </w:tcPr>
          <w:p w14:paraId="6EA3ED98"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 </w:t>
            </w:r>
          </w:p>
        </w:tc>
      </w:tr>
      <w:tr w:rsidR="00940282" w:rsidRPr="00940282" w14:paraId="4A8A2686" w14:textId="77777777" w:rsidTr="00F80A1A">
        <w:trPr>
          <w:gridAfter w:val="3"/>
          <w:wAfter w:w="1935" w:type="dxa"/>
          <w:trHeight w:val="250"/>
        </w:trPr>
        <w:tc>
          <w:tcPr>
            <w:tcW w:w="5138" w:type="dxa"/>
            <w:tcBorders>
              <w:top w:val="nil"/>
              <w:left w:val="single" w:sz="4" w:space="0" w:color="auto"/>
              <w:bottom w:val="single" w:sz="4" w:space="0" w:color="auto"/>
              <w:right w:val="single" w:sz="4" w:space="0" w:color="auto"/>
            </w:tcBorders>
            <w:shd w:val="clear" w:color="auto" w:fill="auto"/>
            <w:noWrap/>
            <w:vAlign w:val="bottom"/>
            <w:hideMark/>
          </w:tcPr>
          <w:p w14:paraId="7D182F34"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Objekti u domaćinstvu</w:t>
            </w:r>
          </w:p>
        </w:tc>
        <w:tc>
          <w:tcPr>
            <w:tcW w:w="888" w:type="dxa"/>
            <w:gridSpan w:val="2"/>
            <w:tcBorders>
              <w:top w:val="nil"/>
              <w:left w:val="nil"/>
              <w:bottom w:val="single" w:sz="4" w:space="0" w:color="auto"/>
              <w:right w:val="single" w:sz="4" w:space="0" w:color="auto"/>
            </w:tcBorders>
            <w:shd w:val="clear" w:color="auto" w:fill="auto"/>
            <w:noWrap/>
            <w:vAlign w:val="bottom"/>
            <w:hideMark/>
          </w:tcPr>
          <w:p w14:paraId="23D7DD92"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842</w:t>
            </w:r>
          </w:p>
        </w:tc>
        <w:tc>
          <w:tcPr>
            <w:tcW w:w="883" w:type="dxa"/>
            <w:tcBorders>
              <w:top w:val="nil"/>
              <w:left w:val="nil"/>
              <w:bottom w:val="single" w:sz="4" w:space="0" w:color="auto"/>
              <w:right w:val="single" w:sz="4" w:space="0" w:color="auto"/>
            </w:tcBorders>
            <w:shd w:val="clear" w:color="auto" w:fill="auto"/>
            <w:noWrap/>
            <w:vAlign w:val="bottom"/>
            <w:hideMark/>
          </w:tcPr>
          <w:p w14:paraId="2B5BF14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870</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0144C07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96,78</w:t>
            </w:r>
          </w:p>
        </w:tc>
        <w:tc>
          <w:tcPr>
            <w:tcW w:w="933" w:type="dxa"/>
            <w:gridSpan w:val="2"/>
            <w:tcBorders>
              <w:top w:val="nil"/>
              <w:left w:val="nil"/>
              <w:bottom w:val="single" w:sz="4" w:space="0" w:color="auto"/>
              <w:right w:val="single" w:sz="4" w:space="0" w:color="auto"/>
            </w:tcBorders>
            <w:shd w:val="clear" w:color="auto" w:fill="auto"/>
            <w:noWrap/>
            <w:vAlign w:val="bottom"/>
            <w:hideMark/>
          </w:tcPr>
          <w:p w14:paraId="459920A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22.807</w:t>
            </w:r>
          </w:p>
        </w:tc>
        <w:tc>
          <w:tcPr>
            <w:tcW w:w="929" w:type="dxa"/>
            <w:gridSpan w:val="2"/>
            <w:tcBorders>
              <w:top w:val="nil"/>
              <w:left w:val="nil"/>
              <w:bottom w:val="single" w:sz="4" w:space="0" w:color="auto"/>
              <w:right w:val="single" w:sz="4" w:space="0" w:color="auto"/>
            </w:tcBorders>
            <w:shd w:val="clear" w:color="auto" w:fill="auto"/>
            <w:noWrap/>
            <w:vAlign w:val="bottom"/>
            <w:hideMark/>
          </w:tcPr>
          <w:p w14:paraId="1E8664B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23.722</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24D26858"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96,14</w:t>
            </w:r>
          </w:p>
        </w:tc>
        <w:tc>
          <w:tcPr>
            <w:tcW w:w="851" w:type="dxa"/>
            <w:gridSpan w:val="2"/>
            <w:tcBorders>
              <w:top w:val="nil"/>
              <w:left w:val="nil"/>
              <w:bottom w:val="single" w:sz="4" w:space="0" w:color="auto"/>
              <w:right w:val="single" w:sz="4" w:space="0" w:color="auto"/>
            </w:tcBorders>
            <w:shd w:val="clear" w:color="000000" w:fill="BFBFBF"/>
            <w:noWrap/>
            <w:vAlign w:val="bottom"/>
            <w:hideMark/>
          </w:tcPr>
          <w:p w14:paraId="36F9C3B9"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23.649</w:t>
            </w:r>
          </w:p>
        </w:tc>
        <w:tc>
          <w:tcPr>
            <w:tcW w:w="848" w:type="dxa"/>
            <w:gridSpan w:val="2"/>
            <w:tcBorders>
              <w:top w:val="nil"/>
              <w:left w:val="nil"/>
              <w:bottom w:val="single" w:sz="4" w:space="0" w:color="auto"/>
              <w:right w:val="single" w:sz="4" w:space="0" w:color="auto"/>
            </w:tcBorders>
            <w:shd w:val="clear" w:color="auto" w:fill="auto"/>
            <w:noWrap/>
            <w:vAlign w:val="bottom"/>
            <w:hideMark/>
          </w:tcPr>
          <w:p w14:paraId="26D65C3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24.592</w:t>
            </w:r>
          </w:p>
        </w:tc>
        <w:tc>
          <w:tcPr>
            <w:tcW w:w="849" w:type="dxa"/>
            <w:tcBorders>
              <w:top w:val="nil"/>
              <w:left w:val="nil"/>
              <w:bottom w:val="single" w:sz="4" w:space="0" w:color="auto"/>
              <w:right w:val="single" w:sz="4" w:space="0" w:color="auto"/>
            </w:tcBorders>
            <w:shd w:val="clear" w:color="auto" w:fill="F4B083" w:themeFill="accent2" w:themeFillTint="99"/>
            <w:noWrap/>
            <w:vAlign w:val="bottom"/>
            <w:hideMark/>
          </w:tcPr>
          <w:p w14:paraId="089B57F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96,17</w:t>
            </w:r>
          </w:p>
        </w:tc>
      </w:tr>
      <w:tr w:rsidR="00940282" w:rsidRPr="00940282" w14:paraId="31FFB43F" w14:textId="77777777" w:rsidTr="00940282">
        <w:trPr>
          <w:gridAfter w:val="3"/>
          <w:wAfter w:w="1935" w:type="dxa"/>
          <w:trHeight w:val="250"/>
        </w:trPr>
        <w:tc>
          <w:tcPr>
            <w:tcW w:w="5138" w:type="dxa"/>
            <w:tcBorders>
              <w:top w:val="nil"/>
              <w:left w:val="single" w:sz="4" w:space="0" w:color="auto"/>
              <w:bottom w:val="single" w:sz="4" w:space="0" w:color="auto"/>
              <w:right w:val="single" w:sz="4" w:space="0" w:color="auto"/>
            </w:tcBorders>
            <w:shd w:val="clear" w:color="auto" w:fill="auto"/>
            <w:noWrap/>
            <w:vAlign w:val="bottom"/>
            <w:hideMark/>
          </w:tcPr>
          <w:p w14:paraId="30F4B853"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Hoteli</w:t>
            </w:r>
          </w:p>
        </w:tc>
        <w:tc>
          <w:tcPr>
            <w:tcW w:w="888" w:type="dxa"/>
            <w:gridSpan w:val="2"/>
            <w:tcBorders>
              <w:top w:val="nil"/>
              <w:left w:val="nil"/>
              <w:bottom w:val="single" w:sz="4" w:space="0" w:color="auto"/>
              <w:right w:val="single" w:sz="4" w:space="0" w:color="auto"/>
            </w:tcBorders>
            <w:shd w:val="clear" w:color="auto" w:fill="auto"/>
            <w:noWrap/>
            <w:vAlign w:val="bottom"/>
            <w:hideMark/>
          </w:tcPr>
          <w:p w14:paraId="3750133B"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2.307</w:t>
            </w:r>
          </w:p>
        </w:tc>
        <w:tc>
          <w:tcPr>
            <w:tcW w:w="883" w:type="dxa"/>
            <w:tcBorders>
              <w:top w:val="nil"/>
              <w:left w:val="nil"/>
              <w:bottom w:val="single" w:sz="4" w:space="0" w:color="auto"/>
              <w:right w:val="single" w:sz="4" w:space="0" w:color="auto"/>
            </w:tcBorders>
            <w:shd w:val="clear" w:color="auto" w:fill="auto"/>
            <w:noWrap/>
            <w:vAlign w:val="bottom"/>
            <w:hideMark/>
          </w:tcPr>
          <w:p w14:paraId="15FE986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1.835</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632A46D7"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125,72</w:t>
            </w:r>
          </w:p>
        </w:tc>
        <w:tc>
          <w:tcPr>
            <w:tcW w:w="933" w:type="dxa"/>
            <w:gridSpan w:val="2"/>
            <w:tcBorders>
              <w:top w:val="nil"/>
              <w:left w:val="nil"/>
              <w:bottom w:val="single" w:sz="4" w:space="0" w:color="auto"/>
              <w:right w:val="single" w:sz="4" w:space="0" w:color="auto"/>
            </w:tcBorders>
            <w:shd w:val="clear" w:color="auto" w:fill="auto"/>
            <w:noWrap/>
            <w:vAlign w:val="bottom"/>
            <w:hideMark/>
          </w:tcPr>
          <w:p w14:paraId="67EC9D9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15.904</w:t>
            </w:r>
          </w:p>
        </w:tc>
        <w:tc>
          <w:tcPr>
            <w:tcW w:w="929" w:type="dxa"/>
            <w:gridSpan w:val="2"/>
            <w:tcBorders>
              <w:top w:val="nil"/>
              <w:left w:val="nil"/>
              <w:bottom w:val="single" w:sz="4" w:space="0" w:color="auto"/>
              <w:right w:val="single" w:sz="4" w:space="0" w:color="auto"/>
            </w:tcBorders>
            <w:shd w:val="clear" w:color="auto" w:fill="auto"/>
            <w:noWrap/>
            <w:vAlign w:val="bottom"/>
            <w:hideMark/>
          </w:tcPr>
          <w:p w14:paraId="7B67855F"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14.663</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4D747895"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108,46</w:t>
            </w:r>
          </w:p>
        </w:tc>
        <w:tc>
          <w:tcPr>
            <w:tcW w:w="851" w:type="dxa"/>
            <w:gridSpan w:val="2"/>
            <w:tcBorders>
              <w:top w:val="nil"/>
              <w:left w:val="nil"/>
              <w:bottom w:val="single" w:sz="4" w:space="0" w:color="auto"/>
              <w:right w:val="single" w:sz="4" w:space="0" w:color="auto"/>
            </w:tcBorders>
            <w:shd w:val="clear" w:color="000000" w:fill="BFBFBF"/>
            <w:noWrap/>
            <w:vAlign w:val="bottom"/>
            <w:hideMark/>
          </w:tcPr>
          <w:p w14:paraId="0842DBB3"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18.211</w:t>
            </w:r>
          </w:p>
        </w:tc>
        <w:tc>
          <w:tcPr>
            <w:tcW w:w="848" w:type="dxa"/>
            <w:gridSpan w:val="2"/>
            <w:tcBorders>
              <w:top w:val="nil"/>
              <w:left w:val="nil"/>
              <w:bottom w:val="single" w:sz="4" w:space="0" w:color="auto"/>
              <w:right w:val="single" w:sz="4" w:space="0" w:color="auto"/>
            </w:tcBorders>
            <w:shd w:val="clear" w:color="auto" w:fill="auto"/>
            <w:noWrap/>
            <w:vAlign w:val="bottom"/>
            <w:hideMark/>
          </w:tcPr>
          <w:p w14:paraId="07F3274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16.498</w:t>
            </w:r>
          </w:p>
        </w:tc>
        <w:tc>
          <w:tcPr>
            <w:tcW w:w="849" w:type="dxa"/>
            <w:tcBorders>
              <w:top w:val="nil"/>
              <w:left w:val="nil"/>
              <w:bottom w:val="single" w:sz="4" w:space="0" w:color="auto"/>
              <w:right w:val="single" w:sz="4" w:space="0" w:color="auto"/>
            </w:tcBorders>
            <w:shd w:val="clear" w:color="auto" w:fill="auto"/>
            <w:noWrap/>
            <w:vAlign w:val="bottom"/>
            <w:hideMark/>
          </w:tcPr>
          <w:p w14:paraId="163608E3"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110,38</w:t>
            </w:r>
          </w:p>
        </w:tc>
      </w:tr>
      <w:tr w:rsidR="00940282" w:rsidRPr="00940282" w14:paraId="426B992A" w14:textId="77777777" w:rsidTr="00940282">
        <w:trPr>
          <w:gridAfter w:val="3"/>
          <w:wAfter w:w="1935" w:type="dxa"/>
          <w:trHeight w:val="250"/>
        </w:trPr>
        <w:tc>
          <w:tcPr>
            <w:tcW w:w="5138" w:type="dxa"/>
            <w:tcBorders>
              <w:top w:val="nil"/>
              <w:left w:val="single" w:sz="4" w:space="0" w:color="auto"/>
              <w:bottom w:val="single" w:sz="4" w:space="0" w:color="auto"/>
              <w:right w:val="single" w:sz="4" w:space="0" w:color="auto"/>
            </w:tcBorders>
            <w:shd w:val="clear" w:color="auto" w:fill="auto"/>
            <w:noWrap/>
            <w:vAlign w:val="bottom"/>
            <w:hideMark/>
          </w:tcPr>
          <w:p w14:paraId="39B2AF2D"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Kampovi</w:t>
            </w:r>
          </w:p>
        </w:tc>
        <w:tc>
          <w:tcPr>
            <w:tcW w:w="888" w:type="dxa"/>
            <w:gridSpan w:val="2"/>
            <w:tcBorders>
              <w:top w:val="nil"/>
              <w:left w:val="nil"/>
              <w:bottom w:val="single" w:sz="4" w:space="0" w:color="auto"/>
              <w:right w:val="single" w:sz="4" w:space="0" w:color="auto"/>
            </w:tcBorders>
            <w:shd w:val="clear" w:color="auto" w:fill="auto"/>
            <w:noWrap/>
            <w:vAlign w:val="bottom"/>
            <w:hideMark/>
          </w:tcPr>
          <w:p w14:paraId="16F72678"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99</w:t>
            </w:r>
          </w:p>
        </w:tc>
        <w:tc>
          <w:tcPr>
            <w:tcW w:w="883" w:type="dxa"/>
            <w:tcBorders>
              <w:top w:val="nil"/>
              <w:left w:val="nil"/>
              <w:bottom w:val="single" w:sz="4" w:space="0" w:color="auto"/>
              <w:right w:val="single" w:sz="4" w:space="0" w:color="auto"/>
            </w:tcBorders>
            <w:shd w:val="clear" w:color="auto" w:fill="auto"/>
            <w:noWrap/>
            <w:vAlign w:val="bottom"/>
            <w:hideMark/>
          </w:tcPr>
          <w:p w14:paraId="228B8A42"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120</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5E43D673"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82,50</w:t>
            </w:r>
          </w:p>
        </w:tc>
        <w:tc>
          <w:tcPr>
            <w:tcW w:w="933" w:type="dxa"/>
            <w:gridSpan w:val="2"/>
            <w:tcBorders>
              <w:top w:val="nil"/>
              <w:left w:val="nil"/>
              <w:bottom w:val="single" w:sz="4" w:space="0" w:color="auto"/>
              <w:right w:val="single" w:sz="4" w:space="0" w:color="auto"/>
            </w:tcBorders>
            <w:shd w:val="clear" w:color="auto" w:fill="auto"/>
            <w:noWrap/>
            <w:vAlign w:val="bottom"/>
            <w:hideMark/>
          </w:tcPr>
          <w:p w14:paraId="6B86D6C3"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8.726</w:t>
            </w:r>
          </w:p>
        </w:tc>
        <w:tc>
          <w:tcPr>
            <w:tcW w:w="929" w:type="dxa"/>
            <w:gridSpan w:val="2"/>
            <w:tcBorders>
              <w:top w:val="nil"/>
              <w:left w:val="nil"/>
              <w:bottom w:val="single" w:sz="4" w:space="0" w:color="auto"/>
              <w:right w:val="single" w:sz="4" w:space="0" w:color="auto"/>
            </w:tcBorders>
            <w:shd w:val="clear" w:color="auto" w:fill="auto"/>
            <w:noWrap/>
            <w:vAlign w:val="bottom"/>
            <w:hideMark/>
          </w:tcPr>
          <w:p w14:paraId="2EE9E0A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8.836</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5D5BB95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98,76</w:t>
            </w:r>
          </w:p>
        </w:tc>
        <w:tc>
          <w:tcPr>
            <w:tcW w:w="851" w:type="dxa"/>
            <w:gridSpan w:val="2"/>
            <w:tcBorders>
              <w:top w:val="nil"/>
              <w:left w:val="nil"/>
              <w:bottom w:val="single" w:sz="4" w:space="0" w:color="auto"/>
              <w:right w:val="single" w:sz="4" w:space="0" w:color="auto"/>
            </w:tcBorders>
            <w:shd w:val="clear" w:color="000000" w:fill="BFBFBF"/>
            <w:noWrap/>
            <w:vAlign w:val="bottom"/>
            <w:hideMark/>
          </w:tcPr>
          <w:p w14:paraId="22E1F63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8.825</w:t>
            </w:r>
          </w:p>
        </w:tc>
        <w:tc>
          <w:tcPr>
            <w:tcW w:w="848" w:type="dxa"/>
            <w:gridSpan w:val="2"/>
            <w:tcBorders>
              <w:top w:val="nil"/>
              <w:left w:val="nil"/>
              <w:bottom w:val="single" w:sz="4" w:space="0" w:color="auto"/>
              <w:right w:val="single" w:sz="4" w:space="0" w:color="auto"/>
            </w:tcBorders>
            <w:shd w:val="clear" w:color="auto" w:fill="auto"/>
            <w:noWrap/>
            <w:vAlign w:val="bottom"/>
            <w:hideMark/>
          </w:tcPr>
          <w:p w14:paraId="51AEFA3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8.956</w:t>
            </w:r>
          </w:p>
        </w:tc>
        <w:tc>
          <w:tcPr>
            <w:tcW w:w="849" w:type="dxa"/>
            <w:tcBorders>
              <w:top w:val="nil"/>
              <w:left w:val="nil"/>
              <w:bottom w:val="single" w:sz="4" w:space="0" w:color="auto"/>
              <w:right w:val="single" w:sz="4" w:space="0" w:color="auto"/>
            </w:tcBorders>
            <w:shd w:val="clear" w:color="auto" w:fill="auto"/>
            <w:noWrap/>
            <w:vAlign w:val="bottom"/>
            <w:hideMark/>
          </w:tcPr>
          <w:p w14:paraId="40C0E059"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98,54</w:t>
            </w:r>
          </w:p>
        </w:tc>
      </w:tr>
      <w:tr w:rsidR="00940282" w:rsidRPr="00940282" w14:paraId="4198A8F7" w14:textId="77777777" w:rsidTr="00940282">
        <w:trPr>
          <w:gridAfter w:val="3"/>
          <w:wAfter w:w="1935" w:type="dxa"/>
          <w:trHeight w:val="250"/>
        </w:trPr>
        <w:tc>
          <w:tcPr>
            <w:tcW w:w="5138" w:type="dxa"/>
            <w:tcBorders>
              <w:top w:val="nil"/>
              <w:left w:val="single" w:sz="4" w:space="0" w:color="auto"/>
              <w:bottom w:val="single" w:sz="4" w:space="0" w:color="auto"/>
              <w:right w:val="single" w:sz="4" w:space="0" w:color="auto"/>
            </w:tcBorders>
            <w:shd w:val="clear" w:color="auto" w:fill="auto"/>
            <w:noWrap/>
            <w:vAlign w:val="bottom"/>
            <w:hideMark/>
          </w:tcPr>
          <w:p w14:paraId="34DFAA23"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Ostali ugostiteljski objekti za smještaj (Druge vrste - skupina kampovi)</w:t>
            </w:r>
          </w:p>
        </w:tc>
        <w:tc>
          <w:tcPr>
            <w:tcW w:w="888" w:type="dxa"/>
            <w:gridSpan w:val="2"/>
            <w:tcBorders>
              <w:top w:val="nil"/>
              <w:left w:val="nil"/>
              <w:bottom w:val="single" w:sz="4" w:space="0" w:color="auto"/>
              <w:right w:val="single" w:sz="4" w:space="0" w:color="auto"/>
            </w:tcBorders>
            <w:shd w:val="clear" w:color="auto" w:fill="auto"/>
            <w:noWrap/>
            <w:vAlign w:val="bottom"/>
            <w:hideMark/>
          </w:tcPr>
          <w:p w14:paraId="038EDE4E"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121</w:t>
            </w:r>
          </w:p>
        </w:tc>
        <w:tc>
          <w:tcPr>
            <w:tcW w:w="883" w:type="dxa"/>
            <w:tcBorders>
              <w:top w:val="nil"/>
              <w:left w:val="nil"/>
              <w:bottom w:val="single" w:sz="4" w:space="0" w:color="auto"/>
              <w:right w:val="single" w:sz="4" w:space="0" w:color="auto"/>
            </w:tcBorders>
            <w:shd w:val="clear" w:color="auto" w:fill="auto"/>
            <w:noWrap/>
            <w:vAlign w:val="bottom"/>
            <w:hideMark/>
          </w:tcPr>
          <w:p w14:paraId="1AF304CB"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35</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780BAAE5"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345,71</w:t>
            </w:r>
          </w:p>
        </w:tc>
        <w:tc>
          <w:tcPr>
            <w:tcW w:w="933" w:type="dxa"/>
            <w:gridSpan w:val="2"/>
            <w:tcBorders>
              <w:top w:val="nil"/>
              <w:left w:val="nil"/>
              <w:bottom w:val="single" w:sz="4" w:space="0" w:color="auto"/>
              <w:right w:val="single" w:sz="4" w:space="0" w:color="auto"/>
            </w:tcBorders>
            <w:shd w:val="clear" w:color="auto" w:fill="auto"/>
            <w:noWrap/>
            <w:vAlign w:val="bottom"/>
            <w:hideMark/>
          </w:tcPr>
          <w:p w14:paraId="72A81A82"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2.138</w:t>
            </w:r>
          </w:p>
        </w:tc>
        <w:tc>
          <w:tcPr>
            <w:tcW w:w="929" w:type="dxa"/>
            <w:gridSpan w:val="2"/>
            <w:tcBorders>
              <w:top w:val="nil"/>
              <w:left w:val="nil"/>
              <w:bottom w:val="single" w:sz="4" w:space="0" w:color="auto"/>
              <w:right w:val="single" w:sz="4" w:space="0" w:color="auto"/>
            </w:tcBorders>
            <w:shd w:val="clear" w:color="auto" w:fill="auto"/>
            <w:noWrap/>
            <w:vAlign w:val="bottom"/>
            <w:hideMark/>
          </w:tcPr>
          <w:p w14:paraId="360DEF3A"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1.181</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4F9F639A"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181,03</w:t>
            </w:r>
          </w:p>
        </w:tc>
        <w:tc>
          <w:tcPr>
            <w:tcW w:w="851" w:type="dxa"/>
            <w:gridSpan w:val="2"/>
            <w:tcBorders>
              <w:top w:val="nil"/>
              <w:left w:val="nil"/>
              <w:bottom w:val="single" w:sz="4" w:space="0" w:color="auto"/>
              <w:right w:val="single" w:sz="4" w:space="0" w:color="auto"/>
            </w:tcBorders>
            <w:shd w:val="clear" w:color="000000" w:fill="BFBFBF"/>
            <w:noWrap/>
            <w:vAlign w:val="bottom"/>
            <w:hideMark/>
          </w:tcPr>
          <w:p w14:paraId="30BCFB7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2.259</w:t>
            </w:r>
          </w:p>
        </w:tc>
        <w:tc>
          <w:tcPr>
            <w:tcW w:w="848" w:type="dxa"/>
            <w:gridSpan w:val="2"/>
            <w:tcBorders>
              <w:top w:val="nil"/>
              <w:left w:val="nil"/>
              <w:bottom w:val="single" w:sz="4" w:space="0" w:color="auto"/>
              <w:right w:val="single" w:sz="4" w:space="0" w:color="auto"/>
            </w:tcBorders>
            <w:shd w:val="clear" w:color="auto" w:fill="auto"/>
            <w:noWrap/>
            <w:vAlign w:val="bottom"/>
            <w:hideMark/>
          </w:tcPr>
          <w:p w14:paraId="5D08BD81"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1.216</w:t>
            </w:r>
          </w:p>
        </w:tc>
        <w:tc>
          <w:tcPr>
            <w:tcW w:w="849" w:type="dxa"/>
            <w:tcBorders>
              <w:top w:val="nil"/>
              <w:left w:val="nil"/>
              <w:bottom w:val="single" w:sz="4" w:space="0" w:color="auto"/>
              <w:right w:val="single" w:sz="4" w:space="0" w:color="auto"/>
            </w:tcBorders>
            <w:shd w:val="clear" w:color="auto" w:fill="auto"/>
            <w:noWrap/>
            <w:vAlign w:val="bottom"/>
            <w:hideMark/>
          </w:tcPr>
          <w:p w14:paraId="335AE89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185,77</w:t>
            </w:r>
          </w:p>
        </w:tc>
      </w:tr>
      <w:tr w:rsidR="00940282" w:rsidRPr="00940282" w14:paraId="1D79B427" w14:textId="77777777" w:rsidTr="00940282">
        <w:trPr>
          <w:gridAfter w:val="3"/>
          <w:wAfter w:w="1935" w:type="dxa"/>
          <w:trHeight w:val="250"/>
        </w:trPr>
        <w:tc>
          <w:tcPr>
            <w:tcW w:w="5138" w:type="dxa"/>
            <w:tcBorders>
              <w:top w:val="nil"/>
              <w:left w:val="single" w:sz="4" w:space="0" w:color="auto"/>
              <w:bottom w:val="single" w:sz="4" w:space="0" w:color="auto"/>
              <w:right w:val="single" w:sz="4" w:space="0" w:color="auto"/>
            </w:tcBorders>
            <w:shd w:val="clear" w:color="auto" w:fill="auto"/>
            <w:noWrap/>
            <w:vAlign w:val="bottom"/>
            <w:hideMark/>
          </w:tcPr>
          <w:p w14:paraId="1896DE9B"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Nekomercijalni smještaj</w:t>
            </w:r>
          </w:p>
        </w:tc>
        <w:tc>
          <w:tcPr>
            <w:tcW w:w="888" w:type="dxa"/>
            <w:gridSpan w:val="2"/>
            <w:tcBorders>
              <w:top w:val="nil"/>
              <w:left w:val="nil"/>
              <w:bottom w:val="single" w:sz="4" w:space="0" w:color="auto"/>
              <w:right w:val="single" w:sz="4" w:space="0" w:color="auto"/>
            </w:tcBorders>
            <w:shd w:val="clear" w:color="auto" w:fill="auto"/>
            <w:noWrap/>
            <w:vAlign w:val="bottom"/>
            <w:hideMark/>
          </w:tcPr>
          <w:p w14:paraId="6EE68FB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63</w:t>
            </w:r>
          </w:p>
        </w:tc>
        <w:tc>
          <w:tcPr>
            <w:tcW w:w="883" w:type="dxa"/>
            <w:tcBorders>
              <w:top w:val="nil"/>
              <w:left w:val="nil"/>
              <w:bottom w:val="single" w:sz="4" w:space="0" w:color="auto"/>
              <w:right w:val="single" w:sz="4" w:space="0" w:color="auto"/>
            </w:tcBorders>
            <w:shd w:val="clear" w:color="auto" w:fill="auto"/>
            <w:noWrap/>
            <w:vAlign w:val="bottom"/>
            <w:hideMark/>
          </w:tcPr>
          <w:p w14:paraId="1E251EA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59</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1116A499"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106,78</w:t>
            </w:r>
          </w:p>
        </w:tc>
        <w:tc>
          <w:tcPr>
            <w:tcW w:w="933" w:type="dxa"/>
            <w:gridSpan w:val="2"/>
            <w:tcBorders>
              <w:top w:val="nil"/>
              <w:left w:val="nil"/>
              <w:bottom w:val="single" w:sz="4" w:space="0" w:color="auto"/>
              <w:right w:val="single" w:sz="4" w:space="0" w:color="auto"/>
            </w:tcBorders>
            <w:shd w:val="clear" w:color="auto" w:fill="auto"/>
            <w:noWrap/>
            <w:vAlign w:val="bottom"/>
            <w:hideMark/>
          </w:tcPr>
          <w:p w14:paraId="2CB53B9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573</w:t>
            </w:r>
          </w:p>
        </w:tc>
        <w:tc>
          <w:tcPr>
            <w:tcW w:w="929" w:type="dxa"/>
            <w:gridSpan w:val="2"/>
            <w:tcBorders>
              <w:top w:val="nil"/>
              <w:left w:val="nil"/>
              <w:bottom w:val="single" w:sz="4" w:space="0" w:color="auto"/>
              <w:right w:val="single" w:sz="4" w:space="0" w:color="auto"/>
            </w:tcBorders>
            <w:shd w:val="clear" w:color="auto" w:fill="auto"/>
            <w:noWrap/>
            <w:vAlign w:val="bottom"/>
            <w:hideMark/>
          </w:tcPr>
          <w:p w14:paraId="3FBB66DF"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644</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1366452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88,98</w:t>
            </w:r>
          </w:p>
        </w:tc>
        <w:tc>
          <w:tcPr>
            <w:tcW w:w="851" w:type="dxa"/>
            <w:gridSpan w:val="2"/>
            <w:tcBorders>
              <w:top w:val="nil"/>
              <w:left w:val="nil"/>
              <w:bottom w:val="single" w:sz="4" w:space="0" w:color="auto"/>
              <w:right w:val="single" w:sz="4" w:space="0" w:color="auto"/>
            </w:tcBorders>
            <w:shd w:val="clear" w:color="000000" w:fill="BFBFBF"/>
            <w:noWrap/>
            <w:vAlign w:val="bottom"/>
            <w:hideMark/>
          </w:tcPr>
          <w:p w14:paraId="55773E88"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636</w:t>
            </w:r>
          </w:p>
        </w:tc>
        <w:tc>
          <w:tcPr>
            <w:tcW w:w="848" w:type="dxa"/>
            <w:gridSpan w:val="2"/>
            <w:tcBorders>
              <w:top w:val="nil"/>
              <w:left w:val="nil"/>
              <w:bottom w:val="single" w:sz="4" w:space="0" w:color="auto"/>
              <w:right w:val="single" w:sz="4" w:space="0" w:color="auto"/>
            </w:tcBorders>
            <w:shd w:val="clear" w:color="auto" w:fill="auto"/>
            <w:noWrap/>
            <w:vAlign w:val="bottom"/>
            <w:hideMark/>
          </w:tcPr>
          <w:p w14:paraId="5AA6DA0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703</w:t>
            </w:r>
          </w:p>
        </w:tc>
        <w:tc>
          <w:tcPr>
            <w:tcW w:w="849" w:type="dxa"/>
            <w:tcBorders>
              <w:top w:val="nil"/>
              <w:left w:val="nil"/>
              <w:bottom w:val="single" w:sz="4" w:space="0" w:color="auto"/>
              <w:right w:val="single" w:sz="4" w:space="0" w:color="auto"/>
            </w:tcBorders>
            <w:shd w:val="clear" w:color="auto" w:fill="auto"/>
            <w:noWrap/>
            <w:vAlign w:val="bottom"/>
            <w:hideMark/>
          </w:tcPr>
          <w:p w14:paraId="4E07D4C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90,47</w:t>
            </w:r>
          </w:p>
        </w:tc>
      </w:tr>
      <w:tr w:rsidR="00940282" w:rsidRPr="00940282" w14:paraId="02D28B78" w14:textId="77777777" w:rsidTr="00212C23">
        <w:trPr>
          <w:gridAfter w:val="3"/>
          <w:wAfter w:w="1935" w:type="dxa"/>
          <w:trHeight w:val="250"/>
        </w:trPr>
        <w:tc>
          <w:tcPr>
            <w:tcW w:w="5138" w:type="dxa"/>
            <w:tcBorders>
              <w:top w:val="nil"/>
              <w:left w:val="single" w:sz="4" w:space="0" w:color="auto"/>
              <w:bottom w:val="single" w:sz="4" w:space="0" w:color="auto"/>
              <w:right w:val="single" w:sz="4" w:space="0" w:color="auto"/>
            </w:tcBorders>
            <w:shd w:val="clear" w:color="auto" w:fill="auto"/>
            <w:noWrap/>
            <w:vAlign w:val="bottom"/>
            <w:hideMark/>
          </w:tcPr>
          <w:p w14:paraId="6100ECF2"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888" w:type="dxa"/>
            <w:gridSpan w:val="2"/>
            <w:tcBorders>
              <w:top w:val="nil"/>
              <w:left w:val="nil"/>
              <w:bottom w:val="single" w:sz="4" w:space="0" w:color="auto"/>
              <w:right w:val="single" w:sz="4" w:space="0" w:color="auto"/>
            </w:tcBorders>
            <w:shd w:val="clear" w:color="auto" w:fill="auto"/>
            <w:noWrap/>
            <w:vAlign w:val="bottom"/>
            <w:hideMark/>
          </w:tcPr>
          <w:p w14:paraId="7B8EE344"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883" w:type="dxa"/>
            <w:tcBorders>
              <w:top w:val="nil"/>
              <w:left w:val="nil"/>
              <w:bottom w:val="single" w:sz="4" w:space="0" w:color="auto"/>
              <w:right w:val="single" w:sz="4" w:space="0" w:color="auto"/>
            </w:tcBorders>
            <w:shd w:val="clear" w:color="auto" w:fill="auto"/>
            <w:noWrap/>
            <w:vAlign w:val="bottom"/>
            <w:hideMark/>
          </w:tcPr>
          <w:p w14:paraId="33B1A25D"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40AE8A99"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33" w:type="dxa"/>
            <w:gridSpan w:val="2"/>
            <w:tcBorders>
              <w:top w:val="nil"/>
              <w:left w:val="nil"/>
              <w:bottom w:val="single" w:sz="4" w:space="0" w:color="auto"/>
              <w:right w:val="single" w:sz="4" w:space="0" w:color="auto"/>
            </w:tcBorders>
            <w:shd w:val="clear" w:color="auto" w:fill="auto"/>
            <w:noWrap/>
            <w:vAlign w:val="bottom"/>
            <w:hideMark/>
          </w:tcPr>
          <w:p w14:paraId="0307EDFF"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29" w:type="dxa"/>
            <w:gridSpan w:val="2"/>
            <w:tcBorders>
              <w:top w:val="nil"/>
              <w:left w:val="nil"/>
              <w:bottom w:val="single" w:sz="4" w:space="0" w:color="auto"/>
              <w:right w:val="single" w:sz="4" w:space="0" w:color="auto"/>
            </w:tcBorders>
            <w:shd w:val="clear" w:color="auto" w:fill="auto"/>
            <w:noWrap/>
            <w:vAlign w:val="bottom"/>
            <w:hideMark/>
          </w:tcPr>
          <w:p w14:paraId="6241FE04"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813" w:type="dxa"/>
            <w:gridSpan w:val="2"/>
            <w:tcBorders>
              <w:top w:val="nil"/>
              <w:left w:val="nil"/>
              <w:bottom w:val="single" w:sz="4" w:space="0" w:color="auto"/>
              <w:right w:val="single" w:sz="4" w:space="0" w:color="auto"/>
            </w:tcBorders>
            <w:shd w:val="clear" w:color="auto" w:fill="auto"/>
            <w:noWrap/>
            <w:vAlign w:val="bottom"/>
            <w:hideMark/>
          </w:tcPr>
          <w:p w14:paraId="18BACA02"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851" w:type="dxa"/>
            <w:gridSpan w:val="2"/>
            <w:tcBorders>
              <w:top w:val="nil"/>
              <w:left w:val="nil"/>
              <w:bottom w:val="single" w:sz="4" w:space="0" w:color="auto"/>
              <w:right w:val="single" w:sz="4" w:space="0" w:color="auto"/>
            </w:tcBorders>
            <w:shd w:val="clear" w:color="000000" w:fill="BFBFBF"/>
            <w:noWrap/>
            <w:vAlign w:val="bottom"/>
            <w:hideMark/>
          </w:tcPr>
          <w:p w14:paraId="50E45E15"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848" w:type="dxa"/>
            <w:gridSpan w:val="2"/>
            <w:tcBorders>
              <w:top w:val="nil"/>
              <w:left w:val="nil"/>
              <w:bottom w:val="single" w:sz="4" w:space="0" w:color="auto"/>
              <w:right w:val="single" w:sz="4" w:space="0" w:color="auto"/>
            </w:tcBorders>
            <w:shd w:val="clear" w:color="auto" w:fill="auto"/>
            <w:noWrap/>
            <w:vAlign w:val="bottom"/>
            <w:hideMark/>
          </w:tcPr>
          <w:p w14:paraId="63FA1DAC"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849" w:type="dxa"/>
            <w:tcBorders>
              <w:top w:val="nil"/>
              <w:left w:val="nil"/>
              <w:bottom w:val="single" w:sz="4" w:space="0" w:color="auto"/>
              <w:right w:val="single" w:sz="4" w:space="0" w:color="auto"/>
            </w:tcBorders>
            <w:shd w:val="clear" w:color="auto" w:fill="auto"/>
            <w:noWrap/>
            <w:vAlign w:val="bottom"/>
            <w:hideMark/>
          </w:tcPr>
          <w:p w14:paraId="0D514BB8"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r>
      <w:tr w:rsidR="00940282" w:rsidRPr="00940282" w14:paraId="456A2D2B" w14:textId="77777777" w:rsidTr="00212C23">
        <w:trPr>
          <w:gridAfter w:val="3"/>
          <w:wAfter w:w="1935" w:type="dxa"/>
          <w:trHeight w:val="250"/>
        </w:trPr>
        <w:tc>
          <w:tcPr>
            <w:tcW w:w="51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3D21DB" w14:textId="77777777" w:rsidR="00940282" w:rsidRPr="00940282" w:rsidRDefault="00940282" w:rsidP="00940282">
            <w:pPr>
              <w:spacing w:after="0" w:line="240" w:lineRule="auto"/>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Ukupno:</w:t>
            </w:r>
          </w:p>
        </w:tc>
        <w:tc>
          <w:tcPr>
            <w:tcW w:w="88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E48AF4B"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3.432</w:t>
            </w:r>
          </w:p>
        </w:tc>
        <w:tc>
          <w:tcPr>
            <w:tcW w:w="883" w:type="dxa"/>
            <w:tcBorders>
              <w:top w:val="single" w:sz="4" w:space="0" w:color="auto"/>
              <w:left w:val="nil"/>
              <w:bottom w:val="single" w:sz="4" w:space="0" w:color="auto"/>
              <w:right w:val="single" w:sz="4" w:space="0" w:color="auto"/>
            </w:tcBorders>
            <w:shd w:val="clear" w:color="auto" w:fill="auto"/>
            <w:noWrap/>
            <w:vAlign w:val="bottom"/>
            <w:hideMark/>
          </w:tcPr>
          <w:p w14:paraId="2579ADD5"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2.919</w:t>
            </w:r>
          </w:p>
        </w:tc>
        <w:tc>
          <w:tcPr>
            <w:tcW w:w="8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0E9933"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117,57</w:t>
            </w:r>
          </w:p>
        </w:tc>
        <w:tc>
          <w:tcPr>
            <w:tcW w:w="93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1804AD"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50.148</w:t>
            </w:r>
          </w:p>
        </w:tc>
        <w:tc>
          <w:tcPr>
            <w:tcW w:w="92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B78682A"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49.046</w:t>
            </w:r>
          </w:p>
        </w:tc>
        <w:tc>
          <w:tcPr>
            <w:tcW w:w="8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55411542"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102,25</w:t>
            </w:r>
          </w:p>
        </w:tc>
        <w:tc>
          <w:tcPr>
            <w:tcW w:w="85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3CD96483"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53.580</w:t>
            </w:r>
          </w:p>
        </w:tc>
        <w:tc>
          <w:tcPr>
            <w:tcW w:w="84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AF1BFC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51.965</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2756BBAA"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103,11</w:t>
            </w:r>
          </w:p>
        </w:tc>
      </w:tr>
      <w:tr w:rsidR="00212C23" w:rsidRPr="00940282" w14:paraId="53F46132" w14:textId="77777777" w:rsidTr="00212C23">
        <w:trPr>
          <w:gridAfter w:val="3"/>
          <w:wAfter w:w="1935" w:type="dxa"/>
          <w:trHeight w:val="250"/>
        </w:trPr>
        <w:tc>
          <w:tcPr>
            <w:tcW w:w="5138" w:type="dxa"/>
            <w:tcBorders>
              <w:top w:val="single" w:sz="4" w:space="0" w:color="auto"/>
            </w:tcBorders>
            <w:shd w:val="clear" w:color="auto" w:fill="auto"/>
            <w:noWrap/>
            <w:vAlign w:val="bottom"/>
          </w:tcPr>
          <w:p w14:paraId="43D49692" w14:textId="77777777" w:rsidR="00212C23" w:rsidRPr="00940282" w:rsidRDefault="00212C23" w:rsidP="00940282">
            <w:pPr>
              <w:spacing w:after="0" w:line="240" w:lineRule="auto"/>
              <w:rPr>
                <w:rFonts w:ascii="Calibri" w:eastAsia="Times New Roman" w:hAnsi="Calibri" w:cs="Calibri"/>
                <w:b/>
                <w:bCs/>
                <w:kern w:val="0"/>
                <w:sz w:val="20"/>
                <w:szCs w:val="20"/>
                <w:lang w:eastAsia="hr-HR"/>
                <w14:ligatures w14:val="none"/>
              </w:rPr>
            </w:pPr>
          </w:p>
        </w:tc>
        <w:tc>
          <w:tcPr>
            <w:tcW w:w="888" w:type="dxa"/>
            <w:gridSpan w:val="2"/>
            <w:tcBorders>
              <w:top w:val="single" w:sz="4" w:space="0" w:color="auto"/>
            </w:tcBorders>
            <w:shd w:val="clear" w:color="auto" w:fill="auto"/>
            <w:noWrap/>
            <w:vAlign w:val="bottom"/>
          </w:tcPr>
          <w:p w14:paraId="4DA13D4C"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883" w:type="dxa"/>
            <w:tcBorders>
              <w:top w:val="single" w:sz="4" w:space="0" w:color="auto"/>
            </w:tcBorders>
            <w:shd w:val="clear" w:color="auto" w:fill="auto"/>
            <w:noWrap/>
            <w:vAlign w:val="bottom"/>
          </w:tcPr>
          <w:p w14:paraId="3DB979C8" w14:textId="77777777" w:rsidR="00212C23" w:rsidRPr="00940282" w:rsidRDefault="00212C23" w:rsidP="00940282">
            <w:pPr>
              <w:spacing w:after="0" w:line="240" w:lineRule="auto"/>
              <w:jc w:val="right"/>
              <w:rPr>
                <w:rFonts w:ascii="Calibri" w:eastAsia="Times New Roman" w:hAnsi="Calibri" w:cs="Calibri"/>
                <w:kern w:val="0"/>
                <w:sz w:val="20"/>
                <w:szCs w:val="20"/>
                <w:lang w:eastAsia="hr-HR"/>
                <w14:ligatures w14:val="none"/>
              </w:rPr>
            </w:pPr>
          </w:p>
        </w:tc>
        <w:tc>
          <w:tcPr>
            <w:tcW w:w="813" w:type="dxa"/>
            <w:gridSpan w:val="2"/>
            <w:tcBorders>
              <w:top w:val="single" w:sz="4" w:space="0" w:color="auto"/>
            </w:tcBorders>
            <w:shd w:val="clear" w:color="auto" w:fill="auto"/>
            <w:noWrap/>
            <w:vAlign w:val="bottom"/>
          </w:tcPr>
          <w:p w14:paraId="0F81BA16"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933" w:type="dxa"/>
            <w:gridSpan w:val="2"/>
            <w:tcBorders>
              <w:top w:val="single" w:sz="4" w:space="0" w:color="auto"/>
            </w:tcBorders>
            <w:shd w:val="clear" w:color="auto" w:fill="auto"/>
            <w:noWrap/>
            <w:vAlign w:val="bottom"/>
          </w:tcPr>
          <w:p w14:paraId="7ECC9BF4"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929" w:type="dxa"/>
            <w:gridSpan w:val="2"/>
            <w:tcBorders>
              <w:top w:val="single" w:sz="4" w:space="0" w:color="auto"/>
            </w:tcBorders>
            <w:shd w:val="clear" w:color="auto" w:fill="auto"/>
            <w:noWrap/>
            <w:vAlign w:val="bottom"/>
          </w:tcPr>
          <w:p w14:paraId="0A87E82A" w14:textId="77777777" w:rsidR="00212C23" w:rsidRPr="00940282" w:rsidRDefault="00212C23" w:rsidP="00940282">
            <w:pPr>
              <w:spacing w:after="0" w:line="240" w:lineRule="auto"/>
              <w:jc w:val="right"/>
              <w:rPr>
                <w:rFonts w:ascii="Calibri" w:eastAsia="Times New Roman" w:hAnsi="Calibri" w:cs="Calibri"/>
                <w:kern w:val="0"/>
                <w:sz w:val="20"/>
                <w:szCs w:val="20"/>
                <w:lang w:eastAsia="hr-HR"/>
                <w14:ligatures w14:val="none"/>
              </w:rPr>
            </w:pPr>
          </w:p>
        </w:tc>
        <w:tc>
          <w:tcPr>
            <w:tcW w:w="813" w:type="dxa"/>
            <w:gridSpan w:val="2"/>
            <w:tcBorders>
              <w:top w:val="single" w:sz="4" w:space="0" w:color="auto"/>
            </w:tcBorders>
            <w:shd w:val="clear" w:color="auto" w:fill="auto"/>
            <w:noWrap/>
            <w:vAlign w:val="bottom"/>
          </w:tcPr>
          <w:p w14:paraId="1AE244F0"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851" w:type="dxa"/>
            <w:gridSpan w:val="2"/>
            <w:tcBorders>
              <w:top w:val="single" w:sz="4" w:space="0" w:color="auto"/>
            </w:tcBorders>
            <w:shd w:val="clear" w:color="auto" w:fill="FFFFFF" w:themeFill="background1"/>
            <w:noWrap/>
            <w:vAlign w:val="bottom"/>
          </w:tcPr>
          <w:p w14:paraId="757B6F12"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848" w:type="dxa"/>
            <w:gridSpan w:val="2"/>
            <w:tcBorders>
              <w:top w:val="single" w:sz="4" w:space="0" w:color="auto"/>
            </w:tcBorders>
            <w:shd w:val="clear" w:color="auto" w:fill="auto"/>
            <w:noWrap/>
            <w:vAlign w:val="bottom"/>
          </w:tcPr>
          <w:p w14:paraId="1B60F51C" w14:textId="77777777" w:rsidR="00212C23" w:rsidRPr="00940282" w:rsidRDefault="00212C23" w:rsidP="00940282">
            <w:pPr>
              <w:spacing w:after="0" w:line="240" w:lineRule="auto"/>
              <w:jc w:val="right"/>
              <w:rPr>
                <w:rFonts w:ascii="Calibri" w:eastAsia="Times New Roman" w:hAnsi="Calibri" w:cs="Calibri"/>
                <w:kern w:val="0"/>
                <w:sz w:val="20"/>
                <w:szCs w:val="20"/>
                <w:lang w:eastAsia="hr-HR"/>
                <w14:ligatures w14:val="none"/>
              </w:rPr>
            </w:pPr>
          </w:p>
        </w:tc>
        <w:tc>
          <w:tcPr>
            <w:tcW w:w="849" w:type="dxa"/>
            <w:tcBorders>
              <w:top w:val="single" w:sz="4" w:space="0" w:color="auto"/>
            </w:tcBorders>
            <w:shd w:val="clear" w:color="auto" w:fill="auto"/>
            <w:noWrap/>
            <w:vAlign w:val="bottom"/>
          </w:tcPr>
          <w:p w14:paraId="71A7F87A"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r>
      <w:tr w:rsidR="00940282" w:rsidRPr="00940282" w14:paraId="5176D7B7" w14:textId="77777777" w:rsidTr="00212C23">
        <w:trPr>
          <w:gridAfter w:val="3"/>
          <w:wAfter w:w="1935" w:type="dxa"/>
          <w:trHeight w:val="250"/>
        </w:trPr>
        <w:tc>
          <w:tcPr>
            <w:tcW w:w="5138" w:type="dxa"/>
            <w:tcBorders>
              <w:top w:val="nil"/>
            </w:tcBorders>
            <w:shd w:val="clear" w:color="auto" w:fill="auto"/>
            <w:noWrap/>
            <w:vAlign w:val="bottom"/>
          </w:tcPr>
          <w:p w14:paraId="443CC87F" w14:textId="77777777" w:rsidR="00940282" w:rsidRPr="00940282" w:rsidRDefault="00940282" w:rsidP="00940282">
            <w:pPr>
              <w:spacing w:after="0" w:line="240" w:lineRule="auto"/>
              <w:rPr>
                <w:rFonts w:ascii="Calibri" w:eastAsia="Times New Roman" w:hAnsi="Calibri" w:cs="Calibri"/>
                <w:b/>
                <w:bCs/>
                <w:kern w:val="0"/>
                <w:sz w:val="20"/>
                <w:szCs w:val="20"/>
                <w:lang w:eastAsia="hr-HR"/>
                <w14:ligatures w14:val="none"/>
              </w:rPr>
            </w:pPr>
          </w:p>
        </w:tc>
        <w:tc>
          <w:tcPr>
            <w:tcW w:w="888" w:type="dxa"/>
            <w:gridSpan w:val="2"/>
            <w:tcBorders>
              <w:top w:val="nil"/>
            </w:tcBorders>
            <w:shd w:val="clear" w:color="auto" w:fill="auto"/>
            <w:noWrap/>
            <w:vAlign w:val="bottom"/>
          </w:tcPr>
          <w:p w14:paraId="6AE49882" w14:textId="77777777" w:rsidR="00940282" w:rsidRPr="00940282" w:rsidRDefault="00940282" w:rsidP="00212C23">
            <w:pPr>
              <w:rPr>
                <w:lang w:eastAsia="hr-HR"/>
              </w:rPr>
            </w:pPr>
          </w:p>
        </w:tc>
        <w:tc>
          <w:tcPr>
            <w:tcW w:w="883" w:type="dxa"/>
            <w:tcBorders>
              <w:top w:val="nil"/>
            </w:tcBorders>
            <w:shd w:val="clear" w:color="auto" w:fill="auto"/>
            <w:noWrap/>
            <w:vAlign w:val="bottom"/>
          </w:tcPr>
          <w:p w14:paraId="5EBBB467"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p>
        </w:tc>
        <w:tc>
          <w:tcPr>
            <w:tcW w:w="813" w:type="dxa"/>
            <w:gridSpan w:val="2"/>
            <w:tcBorders>
              <w:top w:val="nil"/>
            </w:tcBorders>
            <w:shd w:val="clear" w:color="auto" w:fill="auto"/>
            <w:noWrap/>
            <w:vAlign w:val="bottom"/>
          </w:tcPr>
          <w:p w14:paraId="6204B2F3"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p>
        </w:tc>
        <w:tc>
          <w:tcPr>
            <w:tcW w:w="933" w:type="dxa"/>
            <w:gridSpan w:val="2"/>
            <w:tcBorders>
              <w:top w:val="nil"/>
            </w:tcBorders>
            <w:shd w:val="clear" w:color="auto" w:fill="auto"/>
            <w:noWrap/>
            <w:vAlign w:val="bottom"/>
          </w:tcPr>
          <w:p w14:paraId="695204D1"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p>
        </w:tc>
        <w:tc>
          <w:tcPr>
            <w:tcW w:w="929" w:type="dxa"/>
            <w:gridSpan w:val="2"/>
            <w:tcBorders>
              <w:top w:val="nil"/>
            </w:tcBorders>
            <w:shd w:val="clear" w:color="auto" w:fill="auto"/>
            <w:noWrap/>
            <w:vAlign w:val="bottom"/>
          </w:tcPr>
          <w:p w14:paraId="0A8FBF63"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p>
        </w:tc>
        <w:tc>
          <w:tcPr>
            <w:tcW w:w="813" w:type="dxa"/>
            <w:gridSpan w:val="2"/>
            <w:tcBorders>
              <w:top w:val="nil"/>
            </w:tcBorders>
            <w:shd w:val="clear" w:color="auto" w:fill="auto"/>
            <w:noWrap/>
            <w:vAlign w:val="bottom"/>
          </w:tcPr>
          <w:p w14:paraId="47ADFD4D"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p>
        </w:tc>
        <w:tc>
          <w:tcPr>
            <w:tcW w:w="851" w:type="dxa"/>
            <w:gridSpan w:val="2"/>
            <w:tcBorders>
              <w:top w:val="nil"/>
            </w:tcBorders>
            <w:shd w:val="clear" w:color="auto" w:fill="FFFFFF" w:themeFill="background1"/>
            <w:noWrap/>
            <w:vAlign w:val="bottom"/>
          </w:tcPr>
          <w:p w14:paraId="78DB3F9F"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p>
        </w:tc>
        <w:tc>
          <w:tcPr>
            <w:tcW w:w="848" w:type="dxa"/>
            <w:gridSpan w:val="2"/>
            <w:tcBorders>
              <w:top w:val="nil"/>
            </w:tcBorders>
            <w:shd w:val="clear" w:color="auto" w:fill="auto"/>
            <w:noWrap/>
            <w:vAlign w:val="bottom"/>
          </w:tcPr>
          <w:p w14:paraId="0E24B00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p>
        </w:tc>
        <w:tc>
          <w:tcPr>
            <w:tcW w:w="849" w:type="dxa"/>
            <w:tcBorders>
              <w:top w:val="nil"/>
            </w:tcBorders>
            <w:shd w:val="clear" w:color="auto" w:fill="auto"/>
            <w:noWrap/>
            <w:vAlign w:val="bottom"/>
          </w:tcPr>
          <w:p w14:paraId="30809F95"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p>
        </w:tc>
      </w:tr>
      <w:tr w:rsidR="00212C23" w:rsidRPr="00940282" w14:paraId="449094D5" w14:textId="77777777" w:rsidTr="001E7C4F">
        <w:trPr>
          <w:gridAfter w:val="3"/>
          <w:wAfter w:w="1935" w:type="dxa"/>
          <w:trHeight w:val="838"/>
        </w:trPr>
        <w:tc>
          <w:tcPr>
            <w:tcW w:w="5138" w:type="dxa"/>
            <w:tcBorders>
              <w:top w:val="nil"/>
            </w:tcBorders>
            <w:shd w:val="clear" w:color="auto" w:fill="auto"/>
            <w:noWrap/>
            <w:vAlign w:val="bottom"/>
          </w:tcPr>
          <w:p w14:paraId="45482F08" w14:textId="77777777" w:rsidR="00212C23" w:rsidRPr="00212C23" w:rsidRDefault="00212C23" w:rsidP="00940282">
            <w:pPr>
              <w:spacing w:after="0" w:line="240" w:lineRule="auto"/>
              <w:rPr>
                <w:rFonts w:ascii="Calibri" w:eastAsia="Times New Roman" w:hAnsi="Calibri" w:cs="Calibri"/>
                <w:b/>
                <w:bCs/>
                <w:kern w:val="0"/>
                <w:sz w:val="24"/>
                <w:szCs w:val="24"/>
                <w:lang w:eastAsia="hr-HR"/>
                <w14:ligatures w14:val="none"/>
              </w:rPr>
            </w:pPr>
            <w:r w:rsidRPr="00212C23">
              <w:rPr>
                <w:rFonts w:ascii="Calibri" w:eastAsia="Times New Roman" w:hAnsi="Calibri" w:cs="Calibri"/>
                <w:b/>
                <w:bCs/>
                <w:kern w:val="0"/>
                <w:sz w:val="24"/>
                <w:szCs w:val="24"/>
                <w:lang w:eastAsia="hr-HR"/>
                <w14:ligatures w14:val="none"/>
              </w:rPr>
              <w:t>Turistički promet – noćenja po vrsti objekta:</w:t>
            </w:r>
          </w:p>
          <w:p w14:paraId="6E22F36D" w14:textId="5F4201FC" w:rsidR="00212C23" w:rsidRPr="00940282" w:rsidRDefault="00212C23" w:rsidP="00940282">
            <w:pPr>
              <w:spacing w:after="0" w:line="240" w:lineRule="auto"/>
              <w:rPr>
                <w:rFonts w:ascii="Calibri" w:eastAsia="Times New Roman" w:hAnsi="Calibri" w:cs="Calibri"/>
                <w:b/>
                <w:bCs/>
                <w:kern w:val="0"/>
                <w:sz w:val="20"/>
                <w:szCs w:val="20"/>
                <w:lang w:eastAsia="hr-HR"/>
                <w14:ligatures w14:val="none"/>
              </w:rPr>
            </w:pPr>
          </w:p>
        </w:tc>
        <w:tc>
          <w:tcPr>
            <w:tcW w:w="888" w:type="dxa"/>
            <w:gridSpan w:val="2"/>
            <w:tcBorders>
              <w:top w:val="nil"/>
            </w:tcBorders>
            <w:shd w:val="clear" w:color="auto" w:fill="auto"/>
            <w:noWrap/>
            <w:vAlign w:val="bottom"/>
          </w:tcPr>
          <w:p w14:paraId="4DE18CC4"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883" w:type="dxa"/>
            <w:tcBorders>
              <w:top w:val="nil"/>
            </w:tcBorders>
            <w:shd w:val="clear" w:color="auto" w:fill="auto"/>
            <w:noWrap/>
            <w:vAlign w:val="bottom"/>
          </w:tcPr>
          <w:p w14:paraId="60E211E5" w14:textId="77777777" w:rsidR="00212C23" w:rsidRPr="00940282" w:rsidRDefault="00212C23" w:rsidP="00940282">
            <w:pPr>
              <w:spacing w:after="0" w:line="240" w:lineRule="auto"/>
              <w:jc w:val="right"/>
              <w:rPr>
                <w:rFonts w:ascii="Calibri" w:eastAsia="Times New Roman" w:hAnsi="Calibri" w:cs="Calibri"/>
                <w:kern w:val="0"/>
                <w:sz w:val="20"/>
                <w:szCs w:val="20"/>
                <w:lang w:eastAsia="hr-HR"/>
                <w14:ligatures w14:val="none"/>
              </w:rPr>
            </w:pPr>
          </w:p>
        </w:tc>
        <w:tc>
          <w:tcPr>
            <w:tcW w:w="813" w:type="dxa"/>
            <w:gridSpan w:val="2"/>
            <w:tcBorders>
              <w:top w:val="nil"/>
            </w:tcBorders>
            <w:shd w:val="clear" w:color="auto" w:fill="auto"/>
            <w:noWrap/>
            <w:vAlign w:val="bottom"/>
          </w:tcPr>
          <w:p w14:paraId="5BD55E19"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933" w:type="dxa"/>
            <w:gridSpan w:val="2"/>
            <w:tcBorders>
              <w:top w:val="nil"/>
            </w:tcBorders>
            <w:shd w:val="clear" w:color="auto" w:fill="auto"/>
            <w:noWrap/>
            <w:vAlign w:val="bottom"/>
          </w:tcPr>
          <w:p w14:paraId="2387D21B"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929" w:type="dxa"/>
            <w:gridSpan w:val="2"/>
            <w:tcBorders>
              <w:top w:val="nil"/>
            </w:tcBorders>
            <w:shd w:val="clear" w:color="auto" w:fill="auto"/>
            <w:noWrap/>
            <w:vAlign w:val="bottom"/>
          </w:tcPr>
          <w:p w14:paraId="2C94144D" w14:textId="77777777" w:rsidR="00212C23" w:rsidRPr="00940282" w:rsidRDefault="00212C23" w:rsidP="00940282">
            <w:pPr>
              <w:spacing w:after="0" w:line="240" w:lineRule="auto"/>
              <w:jc w:val="right"/>
              <w:rPr>
                <w:rFonts w:ascii="Calibri" w:eastAsia="Times New Roman" w:hAnsi="Calibri" w:cs="Calibri"/>
                <w:kern w:val="0"/>
                <w:sz w:val="20"/>
                <w:szCs w:val="20"/>
                <w:lang w:eastAsia="hr-HR"/>
                <w14:ligatures w14:val="none"/>
              </w:rPr>
            </w:pPr>
          </w:p>
        </w:tc>
        <w:tc>
          <w:tcPr>
            <w:tcW w:w="813" w:type="dxa"/>
            <w:gridSpan w:val="2"/>
            <w:tcBorders>
              <w:top w:val="nil"/>
            </w:tcBorders>
            <w:shd w:val="clear" w:color="auto" w:fill="auto"/>
            <w:noWrap/>
            <w:vAlign w:val="bottom"/>
          </w:tcPr>
          <w:p w14:paraId="47DB942E"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851" w:type="dxa"/>
            <w:gridSpan w:val="2"/>
            <w:tcBorders>
              <w:top w:val="nil"/>
            </w:tcBorders>
            <w:shd w:val="clear" w:color="auto" w:fill="FFFFFF" w:themeFill="background1"/>
            <w:noWrap/>
            <w:vAlign w:val="bottom"/>
          </w:tcPr>
          <w:p w14:paraId="4DD08A1E"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c>
          <w:tcPr>
            <w:tcW w:w="848" w:type="dxa"/>
            <w:gridSpan w:val="2"/>
            <w:tcBorders>
              <w:top w:val="nil"/>
            </w:tcBorders>
            <w:shd w:val="clear" w:color="auto" w:fill="auto"/>
            <w:noWrap/>
            <w:vAlign w:val="bottom"/>
          </w:tcPr>
          <w:p w14:paraId="544F7FD5" w14:textId="77777777" w:rsidR="00212C23" w:rsidRPr="00940282" w:rsidRDefault="00212C23" w:rsidP="00940282">
            <w:pPr>
              <w:spacing w:after="0" w:line="240" w:lineRule="auto"/>
              <w:jc w:val="right"/>
              <w:rPr>
                <w:rFonts w:ascii="Calibri" w:eastAsia="Times New Roman" w:hAnsi="Calibri" w:cs="Calibri"/>
                <w:kern w:val="0"/>
                <w:sz w:val="20"/>
                <w:szCs w:val="20"/>
                <w:lang w:eastAsia="hr-HR"/>
                <w14:ligatures w14:val="none"/>
              </w:rPr>
            </w:pPr>
          </w:p>
        </w:tc>
        <w:tc>
          <w:tcPr>
            <w:tcW w:w="849" w:type="dxa"/>
            <w:tcBorders>
              <w:top w:val="nil"/>
            </w:tcBorders>
            <w:shd w:val="clear" w:color="auto" w:fill="auto"/>
            <w:noWrap/>
            <w:vAlign w:val="bottom"/>
          </w:tcPr>
          <w:p w14:paraId="08E7ED8B" w14:textId="77777777" w:rsidR="00212C23" w:rsidRPr="00940282" w:rsidRDefault="00212C23" w:rsidP="00940282">
            <w:pPr>
              <w:spacing w:after="0" w:line="240" w:lineRule="auto"/>
              <w:jc w:val="right"/>
              <w:rPr>
                <w:rFonts w:ascii="Calibri" w:eastAsia="Times New Roman" w:hAnsi="Calibri" w:cs="Calibri"/>
                <w:b/>
                <w:bCs/>
                <w:kern w:val="0"/>
                <w:sz w:val="20"/>
                <w:szCs w:val="20"/>
                <w:lang w:eastAsia="hr-HR"/>
                <w14:ligatures w14:val="none"/>
              </w:rPr>
            </w:pPr>
          </w:p>
        </w:tc>
      </w:tr>
      <w:tr w:rsidR="00940282" w:rsidRPr="00940282" w14:paraId="0C937707" w14:textId="77777777" w:rsidTr="00940282">
        <w:trPr>
          <w:trHeight w:val="315"/>
        </w:trPr>
        <w:tc>
          <w:tcPr>
            <w:tcW w:w="589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C806C0" w14:textId="77777777" w:rsidR="00940282" w:rsidRPr="00940282" w:rsidRDefault="00940282" w:rsidP="00940282">
            <w:pPr>
              <w:spacing w:after="0" w:line="240" w:lineRule="auto"/>
              <w:rPr>
                <w:rFonts w:ascii="Calibri" w:eastAsia="Times New Roman" w:hAnsi="Calibri" w:cs="Calibri"/>
                <w:kern w:val="0"/>
                <w:lang w:eastAsia="hr-HR"/>
                <w14:ligatures w14:val="none"/>
              </w:rPr>
            </w:pPr>
            <w:r w:rsidRPr="00940282">
              <w:rPr>
                <w:rFonts w:ascii="Calibri" w:eastAsia="Times New Roman" w:hAnsi="Calibri" w:cs="Calibri"/>
                <w:kern w:val="0"/>
                <w:lang w:eastAsia="hr-HR"/>
                <w14:ligatures w14:val="none"/>
              </w:rPr>
              <w:t> </w:t>
            </w:r>
          </w:p>
        </w:tc>
        <w:tc>
          <w:tcPr>
            <w:tcW w:w="2340" w:type="dxa"/>
            <w:gridSpan w:val="5"/>
            <w:tcBorders>
              <w:top w:val="single" w:sz="4" w:space="0" w:color="auto"/>
              <w:left w:val="nil"/>
              <w:bottom w:val="single" w:sz="4" w:space="0" w:color="auto"/>
              <w:right w:val="single" w:sz="4" w:space="0" w:color="auto"/>
            </w:tcBorders>
            <w:shd w:val="clear" w:color="auto" w:fill="auto"/>
            <w:noWrap/>
            <w:vAlign w:val="center"/>
            <w:hideMark/>
          </w:tcPr>
          <w:p w14:paraId="79B7CBCA" w14:textId="77777777" w:rsidR="00940282" w:rsidRPr="00940282" w:rsidRDefault="00940282" w:rsidP="00940282">
            <w:pPr>
              <w:spacing w:after="0" w:line="240" w:lineRule="auto"/>
              <w:jc w:val="center"/>
              <w:rPr>
                <w:rFonts w:ascii="Calibri" w:eastAsia="Times New Roman" w:hAnsi="Calibri" w:cs="Calibri"/>
                <w:kern w:val="0"/>
                <w:lang w:eastAsia="hr-HR"/>
                <w14:ligatures w14:val="none"/>
              </w:rPr>
            </w:pPr>
            <w:r w:rsidRPr="00940282">
              <w:rPr>
                <w:rFonts w:ascii="Calibri" w:eastAsia="Times New Roman" w:hAnsi="Calibri" w:cs="Calibri"/>
                <w:kern w:val="0"/>
                <w:lang w:eastAsia="hr-HR"/>
                <w14:ligatures w14:val="none"/>
              </w:rPr>
              <w:t>noćenja domaći</w:t>
            </w:r>
          </w:p>
        </w:tc>
        <w:tc>
          <w:tcPr>
            <w:tcW w:w="96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B11EEA2" w14:textId="77777777" w:rsidR="00940282" w:rsidRPr="00940282" w:rsidRDefault="00940282" w:rsidP="00940282">
            <w:pPr>
              <w:spacing w:after="0" w:line="240" w:lineRule="auto"/>
              <w:rPr>
                <w:rFonts w:ascii="Calibri" w:eastAsia="Times New Roman" w:hAnsi="Calibri" w:cs="Calibri"/>
                <w:kern w:val="0"/>
                <w:lang w:eastAsia="hr-HR"/>
                <w14:ligatures w14:val="none"/>
              </w:rPr>
            </w:pPr>
            <w:r w:rsidRPr="00940282">
              <w:rPr>
                <w:rFonts w:ascii="Calibri" w:eastAsia="Times New Roman" w:hAnsi="Calibri" w:cs="Calibri"/>
                <w:kern w:val="0"/>
                <w:lang w:eastAsia="hr-HR"/>
                <w14:ligatures w14:val="none"/>
              </w:rPr>
              <w:t> </w:t>
            </w:r>
          </w:p>
        </w:tc>
        <w:tc>
          <w:tcPr>
            <w:tcW w:w="1887" w:type="dxa"/>
            <w:gridSpan w:val="4"/>
            <w:tcBorders>
              <w:top w:val="single" w:sz="4" w:space="0" w:color="auto"/>
              <w:left w:val="nil"/>
              <w:bottom w:val="single" w:sz="4" w:space="0" w:color="auto"/>
              <w:right w:val="single" w:sz="4" w:space="0" w:color="auto"/>
            </w:tcBorders>
            <w:shd w:val="clear" w:color="auto" w:fill="auto"/>
            <w:noWrap/>
            <w:vAlign w:val="bottom"/>
            <w:hideMark/>
          </w:tcPr>
          <w:p w14:paraId="19FC8636" w14:textId="77777777" w:rsidR="00940282" w:rsidRPr="00940282" w:rsidRDefault="00940282" w:rsidP="00940282">
            <w:pPr>
              <w:spacing w:after="0" w:line="240" w:lineRule="auto"/>
              <w:jc w:val="center"/>
              <w:rPr>
                <w:rFonts w:ascii="Calibri" w:eastAsia="Times New Roman" w:hAnsi="Calibri" w:cs="Calibri"/>
                <w:kern w:val="0"/>
                <w:lang w:eastAsia="hr-HR"/>
                <w14:ligatures w14:val="none"/>
              </w:rPr>
            </w:pPr>
            <w:r w:rsidRPr="00940282">
              <w:rPr>
                <w:rFonts w:ascii="Calibri" w:eastAsia="Times New Roman" w:hAnsi="Calibri" w:cs="Calibri"/>
                <w:kern w:val="0"/>
                <w:lang w:eastAsia="hr-HR"/>
                <w14:ligatures w14:val="none"/>
              </w:rPr>
              <w:t>noćenja strana</w:t>
            </w:r>
          </w:p>
        </w:tc>
        <w:tc>
          <w:tcPr>
            <w:tcW w:w="92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B5726E" w14:textId="77777777" w:rsidR="00940282" w:rsidRPr="00940282" w:rsidRDefault="00940282" w:rsidP="00940282">
            <w:pPr>
              <w:spacing w:after="0" w:line="240" w:lineRule="auto"/>
              <w:rPr>
                <w:rFonts w:ascii="Calibri" w:eastAsia="Times New Roman" w:hAnsi="Calibri" w:cs="Calibri"/>
                <w:kern w:val="0"/>
                <w:lang w:eastAsia="hr-HR"/>
                <w14:ligatures w14:val="none"/>
              </w:rPr>
            </w:pPr>
            <w:r w:rsidRPr="00940282">
              <w:rPr>
                <w:rFonts w:ascii="Calibri" w:eastAsia="Times New Roman" w:hAnsi="Calibri" w:cs="Calibri"/>
                <w:kern w:val="0"/>
                <w:lang w:eastAsia="hr-HR"/>
                <w14:ligatures w14:val="none"/>
              </w:rPr>
              <w:t> </w:t>
            </w:r>
          </w:p>
        </w:tc>
        <w:tc>
          <w:tcPr>
            <w:tcW w:w="1963" w:type="dxa"/>
            <w:gridSpan w:val="4"/>
            <w:tcBorders>
              <w:top w:val="single" w:sz="4" w:space="0" w:color="auto"/>
              <w:left w:val="nil"/>
              <w:bottom w:val="single" w:sz="4" w:space="0" w:color="auto"/>
              <w:right w:val="single" w:sz="4" w:space="0" w:color="auto"/>
            </w:tcBorders>
            <w:shd w:val="clear" w:color="000000" w:fill="FFF2CC"/>
            <w:noWrap/>
            <w:vAlign w:val="center"/>
            <w:hideMark/>
          </w:tcPr>
          <w:p w14:paraId="56F38AE6" w14:textId="77777777" w:rsidR="00940282" w:rsidRPr="00940282" w:rsidRDefault="00940282" w:rsidP="00940282">
            <w:pPr>
              <w:spacing w:after="0" w:line="240" w:lineRule="auto"/>
              <w:jc w:val="center"/>
              <w:rPr>
                <w:rFonts w:ascii="Calibri" w:eastAsia="Times New Roman" w:hAnsi="Calibri" w:cs="Calibri"/>
                <w:b/>
                <w:bCs/>
                <w:kern w:val="0"/>
                <w:lang w:eastAsia="hr-HR"/>
                <w14:ligatures w14:val="none"/>
              </w:rPr>
            </w:pPr>
            <w:r w:rsidRPr="00940282">
              <w:rPr>
                <w:rFonts w:ascii="Calibri" w:eastAsia="Times New Roman" w:hAnsi="Calibri" w:cs="Calibri"/>
                <w:b/>
                <w:bCs/>
                <w:kern w:val="0"/>
                <w:lang w:eastAsia="hr-HR"/>
                <w14:ligatures w14:val="none"/>
              </w:rPr>
              <w:t>NOĆENJA UKUPNO</w:t>
            </w:r>
          </w:p>
        </w:tc>
        <w:tc>
          <w:tcPr>
            <w:tcW w:w="906" w:type="dxa"/>
            <w:tcBorders>
              <w:top w:val="single" w:sz="4" w:space="0" w:color="auto"/>
              <w:left w:val="nil"/>
              <w:bottom w:val="single" w:sz="4" w:space="0" w:color="auto"/>
              <w:right w:val="single" w:sz="4" w:space="0" w:color="auto"/>
            </w:tcBorders>
            <w:shd w:val="clear" w:color="auto" w:fill="auto"/>
            <w:noWrap/>
            <w:vAlign w:val="bottom"/>
            <w:hideMark/>
          </w:tcPr>
          <w:p w14:paraId="58248873" w14:textId="77777777" w:rsidR="00940282" w:rsidRPr="00940282" w:rsidRDefault="00940282" w:rsidP="00940282">
            <w:pPr>
              <w:spacing w:after="0" w:line="240" w:lineRule="auto"/>
              <w:rPr>
                <w:rFonts w:ascii="Calibri" w:eastAsia="Times New Roman" w:hAnsi="Calibri" w:cs="Calibri"/>
                <w:kern w:val="0"/>
                <w:lang w:eastAsia="hr-HR"/>
                <w14:ligatures w14:val="none"/>
              </w:rPr>
            </w:pPr>
            <w:r w:rsidRPr="00940282">
              <w:rPr>
                <w:rFonts w:ascii="Calibri" w:eastAsia="Times New Roman" w:hAnsi="Calibri" w:cs="Calibri"/>
                <w:kern w:val="0"/>
                <w:lang w:eastAsia="hr-HR"/>
                <w14:ligatures w14:val="none"/>
              </w:rPr>
              <w:t> </w:t>
            </w:r>
          </w:p>
        </w:tc>
      </w:tr>
      <w:tr w:rsidR="00940282" w:rsidRPr="00940282" w14:paraId="725854BF" w14:textId="77777777" w:rsidTr="00212C23">
        <w:trPr>
          <w:trHeight w:val="267"/>
        </w:trPr>
        <w:tc>
          <w:tcPr>
            <w:tcW w:w="5897" w:type="dxa"/>
            <w:gridSpan w:val="2"/>
            <w:tcBorders>
              <w:top w:val="nil"/>
              <w:left w:val="single" w:sz="4" w:space="0" w:color="auto"/>
              <w:bottom w:val="single" w:sz="4" w:space="0" w:color="auto"/>
              <w:right w:val="single" w:sz="4" w:space="0" w:color="auto"/>
            </w:tcBorders>
            <w:shd w:val="clear" w:color="auto" w:fill="auto"/>
            <w:noWrap/>
            <w:vAlign w:val="center"/>
            <w:hideMark/>
          </w:tcPr>
          <w:p w14:paraId="1049F374"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Vrsta objekta</w:t>
            </w:r>
          </w:p>
        </w:tc>
        <w:tc>
          <w:tcPr>
            <w:tcW w:w="1170" w:type="dxa"/>
            <w:gridSpan w:val="3"/>
            <w:tcBorders>
              <w:top w:val="nil"/>
              <w:left w:val="nil"/>
              <w:bottom w:val="single" w:sz="4" w:space="0" w:color="auto"/>
              <w:right w:val="single" w:sz="4" w:space="0" w:color="auto"/>
            </w:tcBorders>
            <w:shd w:val="clear" w:color="auto" w:fill="auto"/>
            <w:noWrap/>
            <w:vAlign w:val="center"/>
            <w:hideMark/>
          </w:tcPr>
          <w:p w14:paraId="000D6D8E"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2024.</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E308DD8"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2023.</w:t>
            </w:r>
          </w:p>
        </w:tc>
        <w:tc>
          <w:tcPr>
            <w:tcW w:w="962" w:type="dxa"/>
            <w:gridSpan w:val="2"/>
            <w:tcBorders>
              <w:top w:val="nil"/>
              <w:left w:val="nil"/>
              <w:bottom w:val="single" w:sz="4" w:space="0" w:color="auto"/>
              <w:right w:val="single" w:sz="4" w:space="0" w:color="auto"/>
            </w:tcBorders>
            <w:shd w:val="clear" w:color="auto" w:fill="auto"/>
            <w:noWrap/>
            <w:vAlign w:val="center"/>
            <w:hideMark/>
          </w:tcPr>
          <w:p w14:paraId="47BE6638"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indeks</w:t>
            </w:r>
          </w:p>
        </w:tc>
        <w:tc>
          <w:tcPr>
            <w:tcW w:w="943" w:type="dxa"/>
            <w:gridSpan w:val="2"/>
            <w:tcBorders>
              <w:top w:val="nil"/>
              <w:left w:val="nil"/>
              <w:bottom w:val="single" w:sz="4" w:space="0" w:color="auto"/>
              <w:right w:val="single" w:sz="4" w:space="0" w:color="auto"/>
            </w:tcBorders>
            <w:shd w:val="clear" w:color="auto" w:fill="auto"/>
            <w:noWrap/>
            <w:vAlign w:val="center"/>
            <w:hideMark/>
          </w:tcPr>
          <w:p w14:paraId="6E645625"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2024.</w:t>
            </w:r>
          </w:p>
        </w:tc>
        <w:tc>
          <w:tcPr>
            <w:tcW w:w="944" w:type="dxa"/>
            <w:gridSpan w:val="2"/>
            <w:tcBorders>
              <w:top w:val="nil"/>
              <w:left w:val="nil"/>
              <w:bottom w:val="single" w:sz="4" w:space="0" w:color="auto"/>
              <w:right w:val="single" w:sz="4" w:space="0" w:color="auto"/>
            </w:tcBorders>
            <w:shd w:val="clear" w:color="auto" w:fill="auto"/>
            <w:noWrap/>
            <w:vAlign w:val="center"/>
            <w:hideMark/>
          </w:tcPr>
          <w:p w14:paraId="1A49C78C"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2023.</w:t>
            </w:r>
          </w:p>
        </w:tc>
        <w:tc>
          <w:tcPr>
            <w:tcW w:w="925" w:type="dxa"/>
            <w:gridSpan w:val="2"/>
            <w:tcBorders>
              <w:top w:val="nil"/>
              <w:left w:val="nil"/>
              <w:bottom w:val="single" w:sz="4" w:space="0" w:color="auto"/>
              <w:right w:val="single" w:sz="4" w:space="0" w:color="auto"/>
            </w:tcBorders>
            <w:shd w:val="clear" w:color="auto" w:fill="auto"/>
            <w:noWrap/>
            <w:vAlign w:val="center"/>
            <w:hideMark/>
          </w:tcPr>
          <w:p w14:paraId="1B791450"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indeks</w:t>
            </w:r>
          </w:p>
        </w:tc>
        <w:tc>
          <w:tcPr>
            <w:tcW w:w="981" w:type="dxa"/>
            <w:gridSpan w:val="3"/>
            <w:tcBorders>
              <w:top w:val="nil"/>
              <w:left w:val="nil"/>
              <w:bottom w:val="single" w:sz="4" w:space="0" w:color="auto"/>
              <w:right w:val="single" w:sz="4" w:space="0" w:color="auto"/>
            </w:tcBorders>
            <w:shd w:val="clear" w:color="auto" w:fill="auto"/>
            <w:noWrap/>
            <w:vAlign w:val="center"/>
            <w:hideMark/>
          </w:tcPr>
          <w:p w14:paraId="0F0CFB5C"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2024.</w:t>
            </w:r>
          </w:p>
        </w:tc>
        <w:tc>
          <w:tcPr>
            <w:tcW w:w="982" w:type="dxa"/>
            <w:tcBorders>
              <w:top w:val="nil"/>
              <w:left w:val="nil"/>
              <w:bottom w:val="single" w:sz="4" w:space="0" w:color="auto"/>
              <w:right w:val="single" w:sz="4" w:space="0" w:color="auto"/>
            </w:tcBorders>
            <w:shd w:val="clear" w:color="auto" w:fill="auto"/>
            <w:noWrap/>
            <w:vAlign w:val="center"/>
            <w:hideMark/>
          </w:tcPr>
          <w:p w14:paraId="0013B80A"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2023.</w:t>
            </w:r>
          </w:p>
        </w:tc>
        <w:tc>
          <w:tcPr>
            <w:tcW w:w="906" w:type="dxa"/>
            <w:tcBorders>
              <w:top w:val="nil"/>
              <w:left w:val="nil"/>
              <w:bottom w:val="single" w:sz="4" w:space="0" w:color="auto"/>
              <w:right w:val="single" w:sz="4" w:space="0" w:color="auto"/>
            </w:tcBorders>
            <w:shd w:val="clear" w:color="auto" w:fill="auto"/>
            <w:noWrap/>
            <w:vAlign w:val="center"/>
            <w:hideMark/>
          </w:tcPr>
          <w:p w14:paraId="0F881347" w14:textId="77777777" w:rsidR="00940282" w:rsidRPr="00940282" w:rsidRDefault="00940282" w:rsidP="00940282">
            <w:pPr>
              <w:spacing w:after="0" w:line="240" w:lineRule="auto"/>
              <w:jc w:val="center"/>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indeks</w:t>
            </w:r>
          </w:p>
        </w:tc>
      </w:tr>
      <w:tr w:rsidR="00940282" w:rsidRPr="00940282" w14:paraId="534AA708" w14:textId="77777777" w:rsidTr="00FA2383">
        <w:trPr>
          <w:trHeight w:val="300"/>
        </w:trPr>
        <w:tc>
          <w:tcPr>
            <w:tcW w:w="58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41B81599"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Objekti u domaćinstvu</w:t>
            </w:r>
          </w:p>
        </w:tc>
        <w:tc>
          <w:tcPr>
            <w:tcW w:w="1170" w:type="dxa"/>
            <w:gridSpan w:val="3"/>
            <w:tcBorders>
              <w:top w:val="nil"/>
              <w:left w:val="nil"/>
              <w:bottom w:val="single" w:sz="4" w:space="0" w:color="auto"/>
              <w:right w:val="single" w:sz="4" w:space="0" w:color="auto"/>
            </w:tcBorders>
            <w:shd w:val="clear" w:color="auto" w:fill="auto"/>
            <w:noWrap/>
            <w:vAlign w:val="bottom"/>
            <w:hideMark/>
          </w:tcPr>
          <w:p w14:paraId="4E2159B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3.749</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707C624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3.652</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6ED23319"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102,66</w:t>
            </w:r>
          </w:p>
        </w:tc>
        <w:tc>
          <w:tcPr>
            <w:tcW w:w="943" w:type="dxa"/>
            <w:gridSpan w:val="2"/>
            <w:tcBorders>
              <w:top w:val="nil"/>
              <w:left w:val="nil"/>
              <w:bottom w:val="single" w:sz="4" w:space="0" w:color="auto"/>
              <w:right w:val="single" w:sz="4" w:space="0" w:color="auto"/>
            </w:tcBorders>
            <w:shd w:val="clear" w:color="auto" w:fill="auto"/>
            <w:noWrap/>
            <w:vAlign w:val="bottom"/>
            <w:hideMark/>
          </w:tcPr>
          <w:p w14:paraId="10FF3E0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143.239</w:t>
            </w:r>
          </w:p>
        </w:tc>
        <w:tc>
          <w:tcPr>
            <w:tcW w:w="944" w:type="dxa"/>
            <w:gridSpan w:val="2"/>
            <w:tcBorders>
              <w:top w:val="nil"/>
              <w:left w:val="nil"/>
              <w:bottom w:val="single" w:sz="4" w:space="0" w:color="auto"/>
              <w:right w:val="single" w:sz="4" w:space="0" w:color="auto"/>
            </w:tcBorders>
            <w:shd w:val="clear" w:color="auto" w:fill="auto"/>
            <w:noWrap/>
            <w:vAlign w:val="bottom"/>
            <w:hideMark/>
          </w:tcPr>
          <w:p w14:paraId="2AFBFE7E"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153.014</w:t>
            </w:r>
          </w:p>
        </w:tc>
        <w:tc>
          <w:tcPr>
            <w:tcW w:w="925" w:type="dxa"/>
            <w:gridSpan w:val="2"/>
            <w:tcBorders>
              <w:top w:val="nil"/>
              <w:left w:val="nil"/>
              <w:bottom w:val="single" w:sz="4" w:space="0" w:color="auto"/>
              <w:right w:val="single" w:sz="4" w:space="0" w:color="auto"/>
            </w:tcBorders>
            <w:shd w:val="clear" w:color="auto" w:fill="auto"/>
            <w:noWrap/>
            <w:vAlign w:val="bottom"/>
            <w:hideMark/>
          </w:tcPr>
          <w:p w14:paraId="205F0117"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93,61</w:t>
            </w:r>
          </w:p>
        </w:tc>
        <w:tc>
          <w:tcPr>
            <w:tcW w:w="981" w:type="dxa"/>
            <w:gridSpan w:val="3"/>
            <w:tcBorders>
              <w:top w:val="nil"/>
              <w:left w:val="nil"/>
              <w:bottom w:val="single" w:sz="4" w:space="0" w:color="auto"/>
              <w:right w:val="single" w:sz="4" w:space="0" w:color="auto"/>
            </w:tcBorders>
            <w:shd w:val="clear" w:color="auto" w:fill="BFBFBF" w:themeFill="background1" w:themeFillShade="BF"/>
            <w:noWrap/>
            <w:vAlign w:val="bottom"/>
            <w:hideMark/>
          </w:tcPr>
          <w:p w14:paraId="77B9969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146.988</w:t>
            </w:r>
          </w:p>
        </w:tc>
        <w:tc>
          <w:tcPr>
            <w:tcW w:w="982" w:type="dxa"/>
            <w:tcBorders>
              <w:top w:val="nil"/>
              <w:left w:val="nil"/>
              <w:bottom w:val="single" w:sz="4" w:space="0" w:color="auto"/>
              <w:right w:val="single" w:sz="4" w:space="0" w:color="auto"/>
            </w:tcBorders>
            <w:shd w:val="clear" w:color="auto" w:fill="auto"/>
            <w:noWrap/>
            <w:vAlign w:val="bottom"/>
            <w:hideMark/>
          </w:tcPr>
          <w:p w14:paraId="25D3D4E9"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156.666</w:t>
            </w:r>
          </w:p>
        </w:tc>
        <w:tc>
          <w:tcPr>
            <w:tcW w:w="906" w:type="dxa"/>
            <w:tcBorders>
              <w:top w:val="nil"/>
              <w:left w:val="nil"/>
              <w:bottom w:val="single" w:sz="4" w:space="0" w:color="auto"/>
              <w:right w:val="single" w:sz="4" w:space="0" w:color="auto"/>
            </w:tcBorders>
            <w:shd w:val="clear" w:color="auto" w:fill="F4B083" w:themeFill="accent2" w:themeFillTint="99"/>
            <w:noWrap/>
            <w:vAlign w:val="bottom"/>
            <w:hideMark/>
          </w:tcPr>
          <w:p w14:paraId="4A9BBA6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93,82</w:t>
            </w:r>
          </w:p>
        </w:tc>
      </w:tr>
      <w:tr w:rsidR="00940282" w:rsidRPr="00940282" w14:paraId="1AE7E6AA" w14:textId="77777777" w:rsidTr="00FA2383">
        <w:trPr>
          <w:trHeight w:val="300"/>
        </w:trPr>
        <w:tc>
          <w:tcPr>
            <w:tcW w:w="58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71F6BEC9"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Hoteli</w:t>
            </w:r>
          </w:p>
        </w:tc>
        <w:tc>
          <w:tcPr>
            <w:tcW w:w="1170" w:type="dxa"/>
            <w:gridSpan w:val="3"/>
            <w:tcBorders>
              <w:top w:val="nil"/>
              <w:left w:val="nil"/>
              <w:bottom w:val="single" w:sz="4" w:space="0" w:color="auto"/>
              <w:right w:val="single" w:sz="4" w:space="0" w:color="auto"/>
            </w:tcBorders>
            <w:shd w:val="clear" w:color="auto" w:fill="auto"/>
            <w:noWrap/>
            <w:vAlign w:val="bottom"/>
            <w:hideMark/>
          </w:tcPr>
          <w:p w14:paraId="22021FE7"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7.648</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468EB69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5.684</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6BFE7D63"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134,55</w:t>
            </w:r>
          </w:p>
        </w:tc>
        <w:tc>
          <w:tcPr>
            <w:tcW w:w="943" w:type="dxa"/>
            <w:gridSpan w:val="2"/>
            <w:tcBorders>
              <w:top w:val="nil"/>
              <w:left w:val="nil"/>
              <w:bottom w:val="single" w:sz="4" w:space="0" w:color="auto"/>
              <w:right w:val="single" w:sz="4" w:space="0" w:color="auto"/>
            </w:tcBorders>
            <w:shd w:val="clear" w:color="auto" w:fill="auto"/>
            <w:noWrap/>
            <w:vAlign w:val="bottom"/>
            <w:hideMark/>
          </w:tcPr>
          <w:p w14:paraId="1D1D3F52"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69.758</w:t>
            </w:r>
          </w:p>
        </w:tc>
        <w:tc>
          <w:tcPr>
            <w:tcW w:w="944" w:type="dxa"/>
            <w:gridSpan w:val="2"/>
            <w:tcBorders>
              <w:top w:val="nil"/>
              <w:left w:val="nil"/>
              <w:bottom w:val="single" w:sz="4" w:space="0" w:color="auto"/>
              <w:right w:val="single" w:sz="4" w:space="0" w:color="auto"/>
            </w:tcBorders>
            <w:shd w:val="clear" w:color="auto" w:fill="auto"/>
            <w:noWrap/>
            <w:vAlign w:val="bottom"/>
            <w:hideMark/>
          </w:tcPr>
          <w:p w14:paraId="0612E61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64.444</w:t>
            </w:r>
          </w:p>
        </w:tc>
        <w:tc>
          <w:tcPr>
            <w:tcW w:w="925" w:type="dxa"/>
            <w:gridSpan w:val="2"/>
            <w:tcBorders>
              <w:top w:val="nil"/>
              <w:left w:val="nil"/>
              <w:bottom w:val="single" w:sz="4" w:space="0" w:color="auto"/>
              <w:right w:val="single" w:sz="4" w:space="0" w:color="auto"/>
            </w:tcBorders>
            <w:shd w:val="clear" w:color="auto" w:fill="auto"/>
            <w:noWrap/>
            <w:vAlign w:val="bottom"/>
            <w:hideMark/>
          </w:tcPr>
          <w:p w14:paraId="1E12984A"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108,25</w:t>
            </w:r>
          </w:p>
        </w:tc>
        <w:tc>
          <w:tcPr>
            <w:tcW w:w="981" w:type="dxa"/>
            <w:gridSpan w:val="3"/>
            <w:tcBorders>
              <w:top w:val="nil"/>
              <w:left w:val="nil"/>
              <w:bottom w:val="single" w:sz="4" w:space="0" w:color="auto"/>
              <w:right w:val="single" w:sz="4" w:space="0" w:color="auto"/>
            </w:tcBorders>
            <w:shd w:val="clear" w:color="auto" w:fill="BFBFBF" w:themeFill="background1" w:themeFillShade="BF"/>
            <w:noWrap/>
            <w:vAlign w:val="bottom"/>
            <w:hideMark/>
          </w:tcPr>
          <w:p w14:paraId="4A6919B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77.406</w:t>
            </w:r>
          </w:p>
        </w:tc>
        <w:tc>
          <w:tcPr>
            <w:tcW w:w="982" w:type="dxa"/>
            <w:tcBorders>
              <w:top w:val="nil"/>
              <w:left w:val="nil"/>
              <w:bottom w:val="single" w:sz="4" w:space="0" w:color="auto"/>
              <w:right w:val="single" w:sz="4" w:space="0" w:color="auto"/>
            </w:tcBorders>
            <w:shd w:val="clear" w:color="auto" w:fill="auto"/>
            <w:noWrap/>
            <w:vAlign w:val="bottom"/>
            <w:hideMark/>
          </w:tcPr>
          <w:p w14:paraId="3D0D2CBF"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70.128</w:t>
            </w:r>
          </w:p>
        </w:tc>
        <w:tc>
          <w:tcPr>
            <w:tcW w:w="906" w:type="dxa"/>
            <w:tcBorders>
              <w:top w:val="nil"/>
              <w:left w:val="nil"/>
              <w:bottom w:val="single" w:sz="4" w:space="0" w:color="auto"/>
              <w:right w:val="single" w:sz="4" w:space="0" w:color="auto"/>
            </w:tcBorders>
            <w:shd w:val="clear" w:color="auto" w:fill="auto"/>
            <w:noWrap/>
            <w:vAlign w:val="bottom"/>
            <w:hideMark/>
          </w:tcPr>
          <w:p w14:paraId="3D7A60FF"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110,38</w:t>
            </w:r>
          </w:p>
        </w:tc>
      </w:tr>
      <w:tr w:rsidR="00940282" w:rsidRPr="00940282" w14:paraId="78FA8C87" w14:textId="77777777" w:rsidTr="00FA2383">
        <w:trPr>
          <w:trHeight w:val="300"/>
        </w:trPr>
        <w:tc>
          <w:tcPr>
            <w:tcW w:w="58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4D88BAEF"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Kampovi</w:t>
            </w:r>
          </w:p>
        </w:tc>
        <w:tc>
          <w:tcPr>
            <w:tcW w:w="1170" w:type="dxa"/>
            <w:gridSpan w:val="3"/>
            <w:tcBorders>
              <w:top w:val="nil"/>
              <w:left w:val="nil"/>
              <w:bottom w:val="single" w:sz="4" w:space="0" w:color="auto"/>
              <w:right w:val="single" w:sz="4" w:space="0" w:color="auto"/>
            </w:tcBorders>
            <w:shd w:val="clear" w:color="auto" w:fill="auto"/>
            <w:noWrap/>
            <w:vAlign w:val="bottom"/>
            <w:hideMark/>
          </w:tcPr>
          <w:p w14:paraId="11783EF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645</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4D15336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483</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416282F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133,54</w:t>
            </w:r>
          </w:p>
        </w:tc>
        <w:tc>
          <w:tcPr>
            <w:tcW w:w="943" w:type="dxa"/>
            <w:gridSpan w:val="2"/>
            <w:tcBorders>
              <w:top w:val="nil"/>
              <w:left w:val="nil"/>
              <w:bottom w:val="single" w:sz="4" w:space="0" w:color="auto"/>
              <w:right w:val="single" w:sz="4" w:space="0" w:color="auto"/>
            </w:tcBorders>
            <w:shd w:val="clear" w:color="auto" w:fill="auto"/>
            <w:noWrap/>
            <w:vAlign w:val="bottom"/>
            <w:hideMark/>
          </w:tcPr>
          <w:p w14:paraId="7B46F13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29.343</w:t>
            </w:r>
          </w:p>
        </w:tc>
        <w:tc>
          <w:tcPr>
            <w:tcW w:w="944" w:type="dxa"/>
            <w:gridSpan w:val="2"/>
            <w:tcBorders>
              <w:top w:val="nil"/>
              <w:left w:val="nil"/>
              <w:bottom w:val="single" w:sz="4" w:space="0" w:color="auto"/>
              <w:right w:val="single" w:sz="4" w:space="0" w:color="auto"/>
            </w:tcBorders>
            <w:shd w:val="clear" w:color="auto" w:fill="auto"/>
            <w:noWrap/>
            <w:vAlign w:val="bottom"/>
            <w:hideMark/>
          </w:tcPr>
          <w:p w14:paraId="6BA04FE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29.523</w:t>
            </w:r>
          </w:p>
        </w:tc>
        <w:tc>
          <w:tcPr>
            <w:tcW w:w="925" w:type="dxa"/>
            <w:gridSpan w:val="2"/>
            <w:tcBorders>
              <w:top w:val="nil"/>
              <w:left w:val="nil"/>
              <w:bottom w:val="single" w:sz="4" w:space="0" w:color="auto"/>
              <w:right w:val="single" w:sz="4" w:space="0" w:color="auto"/>
            </w:tcBorders>
            <w:shd w:val="clear" w:color="auto" w:fill="auto"/>
            <w:noWrap/>
            <w:vAlign w:val="bottom"/>
            <w:hideMark/>
          </w:tcPr>
          <w:p w14:paraId="002710A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99,39</w:t>
            </w:r>
          </w:p>
        </w:tc>
        <w:tc>
          <w:tcPr>
            <w:tcW w:w="981" w:type="dxa"/>
            <w:gridSpan w:val="3"/>
            <w:tcBorders>
              <w:top w:val="nil"/>
              <w:left w:val="nil"/>
              <w:bottom w:val="single" w:sz="4" w:space="0" w:color="auto"/>
              <w:right w:val="single" w:sz="4" w:space="0" w:color="auto"/>
            </w:tcBorders>
            <w:shd w:val="clear" w:color="auto" w:fill="BFBFBF" w:themeFill="background1" w:themeFillShade="BF"/>
            <w:noWrap/>
            <w:vAlign w:val="bottom"/>
            <w:hideMark/>
          </w:tcPr>
          <w:p w14:paraId="75B61973"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29.988</w:t>
            </w:r>
          </w:p>
        </w:tc>
        <w:tc>
          <w:tcPr>
            <w:tcW w:w="982" w:type="dxa"/>
            <w:tcBorders>
              <w:top w:val="nil"/>
              <w:left w:val="nil"/>
              <w:bottom w:val="single" w:sz="4" w:space="0" w:color="auto"/>
              <w:right w:val="single" w:sz="4" w:space="0" w:color="auto"/>
            </w:tcBorders>
            <w:shd w:val="clear" w:color="auto" w:fill="auto"/>
            <w:noWrap/>
            <w:vAlign w:val="bottom"/>
            <w:hideMark/>
          </w:tcPr>
          <w:p w14:paraId="65FB419E"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30.006</w:t>
            </w:r>
          </w:p>
        </w:tc>
        <w:tc>
          <w:tcPr>
            <w:tcW w:w="906" w:type="dxa"/>
            <w:tcBorders>
              <w:top w:val="nil"/>
              <w:left w:val="nil"/>
              <w:bottom w:val="single" w:sz="4" w:space="0" w:color="auto"/>
              <w:right w:val="single" w:sz="4" w:space="0" w:color="auto"/>
            </w:tcBorders>
            <w:shd w:val="clear" w:color="auto" w:fill="auto"/>
            <w:noWrap/>
            <w:vAlign w:val="bottom"/>
            <w:hideMark/>
          </w:tcPr>
          <w:p w14:paraId="731147C0"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99,94</w:t>
            </w:r>
          </w:p>
        </w:tc>
      </w:tr>
      <w:tr w:rsidR="00940282" w:rsidRPr="00940282" w14:paraId="307091C8" w14:textId="77777777" w:rsidTr="00FA2383">
        <w:trPr>
          <w:trHeight w:val="300"/>
        </w:trPr>
        <w:tc>
          <w:tcPr>
            <w:tcW w:w="58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3EEE19F1"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Ostali ugostiteljski objekti za smještaj (Druge vrste - skupina kampovi)</w:t>
            </w:r>
          </w:p>
        </w:tc>
        <w:tc>
          <w:tcPr>
            <w:tcW w:w="1170" w:type="dxa"/>
            <w:gridSpan w:val="3"/>
            <w:tcBorders>
              <w:top w:val="nil"/>
              <w:left w:val="nil"/>
              <w:bottom w:val="single" w:sz="4" w:space="0" w:color="auto"/>
              <w:right w:val="single" w:sz="4" w:space="0" w:color="auto"/>
            </w:tcBorders>
            <w:shd w:val="clear" w:color="auto" w:fill="auto"/>
            <w:noWrap/>
            <w:vAlign w:val="bottom"/>
            <w:hideMark/>
          </w:tcPr>
          <w:p w14:paraId="4F6618FA"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268</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1AD91447"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92</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14EB990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291,30</w:t>
            </w:r>
          </w:p>
        </w:tc>
        <w:tc>
          <w:tcPr>
            <w:tcW w:w="943" w:type="dxa"/>
            <w:gridSpan w:val="2"/>
            <w:tcBorders>
              <w:top w:val="nil"/>
              <w:left w:val="nil"/>
              <w:bottom w:val="single" w:sz="4" w:space="0" w:color="auto"/>
              <w:right w:val="single" w:sz="4" w:space="0" w:color="auto"/>
            </w:tcBorders>
            <w:shd w:val="clear" w:color="auto" w:fill="auto"/>
            <w:noWrap/>
            <w:vAlign w:val="bottom"/>
            <w:hideMark/>
          </w:tcPr>
          <w:p w14:paraId="2D5A3B9F"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10.752</w:t>
            </w:r>
          </w:p>
        </w:tc>
        <w:tc>
          <w:tcPr>
            <w:tcW w:w="944" w:type="dxa"/>
            <w:gridSpan w:val="2"/>
            <w:tcBorders>
              <w:top w:val="nil"/>
              <w:left w:val="nil"/>
              <w:bottom w:val="single" w:sz="4" w:space="0" w:color="auto"/>
              <w:right w:val="single" w:sz="4" w:space="0" w:color="auto"/>
            </w:tcBorders>
            <w:shd w:val="clear" w:color="auto" w:fill="auto"/>
            <w:noWrap/>
            <w:vAlign w:val="bottom"/>
            <w:hideMark/>
          </w:tcPr>
          <w:p w14:paraId="79ADFE5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6.686</w:t>
            </w:r>
          </w:p>
        </w:tc>
        <w:tc>
          <w:tcPr>
            <w:tcW w:w="925" w:type="dxa"/>
            <w:gridSpan w:val="2"/>
            <w:tcBorders>
              <w:top w:val="nil"/>
              <w:left w:val="nil"/>
              <w:bottom w:val="single" w:sz="4" w:space="0" w:color="auto"/>
              <w:right w:val="single" w:sz="4" w:space="0" w:color="auto"/>
            </w:tcBorders>
            <w:shd w:val="clear" w:color="auto" w:fill="auto"/>
            <w:noWrap/>
            <w:vAlign w:val="bottom"/>
            <w:hideMark/>
          </w:tcPr>
          <w:p w14:paraId="2302C5DE"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160,81</w:t>
            </w:r>
          </w:p>
        </w:tc>
        <w:tc>
          <w:tcPr>
            <w:tcW w:w="981" w:type="dxa"/>
            <w:gridSpan w:val="3"/>
            <w:tcBorders>
              <w:top w:val="nil"/>
              <w:left w:val="nil"/>
              <w:bottom w:val="single" w:sz="4" w:space="0" w:color="auto"/>
              <w:right w:val="single" w:sz="4" w:space="0" w:color="auto"/>
            </w:tcBorders>
            <w:shd w:val="clear" w:color="auto" w:fill="BFBFBF" w:themeFill="background1" w:themeFillShade="BF"/>
            <w:noWrap/>
            <w:vAlign w:val="bottom"/>
            <w:hideMark/>
          </w:tcPr>
          <w:p w14:paraId="3C6D981C"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11.020</w:t>
            </w:r>
          </w:p>
        </w:tc>
        <w:tc>
          <w:tcPr>
            <w:tcW w:w="982" w:type="dxa"/>
            <w:tcBorders>
              <w:top w:val="nil"/>
              <w:left w:val="nil"/>
              <w:bottom w:val="single" w:sz="4" w:space="0" w:color="auto"/>
              <w:right w:val="single" w:sz="4" w:space="0" w:color="auto"/>
            </w:tcBorders>
            <w:shd w:val="clear" w:color="auto" w:fill="auto"/>
            <w:noWrap/>
            <w:vAlign w:val="bottom"/>
            <w:hideMark/>
          </w:tcPr>
          <w:p w14:paraId="5371486E"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6.778</w:t>
            </w:r>
          </w:p>
        </w:tc>
        <w:tc>
          <w:tcPr>
            <w:tcW w:w="906" w:type="dxa"/>
            <w:tcBorders>
              <w:top w:val="nil"/>
              <w:left w:val="nil"/>
              <w:bottom w:val="single" w:sz="4" w:space="0" w:color="auto"/>
              <w:right w:val="single" w:sz="4" w:space="0" w:color="auto"/>
            </w:tcBorders>
            <w:shd w:val="clear" w:color="auto" w:fill="auto"/>
            <w:noWrap/>
            <w:vAlign w:val="bottom"/>
            <w:hideMark/>
          </w:tcPr>
          <w:p w14:paraId="3BF49122"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162,58</w:t>
            </w:r>
          </w:p>
        </w:tc>
      </w:tr>
      <w:tr w:rsidR="00940282" w:rsidRPr="00940282" w14:paraId="67CBE6EA" w14:textId="77777777" w:rsidTr="00FA2383">
        <w:trPr>
          <w:trHeight w:val="300"/>
        </w:trPr>
        <w:tc>
          <w:tcPr>
            <w:tcW w:w="58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95639F"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Nekomercijalni smještaj</w:t>
            </w:r>
          </w:p>
        </w:tc>
        <w:tc>
          <w:tcPr>
            <w:tcW w:w="1170" w:type="dxa"/>
            <w:gridSpan w:val="3"/>
            <w:tcBorders>
              <w:top w:val="nil"/>
              <w:left w:val="nil"/>
              <w:bottom w:val="single" w:sz="4" w:space="0" w:color="auto"/>
              <w:right w:val="single" w:sz="4" w:space="0" w:color="auto"/>
            </w:tcBorders>
            <w:shd w:val="clear" w:color="auto" w:fill="auto"/>
            <w:noWrap/>
            <w:vAlign w:val="bottom"/>
            <w:hideMark/>
          </w:tcPr>
          <w:p w14:paraId="231BACEB"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2.089</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77C58B42"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1.632</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707C65A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128,00</w:t>
            </w:r>
          </w:p>
        </w:tc>
        <w:tc>
          <w:tcPr>
            <w:tcW w:w="943" w:type="dxa"/>
            <w:gridSpan w:val="2"/>
            <w:tcBorders>
              <w:top w:val="nil"/>
              <w:left w:val="nil"/>
              <w:bottom w:val="single" w:sz="4" w:space="0" w:color="auto"/>
              <w:right w:val="single" w:sz="4" w:space="0" w:color="auto"/>
            </w:tcBorders>
            <w:shd w:val="clear" w:color="auto" w:fill="auto"/>
            <w:noWrap/>
            <w:vAlign w:val="bottom"/>
            <w:hideMark/>
          </w:tcPr>
          <w:p w14:paraId="6F54891D"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7.065</w:t>
            </w:r>
          </w:p>
        </w:tc>
        <w:tc>
          <w:tcPr>
            <w:tcW w:w="944" w:type="dxa"/>
            <w:gridSpan w:val="2"/>
            <w:tcBorders>
              <w:top w:val="nil"/>
              <w:left w:val="nil"/>
              <w:bottom w:val="single" w:sz="4" w:space="0" w:color="auto"/>
              <w:right w:val="single" w:sz="4" w:space="0" w:color="auto"/>
            </w:tcBorders>
            <w:shd w:val="clear" w:color="auto" w:fill="auto"/>
            <w:noWrap/>
            <w:vAlign w:val="bottom"/>
            <w:hideMark/>
          </w:tcPr>
          <w:p w14:paraId="191D0876"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6.612</w:t>
            </w:r>
          </w:p>
        </w:tc>
        <w:tc>
          <w:tcPr>
            <w:tcW w:w="925" w:type="dxa"/>
            <w:gridSpan w:val="2"/>
            <w:tcBorders>
              <w:top w:val="nil"/>
              <w:left w:val="nil"/>
              <w:bottom w:val="single" w:sz="4" w:space="0" w:color="auto"/>
              <w:right w:val="single" w:sz="4" w:space="0" w:color="auto"/>
            </w:tcBorders>
            <w:shd w:val="clear" w:color="auto" w:fill="auto"/>
            <w:noWrap/>
            <w:vAlign w:val="bottom"/>
            <w:hideMark/>
          </w:tcPr>
          <w:p w14:paraId="09DA5224"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106,85</w:t>
            </w:r>
          </w:p>
        </w:tc>
        <w:tc>
          <w:tcPr>
            <w:tcW w:w="981" w:type="dxa"/>
            <w:gridSpan w:val="3"/>
            <w:tcBorders>
              <w:top w:val="nil"/>
              <w:left w:val="nil"/>
              <w:bottom w:val="single" w:sz="4" w:space="0" w:color="auto"/>
              <w:right w:val="single" w:sz="4" w:space="0" w:color="auto"/>
            </w:tcBorders>
            <w:shd w:val="clear" w:color="auto" w:fill="BFBFBF" w:themeFill="background1" w:themeFillShade="BF"/>
            <w:noWrap/>
            <w:vAlign w:val="bottom"/>
            <w:hideMark/>
          </w:tcPr>
          <w:p w14:paraId="178DD632"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9.154</w:t>
            </w:r>
          </w:p>
        </w:tc>
        <w:tc>
          <w:tcPr>
            <w:tcW w:w="982" w:type="dxa"/>
            <w:tcBorders>
              <w:top w:val="nil"/>
              <w:left w:val="nil"/>
              <w:bottom w:val="single" w:sz="4" w:space="0" w:color="auto"/>
              <w:right w:val="single" w:sz="4" w:space="0" w:color="auto"/>
            </w:tcBorders>
            <w:shd w:val="clear" w:color="auto" w:fill="auto"/>
            <w:noWrap/>
            <w:vAlign w:val="bottom"/>
            <w:hideMark/>
          </w:tcPr>
          <w:p w14:paraId="375EE899"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8.244</w:t>
            </w:r>
          </w:p>
        </w:tc>
        <w:tc>
          <w:tcPr>
            <w:tcW w:w="906" w:type="dxa"/>
            <w:tcBorders>
              <w:top w:val="nil"/>
              <w:left w:val="nil"/>
              <w:bottom w:val="single" w:sz="4" w:space="0" w:color="auto"/>
              <w:right w:val="single" w:sz="4" w:space="0" w:color="auto"/>
            </w:tcBorders>
            <w:shd w:val="clear" w:color="auto" w:fill="auto"/>
            <w:noWrap/>
            <w:vAlign w:val="bottom"/>
            <w:hideMark/>
          </w:tcPr>
          <w:p w14:paraId="4F0E0468" w14:textId="77777777" w:rsidR="00940282" w:rsidRPr="00940282" w:rsidRDefault="00940282" w:rsidP="00940282">
            <w:pPr>
              <w:spacing w:after="0" w:line="240" w:lineRule="auto"/>
              <w:jc w:val="right"/>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111,04</w:t>
            </w:r>
          </w:p>
        </w:tc>
      </w:tr>
      <w:tr w:rsidR="00940282" w:rsidRPr="00940282" w14:paraId="6686FA54" w14:textId="77777777" w:rsidTr="00FA2383">
        <w:trPr>
          <w:trHeight w:val="255"/>
        </w:trPr>
        <w:tc>
          <w:tcPr>
            <w:tcW w:w="58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146696BF"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1170" w:type="dxa"/>
            <w:gridSpan w:val="3"/>
            <w:tcBorders>
              <w:top w:val="nil"/>
              <w:left w:val="nil"/>
              <w:bottom w:val="single" w:sz="4" w:space="0" w:color="auto"/>
              <w:right w:val="single" w:sz="4" w:space="0" w:color="auto"/>
            </w:tcBorders>
            <w:shd w:val="clear" w:color="auto" w:fill="auto"/>
            <w:noWrap/>
            <w:vAlign w:val="bottom"/>
            <w:hideMark/>
          </w:tcPr>
          <w:p w14:paraId="3EB1DAE7"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4827AEA1"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356320BE"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43" w:type="dxa"/>
            <w:gridSpan w:val="2"/>
            <w:tcBorders>
              <w:top w:val="nil"/>
              <w:left w:val="nil"/>
              <w:bottom w:val="single" w:sz="4" w:space="0" w:color="auto"/>
              <w:right w:val="single" w:sz="4" w:space="0" w:color="auto"/>
            </w:tcBorders>
            <w:shd w:val="clear" w:color="auto" w:fill="auto"/>
            <w:noWrap/>
            <w:vAlign w:val="bottom"/>
            <w:hideMark/>
          </w:tcPr>
          <w:p w14:paraId="36EBF317"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44" w:type="dxa"/>
            <w:gridSpan w:val="2"/>
            <w:tcBorders>
              <w:top w:val="nil"/>
              <w:left w:val="nil"/>
              <w:bottom w:val="single" w:sz="4" w:space="0" w:color="auto"/>
              <w:right w:val="single" w:sz="4" w:space="0" w:color="auto"/>
            </w:tcBorders>
            <w:shd w:val="clear" w:color="auto" w:fill="auto"/>
            <w:noWrap/>
            <w:vAlign w:val="bottom"/>
            <w:hideMark/>
          </w:tcPr>
          <w:p w14:paraId="14D97992"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25" w:type="dxa"/>
            <w:gridSpan w:val="2"/>
            <w:tcBorders>
              <w:top w:val="nil"/>
              <w:left w:val="nil"/>
              <w:bottom w:val="single" w:sz="4" w:space="0" w:color="auto"/>
              <w:right w:val="single" w:sz="4" w:space="0" w:color="auto"/>
            </w:tcBorders>
            <w:shd w:val="clear" w:color="auto" w:fill="auto"/>
            <w:noWrap/>
            <w:vAlign w:val="bottom"/>
            <w:hideMark/>
          </w:tcPr>
          <w:p w14:paraId="7619A310"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81" w:type="dxa"/>
            <w:gridSpan w:val="3"/>
            <w:tcBorders>
              <w:top w:val="nil"/>
              <w:left w:val="nil"/>
              <w:bottom w:val="single" w:sz="4" w:space="0" w:color="auto"/>
              <w:right w:val="single" w:sz="4" w:space="0" w:color="auto"/>
            </w:tcBorders>
            <w:shd w:val="clear" w:color="auto" w:fill="BFBFBF" w:themeFill="background1" w:themeFillShade="BF"/>
            <w:noWrap/>
            <w:vAlign w:val="bottom"/>
            <w:hideMark/>
          </w:tcPr>
          <w:p w14:paraId="50919286"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82" w:type="dxa"/>
            <w:tcBorders>
              <w:top w:val="nil"/>
              <w:left w:val="nil"/>
              <w:bottom w:val="single" w:sz="4" w:space="0" w:color="auto"/>
              <w:right w:val="single" w:sz="4" w:space="0" w:color="auto"/>
            </w:tcBorders>
            <w:shd w:val="clear" w:color="auto" w:fill="auto"/>
            <w:noWrap/>
            <w:vAlign w:val="bottom"/>
            <w:hideMark/>
          </w:tcPr>
          <w:p w14:paraId="7BAF064D"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c>
          <w:tcPr>
            <w:tcW w:w="906" w:type="dxa"/>
            <w:tcBorders>
              <w:top w:val="nil"/>
              <w:left w:val="nil"/>
              <w:bottom w:val="single" w:sz="4" w:space="0" w:color="auto"/>
              <w:right w:val="single" w:sz="4" w:space="0" w:color="auto"/>
            </w:tcBorders>
            <w:shd w:val="clear" w:color="auto" w:fill="auto"/>
            <w:noWrap/>
            <w:vAlign w:val="bottom"/>
            <w:hideMark/>
          </w:tcPr>
          <w:p w14:paraId="0491C032" w14:textId="77777777" w:rsidR="00940282" w:rsidRPr="00940282" w:rsidRDefault="00940282" w:rsidP="00940282">
            <w:pPr>
              <w:spacing w:after="0" w:line="240" w:lineRule="auto"/>
              <w:rPr>
                <w:rFonts w:ascii="Calibri" w:eastAsia="Times New Roman" w:hAnsi="Calibri" w:cs="Calibri"/>
                <w:kern w:val="0"/>
                <w:sz w:val="20"/>
                <w:szCs w:val="20"/>
                <w:lang w:eastAsia="hr-HR"/>
                <w14:ligatures w14:val="none"/>
              </w:rPr>
            </w:pPr>
            <w:r w:rsidRPr="00940282">
              <w:rPr>
                <w:rFonts w:ascii="Calibri" w:eastAsia="Times New Roman" w:hAnsi="Calibri" w:cs="Calibri"/>
                <w:kern w:val="0"/>
                <w:sz w:val="20"/>
                <w:szCs w:val="20"/>
                <w:lang w:eastAsia="hr-HR"/>
                <w14:ligatures w14:val="none"/>
              </w:rPr>
              <w:t> </w:t>
            </w:r>
          </w:p>
        </w:tc>
      </w:tr>
      <w:tr w:rsidR="00940282" w:rsidRPr="00940282" w14:paraId="57F7C10B" w14:textId="77777777" w:rsidTr="00FA2383">
        <w:trPr>
          <w:trHeight w:val="328"/>
        </w:trPr>
        <w:tc>
          <w:tcPr>
            <w:tcW w:w="58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633E633F" w14:textId="77777777" w:rsidR="00940282" w:rsidRPr="00940282" w:rsidRDefault="00940282" w:rsidP="00940282">
            <w:pPr>
              <w:spacing w:after="0" w:line="240" w:lineRule="auto"/>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Ukupno:</w:t>
            </w:r>
          </w:p>
        </w:tc>
        <w:tc>
          <w:tcPr>
            <w:tcW w:w="1170" w:type="dxa"/>
            <w:gridSpan w:val="3"/>
            <w:tcBorders>
              <w:top w:val="nil"/>
              <w:left w:val="nil"/>
              <w:bottom w:val="single" w:sz="4" w:space="0" w:color="auto"/>
              <w:right w:val="single" w:sz="4" w:space="0" w:color="auto"/>
            </w:tcBorders>
            <w:shd w:val="clear" w:color="auto" w:fill="auto"/>
            <w:noWrap/>
            <w:vAlign w:val="bottom"/>
            <w:hideMark/>
          </w:tcPr>
          <w:p w14:paraId="6B7255F4"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14.399</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1C586B54"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11.543</w:t>
            </w:r>
          </w:p>
        </w:tc>
        <w:tc>
          <w:tcPr>
            <w:tcW w:w="962" w:type="dxa"/>
            <w:gridSpan w:val="2"/>
            <w:tcBorders>
              <w:top w:val="nil"/>
              <w:left w:val="nil"/>
              <w:bottom w:val="single" w:sz="4" w:space="0" w:color="auto"/>
              <w:right w:val="single" w:sz="4" w:space="0" w:color="auto"/>
            </w:tcBorders>
            <w:shd w:val="clear" w:color="auto" w:fill="auto"/>
            <w:noWrap/>
            <w:vAlign w:val="bottom"/>
            <w:hideMark/>
          </w:tcPr>
          <w:p w14:paraId="071A2865"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124,74</w:t>
            </w:r>
          </w:p>
        </w:tc>
        <w:tc>
          <w:tcPr>
            <w:tcW w:w="943" w:type="dxa"/>
            <w:gridSpan w:val="2"/>
            <w:tcBorders>
              <w:top w:val="nil"/>
              <w:left w:val="nil"/>
              <w:bottom w:val="single" w:sz="4" w:space="0" w:color="auto"/>
              <w:right w:val="single" w:sz="4" w:space="0" w:color="auto"/>
            </w:tcBorders>
            <w:shd w:val="clear" w:color="auto" w:fill="auto"/>
            <w:noWrap/>
            <w:vAlign w:val="bottom"/>
            <w:hideMark/>
          </w:tcPr>
          <w:p w14:paraId="118C6AFC" w14:textId="005987D8" w:rsidR="00940282" w:rsidRPr="00940282" w:rsidRDefault="00940282" w:rsidP="00212C23">
            <w:pPr>
              <w:spacing w:after="0" w:line="240" w:lineRule="auto"/>
              <w:jc w:val="both"/>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2601</w:t>
            </w:r>
            <w:r w:rsidR="00212C23" w:rsidRPr="001E7C4F">
              <w:rPr>
                <w:rFonts w:ascii="Calibri" w:eastAsia="Times New Roman" w:hAnsi="Calibri" w:cs="Calibri"/>
                <w:b/>
                <w:bCs/>
                <w:kern w:val="0"/>
                <w:sz w:val="20"/>
                <w:szCs w:val="20"/>
                <w:lang w:eastAsia="hr-HR"/>
                <w14:ligatures w14:val="none"/>
              </w:rPr>
              <w:t>5</w:t>
            </w:r>
            <w:r w:rsidRPr="00940282">
              <w:rPr>
                <w:rFonts w:ascii="Calibri" w:eastAsia="Times New Roman" w:hAnsi="Calibri" w:cs="Calibri"/>
                <w:b/>
                <w:bCs/>
                <w:kern w:val="0"/>
                <w:sz w:val="20"/>
                <w:szCs w:val="20"/>
                <w:lang w:eastAsia="hr-HR"/>
                <w14:ligatures w14:val="none"/>
              </w:rPr>
              <w:t>7</w:t>
            </w:r>
          </w:p>
        </w:tc>
        <w:tc>
          <w:tcPr>
            <w:tcW w:w="944" w:type="dxa"/>
            <w:gridSpan w:val="2"/>
            <w:tcBorders>
              <w:top w:val="nil"/>
              <w:left w:val="nil"/>
              <w:bottom w:val="single" w:sz="4" w:space="0" w:color="auto"/>
              <w:right w:val="single" w:sz="4" w:space="0" w:color="auto"/>
            </w:tcBorders>
            <w:shd w:val="clear" w:color="auto" w:fill="auto"/>
            <w:noWrap/>
            <w:vAlign w:val="bottom"/>
            <w:hideMark/>
          </w:tcPr>
          <w:p w14:paraId="52F0F32D"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260.279</w:t>
            </w:r>
          </w:p>
        </w:tc>
        <w:tc>
          <w:tcPr>
            <w:tcW w:w="925" w:type="dxa"/>
            <w:gridSpan w:val="2"/>
            <w:tcBorders>
              <w:top w:val="nil"/>
              <w:left w:val="nil"/>
              <w:bottom w:val="single" w:sz="4" w:space="0" w:color="auto"/>
              <w:right w:val="single" w:sz="4" w:space="0" w:color="auto"/>
            </w:tcBorders>
            <w:shd w:val="clear" w:color="auto" w:fill="auto"/>
            <w:noWrap/>
            <w:vAlign w:val="bottom"/>
            <w:hideMark/>
          </w:tcPr>
          <w:p w14:paraId="00ADF6F1"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99,95</w:t>
            </w:r>
          </w:p>
        </w:tc>
        <w:tc>
          <w:tcPr>
            <w:tcW w:w="981" w:type="dxa"/>
            <w:gridSpan w:val="3"/>
            <w:tcBorders>
              <w:top w:val="nil"/>
              <w:left w:val="nil"/>
              <w:bottom w:val="single" w:sz="4" w:space="0" w:color="auto"/>
              <w:right w:val="single" w:sz="4" w:space="0" w:color="auto"/>
            </w:tcBorders>
            <w:shd w:val="clear" w:color="auto" w:fill="BFBFBF" w:themeFill="background1" w:themeFillShade="BF"/>
            <w:noWrap/>
            <w:vAlign w:val="bottom"/>
            <w:hideMark/>
          </w:tcPr>
          <w:p w14:paraId="2CE73D1D"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274.556</w:t>
            </w:r>
          </w:p>
        </w:tc>
        <w:tc>
          <w:tcPr>
            <w:tcW w:w="982" w:type="dxa"/>
            <w:tcBorders>
              <w:top w:val="nil"/>
              <w:left w:val="nil"/>
              <w:bottom w:val="single" w:sz="4" w:space="0" w:color="auto"/>
              <w:right w:val="single" w:sz="4" w:space="0" w:color="auto"/>
            </w:tcBorders>
            <w:shd w:val="clear" w:color="auto" w:fill="auto"/>
            <w:noWrap/>
            <w:vAlign w:val="bottom"/>
            <w:hideMark/>
          </w:tcPr>
          <w:p w14:paraId="3E2058E7"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271.822</w:t>
            </w:r>
          </w:p>
        </w:tc>
        <w:tc>
          <w:tcPr>
            <w:tcW w:w="906" w:type="dxa"/>
            <w:tcBorders>
              <w:top w:val="nil"/>
              <w:left w:val="nil"/>
              <w:bottom w:val="single" w:sz="4" w:space="0" w:color="auto"/>
              <w:right w:val="single" w:sz="4" w:space="0" w:color="auto"/>
            </w:tcBorders>
            <w:shd w:val="clear" w:color="auto" w:fill="auto"/>
            <w:noWrap/>
            <w:vAlign w:val="bottom"/>
            <w:hideMark/>
          </w:tcPr>
          <w:p w14:paraId="79FF7350" w14:textId="77777777" w:rsidR="00940282" w:rsidRPr="00940282" w:rsidRDefault="00940282" w:rsidP="00940282">
            <w:pPr>
              <w:spacing w:after="0" w:line="240" w:lineRule="auto"/>
              <w:jc w:val="right"/>
              <w:rPr>
                <w:rFonts w:ascii="Calibri" w:eastAsia="Times New Roman" w:hAnsi="Calibri" w:cs="Calibri"/>
                <w:b/>
                <w:bCs/>
                <w:kern w:val="0"/>
                <w:sz w:val="20"/>
                <w:szCs w:val="20"/>
                <w:lang w:eastAsia="hr-HR"/>
                <w14:ligatures w14:val="none"/>
              </w:rPr>
            </w:pPr>
            <w:r w:rsidRPr="00940282">
              <w:rPr>
                <w:rFonts w:ascii="Calibri" w:eastAsia="Times New Roman" w:hAnsi="Calibri" w:cs="Calibri"/>
                <w:b/>
                <w:bCs/>
                <w:kern w:val="0"/>
                <w:sz w:val="20"/>
                <w:szCs w:val="20"/>
                <w:lang w:eastAsia="hr-HR"/>
                <w14:ligatures w14:val="none"/>
              </w:rPr>
              <w:t>101,01</w:t>
            </w:r>
          </w:p>
        </w:tc>
      </w:tr>
    </w:tbl>
    <w:p w14:paraId="1C8945E7" w14:textId="77777777" w:rsidR="00224DE6" w:rsidRDefault="00224DE6" w:rsidP="00E90181">
      <w:pPr>
        <w:spacing w:before="100" w:beforeAutospacing="1" w:after="100" w:afterAutospacing="1" w:line="240" w:lineRule="auto"/>
        <w:rPr>
          <w:rFonts w:cstheme="minorHAnsi"/>
          <w:sz w:val="24"/>
          <w:szCs w:val="24"/>
        </w:rPr>
      </w:pPr>
    </w:p>
    <w:p w14:paraId="187A8942" w14:textId="7BA24DA2" w:rsidR="00FA2383" w:rsidRDefault="00FA2383" w:rsidP="00E90181">
      <w:pPr>
        <w:spacing w:before="100" w:beforeAutospacing="1" w:after="100" w:afterAutospacing="1" w:line="240" w:lineRule="auto"/>
        <w:rPr>
          <w:rFonts w:cstheme="minorHAnsi"/>
          <w:sz w:val="24"/>
          <w:szCs w:val="24"/>
        </w:rPr>
      </w:pPr>
      <w:r>
        <w:rPr>
          <w:rFonts w:cstheme="minorHAnsi"/>
          <w:sz w:val="24"/>
          <w:szCs w:val="24"/>
        </w:rPr>
        <w:t>Ako se analizira udio vidljivo je daje 44,41% od ukupno ostvarenih dolazaka  ostvareno u objektima od domaćinstva.</w:t>
      </w:r>
    </w:p>
    <w:tbl>
      <w:tblPr>
        <w:tblW w:w="12996" w:type="dxa"/>
        <w:tblLook w:val="04A0" w:firstRow="1" w:lastRow="0" w:firstColumn="1" w:lastColumn="0" w:noHBand="0" w:noVBand="1"/>
      </w:tblPr>
      <w:tblGrid>
        <w:gridCol w:w="6487"/>
        <w:gridCol w:w="1204"/>
        <w:gridCol w:w="1206"/>
        <w:gridCol w:w="1040"/>
        <w:gridCol w:w="1041"/>
        <w:gridCol w:w="1008"/>
        <w:gridCol w:w="1010"/>
      </w:tblGrid>
      <w:tr w:rsidR="00FA2383" w:rsidRPr="00FA2383" w14:paraId="648326E3" w14:textId="77777777" w:rsidTr="00FA2383">
        <w:trPr>
          <w:trHeight w:val="259"/>
        </w:trPr>
        <w:tc>
          <w:tcPr>
            <w:tcW w:w="64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B52E0"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c>
          <w:tcPr>
            <w:tcW w:w="241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671525"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Udio dolazaka domaći</w:t>
            </w:r>
          </w:p>
        </w:tc>
        <w:tc>
          <w:tcPr>
            <w:tcW w:w="208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BA30802"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Udio dolazaka strani</w:t>
            </w:r>
          </w:p>
        </w:tc>
        <w:tc>
          <w:tcPr>
            <w:tcW w:w="2018"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5876E6DA"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UKUPNO</w:t>
            </w:r>
          </w:p>
        </w:tc>
      </w:tr>
      <w:tr w:rsidR="00FA2383" w:rsidRPr="00FA2383" w14:paraId="29D43596" w14:textId="77777777" w:rsidTr="00FA2383">
        <w:trPr>
          <w:trHeight w:val="271"/>
        </w:trPr>
        <w:tc>
          <w:tcPr>
            <w:tcW w:w="6487" w:type="dxa"/>
            <w:tcBorders>
              <w:top w:val="nil"/>
              <w:left w:val="single" w:sz="4" w:space="0" w:color="auto"/>
              <w:bottom w:val="single" w:sz="4" w:space="0" w:color="auto"/>
              <w:right w:val="single" w:sz="4" w:space="0" w:color="auto"/>
            </w:tcBorders>
            <w:shd w:val="clear" w:color="auto" w:fill="auto"/>
            <w:noWrap/>
            <w:vAlign w:val="center"/>
            <w:hideMark/>
          </w:tcPr>
          <w:p w14:paraId="1677CFAC"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Vrsta objekta</w:t>
            </w:r>
          </w:p>
        </w:tc>
        <w:tc>
          <w:tcPr>
            <w:tcW w:w="1204" w:type="dxa"/>
            <w:tcBorders>
              <w:top w:val="nil"/>
              <w:left w:val="nil"/>
              <w:bottom w:val="single" w:sz="4" w:space="0" w:color="auto"/>
              <w:right w:val="single" w:sz="4" w:space="0" w:color="auto"/>
            </w:tcBorders>
            <w:shd w:val="clear" w:color="auto" w:fill="auto"/>
            <w:noWrap/>
            <w:vAlign w:val="center"/>
            <w:hideMark/>
          </w:tcPr>
          <w:p w14:paraId="0D66C0F8"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2024.%</w:t>
            </w:r>
          </w:p>
        </w:tc>
        <w:tc>
          <w:tcPr>
            <w:tcW w:w="1205" w:type="dxa"/>
            <w:tcBorders>
              <w:top w:val="nil"/>
              <w:left w:val="nil"/>
              <w:bottom w:val="single" w:sz="4" w:space="0" w:color="auto"/>
              <w:right w:val="single" w:sz="4" w:space="0" w:color="auto"/>
            </w:tcBorders>
            <w:shd w:val="clear" w:color="auto" w:fill="auto"/>
            <w:noWrap/>
            <w:vAlign w:val="center"/>
            <w:hideMark/>
          </w:tcPr>
          <w:p w14:paraId="3A05A882"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2023.%</w:t>
            </w:r>
          </w:p>
        </w:tc>
        <w:tc>
          <w:tcPr>
            <w:tcW w:w="1040" w:type="dxa"/>
            <w:tcBorders>
              <w:top w:val="nil"/>
              <w:left w:val="nil"/>
              <w:bottom w:val="single" w:sz="4" w:space="0" w:color="auto"/>
              <w:right w:val="single" w:sz="4" w:space="0" w:color="auto"/>
            </w:tcBorders>
            <w:shd w:val="clear" w:color="auto" w:fill="auto"/>
            <w:noWrap/>
            <w:vAlign w:val="center"/>
            <w:hideMark/>
          </w:tcPr>
          <w:p w14:paraId="061E68D5"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2024.%</w:t>
            </w:r>
          </w:p>
        </w:tc>
        <w:tc>
          <w:tcPr>
            <w:tcW w:w="1040" w:type="dxa"/>
            <w:tcBorders>
              <w:top w:val="nil"/>
              <w:left w:val="nil"/>
              <w:bottom w:val="single" w:sz="4" w:space="0" w:color="auto"/>
              <w:right w:val="single" w:sz="4" w:space="0" w:color="auto"/>
            </w:tcBorders>
            <w:shd w:val="clear" w:color="auto" w:fill="auto"/>
            <w:noWrap/>
            <w:vAlign w:val="center"/>
            <w:hideMark/>
          </w:tcPr>
          <w:p w14:paraId="57A8728B"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2023.%</w:t>
            </w:r>
          </w:p>
        </w:tc>
        <w:tc>
          <w:tcPr>
            <w:tcW w:w="1008" w:type="dxa"/>
            <w:tcBorders>
              <w:top w:val="nil"/>
              <w:left w:val="nil"/>
              <w:bottom w:val="single" w:sz="4" w:space="0" w:color="auto"/>
              <w:right w:val="single" w:sz="4" w:space="0" w:color="auto"/>
            </w:tcBorders>
            <w:shd w:val="clear" w:color="000000" w:fill="FFC000"/>
            <w:noWrap/>
            <w:vAlign w:val="center"/>
            <w:hideMark/>
          </w:tcPr>
          <w:p w14:paraId="743F1D0E"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2024.%</w:t>
            </w:r>
          </w:p>
        </w:tc>
        <w:tc>
          <w:tcPr>
            <w:tcW w:w="1010" w:type="dxa"/>
            <w:tcBorders>
              <w:top w:val="nil"/>
              <w:left w:val="nil"/>
              <w:bottom w:val="single" w:sz="4" w:space="0" w:color="auto"/>
              <w:right w:val="single" w:sz="4" w:space="0" w:color="auto"/>
            </w:tcBorders>
            <w:shd w:val="clear" w:color="auto" w:fill="auto"/>
            <w:noWrap/>
            <w:vAlign w:val="center"/>
            <w:hideMark/>
          </w:tcPr>
          <w:p w14:paraId="344A84C4" w14:textId="77777777" w:rsidR="00FA2383" w:rsidRPr="00FA2383" w:rsidRDefault="00FA2383" w:rsidP="00FA2383">
            <w:pPr>
              <w:spacing w:after="0" w:line="240" w:lineRule="auto"/>
              <w:jc w:val="center"/>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2023.%</w:t>
            </w:r>
          </w:p>
        </w:tc>
      </w:tr>
      <w:tr w:rsidR="00FA2383" w:rsidRPr="00FA2383" w14:paraId="19ADB54C" w14:textId="77777777" w:rsidTr="00FA2383">
        <w:trPr>
          <w:trHeight w:val="259"/>
        </w:trPr>
        <w:tc>
          <w:tcPr>
            <w:tcW w:w="6487" w:type="dxa"/>
            <w:tcBorders>
              <w:top w:val="nil"/>
              <w:left w:val="single" w:sz="4" w:space="0" w:color="auto"/>
              <w:bottom w:val="single" w:sz="4" w:space="0" w:color="auto"/>
              <w:right w:val="single" w:sz="4" w:space="0" w:color="auto"/>
            </w:tcBorders>
            <w:shd w:val="clear" w:color="auto" w:fill="auto"/>
            <w:noWrap/>
            <w:vAlign w:val="bottom"/>
            <w:hideMark/>
          </w:tcPr>
          <w:p w14:paraId="4D1881ED"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Objekti u domaćinstvu</w:t>
            </w:r>
          </w:p>
        </w:tc>
        <w:tc>
          <w:tcPr>
            <w:tcW w:w="1204" w:type="dxa"/>
            <w:tcBorders>
              <w:top w:val="nil"/>
              <w:left w:val="nil"/>
              <w:bottom w:val="single" w:sz="4" w:space="0" w:color="auto"/>
              <w:right w:val="single" w:sz="4" w:space="0" w:color="auto"/>
            </w:tcBorders>
            <w:shd w:val="clear" w:color="auto" w:fill="auto"/>
            <w:noWrap/>
            <w:vAlign w:val="bottom"/>
            <w:hideMark/>
          </w:tcPr>
          <w:p w14:paraId="403D310C"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24,53%</w:t>
            </w:r>
          </w:p>
        </w:tc>
        <w:tc>
          <w:tcPr>
            <w:tcW w:w="1205" w:type="dxa"/>
            <w:tcBorders>
              <w:top w:val="nil"/>
              <w:left w:val="nil"/>
              <w:bottom w:val="single" w:sz="4" w:space="0" w:color="auto"/>
              <w:right w:val="single" w:sz="4" w:space="0" w:color="auto"/>
            </w:tcBorders>
            <w:shd w:val="clear" w:color="auto" w:fill="auto"/>
            <w:noWrap/>
            <w:vAlign w:val="bottom"/>
            <w:hideMark/>
          </w:tcPr>
          <w:p w14:paraId="068F6BEF"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29,80%</w:t>
            </w:r>
          </w:p>
        </w:tc>
        <w:tc>
          <w:tcPr>
            <w:tcW w:w="1040" w:type="dxa"/>
            <w:tcBorders>
              <w:top w:val="nil"/>
              <w:left w:val="nil"/>
              <w:bottom w:val="single" w:sz="4" w:space="0" w:color="auto"/>
              <w:right w:val="single" w:sz="4" w:space="0" w:color="auto"/>
            </w:tcBorders>
            <w:shd w:val="clear" w:color="auto" w:fill="auto"/>
            <w:noWrap/>
            <w:vAlign w:val="bottom"/>
            <w:hideMark/>
          </w:tcPr>
          <w:p w14:paraId="472C69BE"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45,48%</w:t>
            </w:r>
          </w:p>
        </w:tc>
        <w:tc>
          <w:tcPr>
            <w:tcW w:w="1040" w:type="dxa"/>
            <w:tcBorders>
              <w:top w:val="nil"/>
              <w:left w:val="nil"/>
              <w:bottom w:val="single" w:sz="4" w:space="0" w:color="auto"/>
              <w:right w:val="single" w:sz="4" w:space="0" w:color="auto"/>
            </w:tcBorders>
            <w:shd w:val="clear" w:color="auto" w:fill="auto"/>
            <w:noWrap/>
            <w:vAlign w:val="bottom"/>
            <w:hideMark/>
          </w:tcPr>
          <w:p w14:paraId="0DE18787"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48,37%</w:t>
            </w:r>
          </w:p>
        </w:tc>
        <w:tc>
          <w:tcPr>
            <w:tcW w:w="1008" w:type="dxa"/>
            <w:tcBorders>
              <w:top w:val="nil"/>
              <w:left w:val="nil"/>
              <w:bottom w:val="single" w:sz="4" w:space="0" w:color="auto"/>
              <w:right w:val="single" w:sz="4" w:space="0" w:color="auto"/>
            </w:tcBorders>
            <w:shd w:val="clear" w:color="000000" w:fill="FFC000"/>
            <w:noWrap/>
            <w:vAlign w:val="bottom"/>
            <w:hideMark/>
          </w:tcPr>
          <w:p w14:paraId="2018EFEE"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44,14%</w:t>
            </w:r>
          </w:p>
        </w:tc>
        <w:tc>
          <w:tcPr>
            <w:tcW w:w="1010" w:type="dxa"/>
            <w:tcBorders>
              <w:top w:val="nil"/>
              <w:left w:val="nil"/>
              <w:bottom w:val="single" w:sz="4" w:space="0" w:color="auto"/>
              <w:right w:val="single" w:sz="4" w:space="0" w:color="auto"/>
            </w:tcBorders>
            <w:shd w:val="clear" w:color="auto" w:fill="auto"/>
            <w:noWrap/>
            <w:vAlign w:val="bottom"/>
            <w:hideMark/>
          </w:tcPr>
          <w:p w14:paraId="77B9458A"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47,32%</w:t>
            </w:r>
          </w:p>
        </w:tc>
      </w:tr>
      <w:tr w:rsidR="00FA2383" w:rsidRPr="00FA2383" w14:paraId="2DB6E4E5" w14:textId="77777777" w:rsidTr="00FA2383">
        <w:trPr>
          <w:trHeight w:val="259"/>
        </w:trPr>
        <w:tc>
          <w:tcPr>
            <w:tcW w:w="6487" w:type="dxa"/>
            <w:tcBorders>
              <w:top w:val="nil"/>
              <w:left w:val="single" w:sz="4" w:space="0" w:color="auto"/>
              <w:bottom w:val="single" w:sz="4" w:space="0" w:color="auto"/>
              <w:right w:val="single" w:sz="4" w:space="0" w:color="auto"/>
            </w:tcBorders>
            <w:shd w:val="clear" w:color="auto" w:fill="auto"/>
            <w:noWrap/>
            <w:vAlign w:val="bottom"/>
            <w:hideMark/>
          </w:tcPr>
          <w:p w14:paraId="3810E952"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Hoteli</w:t>
            </w:r>
          </w:p>
        </w:tc>
        <w:tc>
          <w:tcPr>
            <w:tcW w:w="1204" w:type="dxa"/>
            <w:tcBorders>
              <w:top w:val="nil"/>
              <w:left w:val="nil"/>
              <w:bottom w:val="single" w:sz="4" w:space="0" w:color="auto"/>
              <w:right w:val="single" w:sz="4" w:space="0" w:color="auto"/>
            </w:tcBorders>
            <w:shd w:val="clear" w:color="auto" w:fill="auto"/>
            <w:noWrap/>
            <w:vAlign w:val="bottom"/>
            <w:hideMark/>
          </w:tcPr>
          <w:p w14:paraId="7BD3B7EA"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67,22%</w:t>
            </w:r>
          </w:p>
        </w:tc>
        <w:tc>
          <w:tcPr>
            <w:tcW w:w="1205" w:type="dxa"/>
            <w:tcBorders>
              <w:top w:val="nil"/>
              <w:left w:val="nil"/>
              <w:bottom w:val="single" w:sz="4" w:space="0" w:color="auto"/>
              <w:right w:val="single" w:sz="4" w:space="0" w:color="auto"/>
            </w:tcBorders>
            <w:shd w:val="clear" w:color="auto" w:fill="auto"/>
            <w:noWrap/>
            <w:vAlign w:val="bottom"/>
            <w:hideMark/>
          </w:tcPr>
          <w:p w14:paraId="04439701"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62,86%</w:t>
            </w:r>
          </w:p>
        </w:tc>
        <w:tc>
          <w:tcPr>
            <w:tcW w:w="1040" w:type="dxa"/>
            <w:tcBorders>
              <w:top w:val="nil"/>
              <w:left w:val="nil"/>
              <w:bottom w:val="single" w:sz="4" w:space="0" w:color="auto"/>
              <w:right w:val="single" w:sz="4" w:space="0" w:color="auto"/>
            </w:tcBorders>
            <w:shd w:val="clear" w:color="auto" w:fill="auto"/>
            <w:noWrap/>
            <w:vAlign w:val="bottom"/>
            <w:hideMark/>
          </w:tcPr>
          <w:p w14:paraId="3004B2BE"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31,71%</w:t>
            </w:r>
          </w:p>
        </w:tc>
        <w:tc>
          <w:tcPr>
            <w:tcW w:w="1040" w:type="dxa"/>
            <w:tcBorders>
              <w:top w:val="nil"/>
              <w:left w:val="nil"/>
              <w:bottom w:val="single" w:sz="4" w:space="0" w:color="auto"/>
              <w:right w:val="single" w:sz="4" w:space="0" w:color="auto"/>
            </w:tcBorders>
            <w:shd w:val="clear" w:color="auto" w:fill="auto"/>
            <w:noWrap/>
            <w:vAlign w:val="bottom"/>
            <w:hideMark/>
          </w:tcPr>
          <w:p w14:paraId="3F49F166"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29,90%</w:t>
            </w:r>
          </w:p>
        </w:tc>
        <w:tc>
          <w:tcPr>
            <w:tcW w:w="1008" w:type="dxa"/>
            <w:tcBorders>
              <w:top w:val="nil"/>
              <w:left w:val="nil"/>
              <w:bottom w:val="single" w:sz="4" w:space="0" w:color="auto"/>
              <w:right w:val="single" w:sz="4" w:space="0" w:color="auto"/>
            </w:tcBorders>
            <w:shd w:val="clear" w:color="000000" w:fill="FFC000"/>
            <w:noWrap/>
            <w:vAlign w:val="bottom"/>
            <w:hideMark/>
          </w:tcPr>
          <w:p w14:paraId="12BEAFBF"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33,99%</w:t>
            </w:r>
          </w:p>
        </w:tc>
        <w:tc>
          <w:tcPr>
            <w:tcW w:w="1010" w:type="dxa"/>
            <w:tcBorders>
              <w:top w:val="nil"/>
              <w:left w:val="nil"/>
              <w:bottom w:val="single" w:sz="4" w:space="0" w:color="auto"/>
              <w:right w:val="single" w:sz="4" w:space="0" w:color="auto"/>
            </w:tcBorders>
            <w:shd w:val="clear" w:color="auto" w:fill="auto"/>
            <w:noWrap/>
            <w:vAlign w:val="bottom"/>
            <w:hideMark/>
          </w:tcPr>
          <w:p w14:paraId="3868F61F"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31,75%</w:t>
            </w:r>
          </w:p>
        </w:tc>
      </w:tr>
      <w:tr w:rsidR="00FA2383" w:rsidRPr="00FA2383" w14:paraId="5AFD0BC6" w14:textId="77777777" w:rsidTr="00FA2383">
        <w:trPr>
          <w:trHeight w:val="259"/>
        </w:trPr>
        <w:tc>
          <w:tcPr>
            <w:tcW w:w="6487" w:type="dxa"/>
            <w:tcBorders>
              <w:top w:val="nil"/>
              <w:left w:val="single" w:sz="4" w:space="0" w:color="auto"/>
              <w:bottom w:val="single" w:sz="4" w:space="0" w:color="auto"/>
              <w:right w:val="single" w:sz="4" w:space="0" w:color="auto"/>
            </w:tcBorders>
            <w:shd w:val="clear" w:color="auto" w:fill="auto"/>
            <w:noWrap/>
            <w:vAlign w:val="bottom"/>
            <w:hideMark/>
          </w:tcPr>
          <w:p w14:paraId="5C77F2AA"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Kampovi</w:t>
            </w:r>
          </w:p>
        </w:tc>
        <w:tc>
          <w:tcPr>
            <w:tcW w:w="1204" w:type="dxa"/>
            <w:tcBorders>
              <w:top w:val="nil"/>
              <w:left w:val="nil"/>
              <w:bottom w:val="single" w:sz="4" w:space="0" w:color="auto"/>
              <w:right w:val="single" w:sz="4" w:space="0" w:color="auto"/>
            </w:tcBorders>
            <w:shd w:val="clear" w:color="auto" w:fill="auto"/>
            <w:noWrap/>
            <w:vAlign w:val="bottom"/>
            <w:hideMark/>
          </w:tcPr>
          <w:p w14:paraId="00A55CEC"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2,88%</w:t>
            </w:r>
          </w:p>
        </w:tc>
        <w:tc>
          <w:tcPr>
            <w:tcW w:w="1205" w:type="dxa"/>
            <w:tcBorders>
              <w:top w:val="nil"/>
              <w:left w:val="nil"/>
              <w:bottom w:val="single" w:sz="4" w:space="0" w:color="auto"/>
              <w:right w:val="single" w:sz="4" w:space="0" w:color="auto"/>
            </w:tcBorders>
            <w:shd w:val="clear" w:color="auto" w:fill="auto"/>
            <w:noWrap/>
            <w:vAlign w:val="bottom"/>
            <w:hideMark/>
          </w:tcPr>
          <w:p w14:paraId="62EA7232"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4,11%</w:t>
            </w:r>
          </w:p>
        </w:tc>
        <w:tc>
          <w:tcPr>
            <w:tcW w:w="1040" w:type="dxa"/>
            <w:tcBorders>
              <w:top w:val="nil"/>
              <w:left w:val="nil"/>
              <w:bottom w:val="single" w:sz="4" w:space="0" w:color="auto"/>
              <w:right w:val="single" w:sz="4" w:space="0" w:color="auto"/>
            </w:tcBorders>
            <w:shd w:val="clear" w:color="auto" w:fill="auto"/>
            <w:noWrap/>
            <w:vAlign w:val="bottom"/>
            <w:hideMark/>
          </w:tcPr>
          <w:p w14:paraId="572BC54D"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17,40%</w:t>
            </w:r>
          </w:p>
        </w:tc>
        <w:tc>
          <w:tcPr>
            <w:tcW w:w="1040" w:type="dxa"/>
            <w:tcBorders>
              <w:top w:val="nil"/>
              <w:left w:val="nil"/>
              <w:bottom w:val="single" w:sz="4" w:space="0" w:color="auto"/>
              <w:right w:val="single" w:sz="4" w:space="0" w:color="auto"/>
            </w:tcBorders>
            <w:shd w:val="clear" w:color="auto" w:fill="auto"/>
            <w:noWrap/>
            <w:vAlign w:val="bottom"/>
            <w:hideMark/>
          </w:tcPr>
          <w:p w14:paraId="453CF7CF"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18,02%</w:t>
            </w:r>
          </w:p>
        </w:tc>
        <w:tc>
          <w:tcPr>
            <w:tcW w:w="1008" w:type="dxa"/>
            <w:tcBorders>
              <w:top w:val="nil"/>
              <w:left w:val="nil"/>
              <w:bottom w:val="single" w:sz="4" w:space="0" w:color="auto"/>
              <w:right w:val="single" w:sz="4" w:space="0" w:color="auto"/>
            </w:tcBorders>
            <w:shd w:val="clear" w:color="000000" w:fill="FFC000"/>
            <w:noWrap/>
            <w:vAlign w:val="bottom"/>
            <w:hideMark/>
          </w:tcPr>
          <w:p w14:paraId="4EFB9C10"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16,47%</w:t>
            </w:r>
          </w:p>
        </w:tc>
        <w:tc>
          <w:tcPr>
            <w:tcW w:w="1010" w:type="dxa"/>
            <w:tcBorders>
              <w:top w:val="nil"/>
              <w:left w:val="nil"/>
              <w:bottom w:val="single" w:sz="4" w:space="0" w:color="auto"/>
              <w:right w:val="single" w:sz="4" w:space="0" w:color="auto"/>
            </w:tcBorders>
            <w:shd w:val="clear" w:color="auto" w:fill="auto"/>
            <w:noWrap/>
            <w:vAlign w:val="bottom"/>
            <w:hideMark/>
          </w:tcPr>
          <w:p w14:paraId="259EDFD1"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17,23%</w:t>
            </w:r>
          </w:p>
        </w:tc>
      </w:tr>
      <w:tr w:rsidR="00FA2383" w:rsidRPr="00FA2383" w14:paraId="5367711B" w14:textId="77777777" w:rsidTr="00FA2383">
        <w:trPr>
          <w:trHeight w:val="259"/>
        </w:trPr>
        <w:tc>
          <w:tcPr>
            <w:tcW w:w="6487" w:type="dxa"/>
            <w:tcBorders>
              <w:top w:val="nil"/>
              <w:left w:val="single" w:sz="4" w:space="0" w:color="auto"/>
              <w:bottom w:val="single" w:sz="4" w:space="0" w:color="auto"/>
              <w:right w:val="single" w:sz="4" w:space="0" w:color="auto"/>
            </w:tcBorders>
            <w:shd w:val="clear" w:color="auto" w:fill="auto"/>
            <w:noWrap/>
            <w:vAlign w:val="bottom"/>
            <w:hideMark/>
          </w:tcPr>
          <w:p w14:paraId="38B98345"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Ostali ugostiteljski objekti za smještaj (Druge vrste - skupina kampovi)</w:t>
            </w:r>
          </w:p>
        </w:tc>
        <w:tc>
          <w:tcPr>
            <w:tcW w:w="1204" w:type="dxa"/>
            <w:tcBorders>
              <w:top w:val="nil"/>
              <w:left w:val="nil"/>
              <w:bottom w:val="single" w:sz="4" w:space="0" w:color="auto"/>
              <w:right w:val="single" w:sz="4" w:space="0" w:color="auto"/>
            </w:tcBorders>
            <w:shd w:val="clear" w:color="auto" w:fill="auto"/>
            <w:noWrap/>
            <w:vAlign w:val="bottom"/>
            <w:hideMark/>
          </w:tcPr>
          <w:p w14:paraId="3FEDCDD3"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3,53%</w:t>
            </w:r>
          </w:p>
        </w:tc>
        <w:tc>
          <w:tcPr>
            <w:tcW w:w="1205" w:type="dxa"/>
            <w:tcBorders>
              <w:top w:val="nil"/>
              <w:left w:val="nil"/>
              <w:bottom w:val="single" w:sz="4" w:space="0" w:color="auto"/>
              <w:right w:val="single" w:sz="4" w:space="0" w:color="auto"/>
            </w:tcBorders>
            <w:shd w:val="clear" w:color="auto" w:fill="auto"/>
            <w:noWrap/>
            <w:vAlign w:val="bottom"/>
            <w:hideMark/>
          </w:tcPr>
          <w:p w14:paraId="20FDF6BD"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1,20%</w:t>
            </w:r>
          </w:p>
        </w:tc>
        <w:tc>
          <w:tcPr>
            <w:tcW w:w="1040" w:type="dxa"/>
            <w:tcBorders>
              <w:top w:val="nil"/>
              <w:left w:val="nil"/>
              <w:bottom w:val="single" w:sz="4" w:space="0" w:color="auto"/>
              <w:right w:val="single" w:sz="4" w:space="0" w:color="auto"/>
            </w:tcBorders>
            <w:shd w:val="clear" w:color="auto" w:fill="auto"/>
            <w:noWrap/>
            <w:vAlign w:val="bottom"/>
            <w:hideMark/>
          </w:tcPr>
          <w:p w14:paraId="49EF7764"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4,26%</w:t>
            </w:r>
          </w:p>
        </w:tc>
        <w:tc>
          <w:tcPr>
            <w:tcW w:w="1040" w:type="dxa"/>
            <w:tcBorders>
              <w:top w:val="nil"/>
              <w:left w:val="nil"/>
              <w:bottom w:val="single" w:sz="4" w:space="0" w:color="auto"/>
              <w:right w:val="single" w:sz="4" w:space="0" w:color="auto"/>
            </w:tcBorders>
            <w:shd w:val="clear" w:color="auto" w:fill="auto"/>
            <w:noWrap/>
            <w:vAlign w:val="bottom"/>
            <w:hideMark/>
          </w:tcPr>
          <w:p w14:paraId="02C42327"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2,41%</w:t>
            </w:r>
          </w:p>
        </w:tc>
        <w:tc>
          <w:tcPr>
            <w:tcW w:w="1008" w:type="dxa"/>
            <w:tcBorders>
              <w:top w:val="nil"/>
              <w:left w:val="nil"/>
              <w:bottom w:val="single" w:sz="4" w:space="0" w:color="auto"/>
              <w:right w:val="single" w:sz="4" w:space="0" w:color="auto"/>
            </w:tcBorders>
            <w:shd w:val="clear" w:color="000000" w:fill="FFC000"/>
            <w:noWrap/>
            <w:vAlign w:val="bottom"/>
            <w:hideMark/>
          </w:tcPr>
          <w:p w14:paraId="39855141"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4,22%</w:t>
            </w:r>
          </w:p>
        </w:tc>
        <w:tc>
          <w:tcPr>
            <w:tcW w:w="1010" w:type="dxa"/>
            <w:tcBorders>
              <w:top w:val="nil"/>
              <w:left w:val="nil"/>
              <w:bottom w:val="single" w:sz="4" w:space="0" w:color="auto"/>
              <w:right w:val="single" w:sz="4" w:space="0" w:color="auto"/>
            </w:tcBorders>
            <w:shd w:val="clear" w:color="auto" w:fill="auto"/>
            <w:noWrap/>
            <w:vAlign w:val="bottom"/>
            <w:hideMark/>
          </w:tcPr>
          <w:p w14:paraId="4A8B0C66"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2,34%</w:t>
            </w:r>
          </w:p>
        </w:tc>
      </w:tr>
      <w:tr w:rsidR="00FA2383" w:rsidRPr="00FA2383" w14:paraId="0B0D7F84" w14:textId="77777777" w:rsidTr="00FA2383">
        <w:trPr>
          <w:trHeight w:val="259"/>
        </w:trPr>
        <w:tc>
          <w:tcPr>
            <w:tcW w:w="6487" w:type="dxa"/>
            <w:tcBorders>
              <w:top w:val="nil"/>
              <w:left w:val="single" w:sz="4" w:space="0" w:color="auto"/>
              <w:bottom w:val="single" w:sz="4" w:space="0" w:color="auto"/>
              <w:right w:val="single" w:sz="4" w:space="0" w:color="auto"/>
            </w:tcBorders>
            <w:shd w:val="clear" w:color="auto" w:fill="auto"/>
            <w:noWrap/>
            <w:vAlign w:val="bottom"/>
            <w:hideMark/>
          </w:tcPr>
          <w:p w14:paraId="426B00A9"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Nekomercijalni smještaj</w:t>
            </w:r>
          </w:p>
        </w:tc>
        <w:tc>
          <w:tcPr>
            <w:tcW w:w="1204" w:type="dxa"/>
            <w:tcBorders>
              <w:top w:val="nil"/>
              <w:left w:val="nil"/>
              <w:bottom w:val="single" w:sz="4" w:space="0" w:color="auto"/>
              <w:right w:val="single" w:sz="4" w:space="0" w:color="auto"/>
            </w:tcBorders>
            <w:shd w:val="clear" w:color="auto" w:fill="auto"/>
            <w:noWrap/>
            <w:vAlign w:val="bottom"/>
            <w:hideMark/>
          </w:tcPr>
          <w:p w14:paraId="1E0523CC"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1,84%</w:t>
            </w:r>
          </w:p>
        </w:tc>
        <w:tc>
          <w:tcPr>
            <w:tcW w:w="1205" w:type="dxa"/>
            <w:tcBorders>
              <w:top w:val="nil"/>
              <w:left w:val="nil"/>
              <w:bottom w:val="single" w:sz="4" w:space="0" w:color="auto"/>
              <w:right w:val="single" w:sz="4" w:space="0" w:color="auto"/>
            </w:tcBorders>
            <w:shd w:val="clear" w:color="auto" w:fill="auto"/>
            <w:noWrap/>
            <w:vAlign w:val="bottom"/>
            <w:hideMark/>
          </w:tcPr>
          <w:p w14:paraId="463AF8C4"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2,02%</w:t>
            </w:r>
          </w:p>
        </w:tc>
        <w:tc>
          <w:tcPr>
            <w:tcW w:w="1040" w:type="dxa"/>
            <w:tcBorders>
              <w:top w:val="nil"/>
              <w:left w:val="nil"/>
              <w:bottom w:val="single" w:sz="4" w:space="0" w:color="auto"/>
              <w:right w:val="single" w:sz="4" w:space="0" w:color="auto"/>
            </w:tcBorders>
            <w:shd w:val="clear" w:color="auto" w:fill="auto"/>
            <w:noWrap/>
            <w:vAlign w:val="bottom"/>
            <w:hideMark/>
          </w:tcPr>
          <w:p w14:paraId="5F663EC2"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1,14%</w:t>
            </w:r>
          </w:p>
        </w:tc>
        <w:tc>
          <w:tcPr>
            <w:tcW w:w="1040" w:type="dxa"/>
            <w:tcBorders>
              <w:top w:val="nil"/>
              <w:left w:val="nil"/>
              <w:bottom w:val="single" w:sz="4" w:space="0" w:color="auto"/>
              <w:right w:val="single" w:sz="4" w:space="0" w:color="auto"/>
            </w:tcBorders>
            <w:shd w:val="clear" w:color="auto" w:fill="auto"/>
            <w:noWrap/>
            <w:vAlign w:val="bottom"/>
            <w:hideMark/>
          </w:tcPr>
          <w:p w14:paraId="70828439"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1,31%</w:t>
            </w:r>
          </w:p>
        </w:tc>
        <w:tc>
          <w:tcPr>
            <w:tcW w:w="1008" w:type="dxa"/>
            <w:tcBorders>
              <w:top w:val="nil"/>
              <w:left w:val="nil"/>
              <w:bottom w:val="single" w:sz="4" w:space="0" w:color="auto"/>
              <w:right w:val="single" w:sz="4" w:space="0" w:color="auto"/>
            </w:tcBorders>
            <w:shd w:val="clear" w:color="000000" w:fill="FFC000"/>
            <w:noWrap/>
            <w:vAlign w:val="bottom"/>
            <w:hideMark/>
          </w:tcPr>
          <w:p w14:paraId="5A176030"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1,19%</w:t>
            </w:r>
          </w:p>
        </w:tc>
        <w:tc>
          <w:tcPr>
            <w:tcW w:w="1010" w:type="dxa"/>
            <w:tcBorders>
              <w:top w:val="nil"/>
              <w:left w:val="nil"/>
              <w:bottom w:val="single" w:sz="4" w:space="0" w:color="auto"/>
              <w:right w:val="single" w:sz="4" w:space="0" w:color="auto"/>
            </w:tcBorders>
            <w:shd w:val="clear" w:color="auto" w:fill="auto"/>
            <w:noWrap/>
            <w:vAlign w:val="bottom"/>
            <w:hideMark/>
          </w:tcPr>
          <w:p w14:paraId="4DD1F76A" w14:textId="77777777" w:rsidR="00FA2383" w:rsidRPr="00FA2383" w:rsidRDefault="00FA2383" w:rsidP="00FA2383">
            <w:pPr>
              <w:spacing w:after="0" w:line="240" w:lineRule="auto"/>
              <w:jc w:val="right"/>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1,35%</w:t>
            </w:r>
          </w:p>
        </w:tc>
      </w:tr>
      <w:tr w:rsidR="00FA2383" w:rsidRPr="00FA2383" w14:paraId="62B4C35C" w14:textId="77777777" w:rsidTr="00FA2383">
        <w:trPr>
          <w:trHeight w:val="259"/>
        </w:trPr>
        <w:tc>
          <w:tcPr>
            <w:tcW w:w="6487" w:type="dxa"/>
            <w:tcBorders>
              <w:top w:val="nil"/>
              <w:left w:val="single" w:sz="4" w:space="0" w:color="auto"/>
              <w:bottom w:val="single" w:sz="4" w:space="0" w:color="auto"/>
              <w:right w:val="single" w:sz="4" w:space="0" w:color="auto"/>
            </w:tcBorders>
            <w:shd w:val="clear" w:color="auto" w:fill="auto"/>
            <w:noWrap/>
            <w:vAlign w:val="bottom"/>
            <w:hideMark/>
          </w:tcPr>
          <w:p w14:paraId="1FE1B4E9"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c>
          <w:tcPr>
            <w:tcW w:w="1204" w:type="dxa"/>
            <w:tcBorders>
              <w:top w:val="nil"/>
              <w:left w:val="nil"/>
              <w:bottom w:val="single" w:sz="4" w:space="0" w:color="auto"/>
              <w:right w:val="single" w:sz="4" w:space="0" w:color="auto"/>
            </w:tcBorders>
            <w:shd w:val="clear" w:color="auto" w:fill="auto"/>
            <w:noWrap/>
            <w:vAlign w:val="bottom"/>
            <w:hideMark/>
          </w:tcPr>
          <w:p w14:paraId="30E60CD6"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c>
          <w:tcPr>
            <w:tcW w:w="1205" w:type="dxa"/>
            <w:tcBorders>
              <w:top w:val="nil"/>
              <w:left w:val="nil"/>
              <w:bottom w:val="single" w:sz="4" w:space="0" w:color="auto"/>
              <w:right w:val="single" w:sz="4" w:space="0" w:color="auto"/>
            </w:tcBorders>
            <w:shd w:val="clear" w:color="auto" w:fill="auto"/>
            <w:noWrap/>
            <w:vAlign w:val="bottom"/>
            <w:hideMark/>
          </w:tcPr>
          <w:p w14:paraId="04873E72"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c>
          <w:tcPr>
            <w:tcW w:w="1040" w:type="dxa"/>
            <w:tcBorders>
              <w:top w:val="nil"/>
              <w:left w:val="nil"/>
              <w:bottom w:val="single" w:sz="4" w:space="0" w:color="auto"/>
              <w:right w:val="single" w:sz="4" w:space="0" w:color="auto"/>
            </w:tcBorders>
            <w:shd w:val="clear" w:color="auto" w:fill="auto"/>
            <w:noWrap/>
            <w:vAlign w:val="bottom"/>
            <w:hideMark/>
          </w:tcPr>
          <w:p w14:paraId="53734094"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c>
          <w:tcPr>
            <w:tcW w:w="1040" w:type="dxa"/>
            <w:tcBorders>
              <w:top w:val="nil"/>
              <w:left w:val="nil"/>
              <w:bottom w:val="single" w:sz="4" w:space="0" w:color="auto"/>
              <w:right w:val="single" w:sz="4" w:space="0" w:color="auto"/>
            </w:tcBorders>
            <w:shd w:val="clear" w:color="auto" w:fill="auto"/>
            <w:noWrap/>
            <w:vAlign w:val="bottom"/>
            <w:hideMark/>
          </w:tcPr>
          <w:p w14:paraId="07814B34"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c>
          <w:tcPr>
            <w:tcW w:w="1008" w:type="dxa"/>
            <w:tcBorders>
              <w:top w:val="nil"/>
              <w:left w:val="nil"/>
              <w:bottom w:val="single" w:sz="4" w:space="0" w:color="auto"/>
              <w:right w:val="single" w:sz="4" w:space="0" w:color="auto"/>
            </w:tcBorders>
            <w:shd w:val="clear" w:color="auto" w:fill="auto"/>
            <w:noWrap/>
            <w:vAlign w:val="bottom"/>
            <w:hideMark/>
          </w:tcPr>
          <w:p w14:paraId="062ED0C7"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c>
          <w:tcPr>
            <w:tcW w:w="1010" w:type="dxa"/>
            <w:tcBorders>
              <w:top w:val="nil"/>
              <w:left w:val="nil"/>
              <w:bottom w:val="single" w:sz="4" w:space="0" w:color="auto"/>
              <w:right w:val="single" w:sz="4" w:space="0" w:color="auto"/>
            </w:tcBorders>
            <w:shd w:val="clear" w:color="auto" w:fill="auto"/>
            <w:noWrap/>
            <w:vAlign w:val="bottom"/>
            <w:hideMark/>
          </w:tcPr>
          <w:p w14:paraId="4D0C0F53" w14:textId="77777777" w:rsidR="00FA2383" w:rsidRPr="00FA2383" w:rsidRDefault="00FA2383" w:rsidP="00FA2383">
            <w:pPr>
              <w:spacing w:after="0" w:line="240" w:lineRule="auto"/>
              <w:rPr>
                <w:rFonts w:ascii="Calibri" w:eastAsia="Times New Roman" w:hAnsi="Calibri" w:cs="Calibri"/>
                <w:kern w:val="0"/>
                <w:sz w:val="20"/>
                <w:szCs w:val="20"/>
                <w:lang w:eastAsia="hr-HR"/>
                <w14:ligatures w14:val="none"/>
              </w:rPr>
            </w:pPr>
            <w:r w:rsidRPr="00FA2383">
              <w:rPr>
                <w:rFonts w:ascii="Calibri" w:eastAsia="Times New Roman" w:hAnsi="Calibri" w:cs="Calibri"/>
                <w:kern w:val="0"/>
                <w:sz w:val="20"/>
                <w:szCs w:val="20"/>
                <w:lang w:eastAsia="hr-HR"/>
                <w14:ligatures w14:val="none"/>
              </w:rPr>
              <w:t> </w:t>
            </w:r>
          </w:p>
        </w:tc>
      </w:tr>
      <w:tr w:rsidR="00FA2383" w:rsidRPr="00FA2383" w14:paraId="0E57FCBA" w14:textId="77777777" w:rsidTr="00FA2383">
        <w:trPr>
          <w:trHeight w:val="259"/>
        </w:trPr>
        <w:tc>
          <w:tcPr>
            <w:tcW w:w="6487" w:type="dxa"/>
            <w:tcBorders>
              <w:top w:val="nil"/>
              <w:left w:val="single" w:sz="4" w:space="0" w:color="auto"/>
              <w:bottom w:val="single" w:sz="4" w:space="0" w:color="auto"/>
              <w:right w:val="single" w:sz="4" w:space="0" w:color="auto"/>
            </w:tcBorders>
            <w:shd w:val="clear" w:color="auto" w:fill="auto"/>
            <w:noWrap/>
            <w:vAlign w:val="bottom"/>
            <w:hideMark/>
          </w:tcPr>
          <w:p w14:paraId="4BB782F4" w14:textId="77777777" w:rsidR="00FA2383" w:rsidRPr="00FA2383" w:rsidRDefault="00FA2383" w:rsidP="00FA2383">
            <w:pPr>
              <w:spacing w:after="0" w:line="240" w:lineRule="auto"/>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Ukupno:</w:t>
            </w:r>
          </w:p>
        </w:tc>
        <w:tc>
          <w:tcPr>
            <w:tcW w:w="1204" w:type="dxa"/>
            <w:tcBorders>
              <w:top w:val="nil"/>
              <w:left w:val="nil"/>
              <w:bottom w:val="single" w:sz="4" w:space="0" w:color="auto"/>
              <w:right w:val="single" w:sz="4" w:space="0" w:color="auto"/>
            </w:tcBorders>
            <w:shd w:val="clear" w:color="auto" w:fill="auto"/>
            <w:noWrap/>
            <w:vAlign w:val="bottom"/>
            <w:hideMark/>
          </w:tcPr>
          <w:p w14:paraId="5A279F02" w14:textId="77777777" w:rsidR="00FA2383" w:rsidRPr="00FA2383" w:rsidRDefault="00FA2383" w:rsidP="00FA2383">
            <w:pPr>
              <w:spacing w:after="0" w:line="240" w:lineRule="auto"/>
              <w:jc w:val="right"/>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100,00%</w:t>
            </w:r>
          </w:p>
        </w:tc>
        <w:tc>
          <w:tcPr>
            <w:tcW w:w="1205" w:type="dxa"/>
            <w:tcBorders>
              <w:top w:val="nil"/>
              <w:left w:val="nil"/>
              <w:bottom w:val="single" w:sz="4" w:space="0" w:color="auto"/>
              <w:right w:val="single" w:sz="4" w:space="0" w:color="auto"/>
            </w:tcBorders>
            <w:shd w:val="clear" w:color="auto" w:fill="auto"/>
            <w:noWrap/>
            <w:vAlign w:val="bottom"/>
            <w:hideMark/>
          </w:tcPr>
          <w:p w14:paraId="3D0BFDCC" w14:textId="77777777" w:rsidR="00FA2383" w:rsidRPr="00FA2383" w:rsidRDefault="00FA2383" w:rsidP="00FA2383">
            <w:pPr>
              <w:spacing w:after="0" w:line="240" w:lineRule="auto"/>
              <w:jc w:val="right"/>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100,00%</w:t>
            </w:r>
          </w:p>
        </w:tc>
        <w:tc>
          <w:tcPr>
            <w:tcW w:w="1040" w:type="dxa"/>
            <w:tcBorders>
              <w:top w:val="nil"/>
              <w:left w:val="nil"/>
              <w:bottom w:val="single" w:sz="4" w:space="0" w:color="auto"/>
              <w:right w:val="single" w:sz="4" w:space="0" w:color="auto"/>
            </w:tcBorders>
            <w:shd w:val="clear" w:color="auto" w:fill="auto"/>
            <w:noWrap/>
            <w:vAlign w:val="bottom"/>
            <w:hideMark/>
          </w:tcPr>
          <w:p w14:paraId="10144E6F" w14:textId="77777777" w:rsidR="00FA2383" w:rsidRPr="00FA2383" w:rsidRDefault="00FA2383" w:rsidP="00FA2383">
            <w:pPr>
              <w:spacing w:after="0" w:line="240" w:lineRule="auto"/>
              <w:jc w:val="right"/>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100,00%</w:t>
            </w:r>
          </w:p>
        </w:tc>
        <w:tc>
          <w:tcPr>
            <w:tcW w:w="1040" w:type="dxa"/>
            <w:tcBorders>
              <w:top w:val="nil"/>
              <w:left w:val="nil"/>
              <w:bottom w:val="single" w:sz="4" w:space="0" w:color="auto"/>
              <w:right w:val="single" w:sz="4" w:space="0" w:color="auto"/>
            </w:tcBorders>
            <w:shd w:val="clear" w:color="auto" w:fill="auto"/>
            <w:noWrap/>
            <w:vAlign w:val="bottom"/>
            <w:hideMark/>
          </w:tcPr>
          <w:p w14:paraId="7611AB33" w14:textId="77777777" w:rsidR="00FA2383" w:rsidRPr="00FA2383" w:rsidRDefault="00FA2383" w:rsidP="00FA2383">
            <w:pPr>
              <w:spacing w:after="0" w:line="240" w:lineRule="auto"/>
              <w:jc w:val="right"/>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100,00%</w:t>
            </w:r>
          </w:p>
        </w:tc>
        <w:tc>
          <w:tcPr>
            <w:tcW w:w="1008" w:type="dxa"/>
            <w:tcBorders>
              <w:top w:val="nil"/>
              <w:left w:val="nil"/>
              <w:bottom w:val="single" w:sz="4" w:space="0" w:color="auto"/>
              <w:right w:val="single" w:sz="4" w:space="0" w:color="auto"/>
            </w:tcBorders>
            <w:shd w:val="clear" w:color="auto" w:fill="auto"/>
            <w:noWrap/>
            <w:vAlign w:val="bottom"/>
            <w:hideMark/>
          </w:tcPr>
          <w:p w14:paraId="1EE1AA2E" w14:textId="77777777" w:rsidR="00FA2383" w:rsidRPr="00FA2383" w:rsidRDefault="00FA2383" w:rsidP="00FA2383">
            <w:pPr>
              <w:spacing w:after="0" w:line="240" w:lineRule="auto"/>
              <w:jc w:val="right"/>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100,00%</w:t>
            </w:r>
          </w:p>
        </w:tc>
        <w:tc>
          <w:tcPr>
            <w:tcW w:w="1010" w:type="dxa"/>
            <w:tcBorders>
              <w:top w:val="nil"/>
              <w:left w:val="nil"/>
              <w:bottom w:val="single" w:sz="4" w:space="0" w:color="auto"/>
              <w:right w:val="single" w:sz="4" w:space="0" w:color="auto"/>
            </w:tcBorders>
            <w:shd w:val="clear" w:color="auto" w:fill="auto"/>
            <w:noWrap/>
            <w:vAlign w:val="bottom"/>
            <w:hideMark/>
          </w:tcPr>
          <w:p w14:paraId="524A7ADB" w14:textId="77777777" w:rsidR="00FA2383" w:rsidRPr="00FA2383" w:rsidRDefault="00FA2383" w:rsidP="00FA2383">
            <w:pPr>
              <w:spacing w:after="0" w:line="240" w:lineRule="auto"/>
              <w:jc w:val="right"/>
              <w:rPr>
                <w:rFonts w:ascii="Calibri" w:eastAsia="Times New Roman" w:hAnsi="Calibri" w:cs="Calibri"/>
                <w:b/>
                <w:bCs/>
                <w:kern w:val="0"/>
                <w:sz w:val="20"/>
                <w:szCs w:val="20"/>
                <w:lang w:eastAsia="hr-HR"/>
                <w14:ligatures w14:val="none"/>
              </w:rPr>
            </w:pPr>
            <w:r w:rsidRPr="00FA2383">
              <w:rPr>
                <w:rFonts w:ascii="Calibri" w:eastAsia="Times New Roman" w:hAnsi="Calibri" w:cs="Calibri"/>
                <w:b/>
                <w:bCs/>
                <w:kern w:val="0"/>
                <w:sz w:val="20"/>
                <w:szCs w:val="20"/>
                <w:lang w:eastAsia="hr-HR"/>
                <w14:ligatures w14:val="none"/>
              </w:rPr>
              <w:t>100,00%</w:t>
            </w:r>
          </w:p>
        </w:tc>
      </w:tr>
    </w:tbl>
    <w:p w14:paraId="6D698F90" w14:textId="77777777" w:rsidR="00700E57" w:rsidRDefault="00700E57" w:rsidP="00E90181">
      <w:pPr>
        <w:spacing w:before="100" w:beforeAutospacing="1" w:after="100" w:afterAutospacing="1" w:line="240" w:lineRule="auto"/>
        <w:rPr>
          <w:rFonts w:cstheme="minorHAnsi"/>
          <w:sz w:val="24"/>
          <w:szCs w:val="24"/>
        </w:rPr>
      </w:pPr>
    </w:p>
    <w:p w14:paraId="315ACAB7" w14:textId="0DEDECCE" w:rsidR="00FA2383" w:rsidRDefault="00FA2383" w:rsidP="00E90181">
      <w:pPr>
        <w:spacing w:before="100" w:beforeAutospacing="1" w:after="100" w:afterAutospacing="1" w:line="240" w:lineRule="auto"/>
        <w:rPr>
          <w:rFonts w:cstheme="minorHAnsi"/>
          <w:sz w:val="24"/>
          <w:szCs w:val="24"/>
        </w:rPr>
      </w:pPr>
      <w:r>
        <w:rPr>
          <w:rFonts w:cstheme="minorHAnsi"/>
          <w:sz w:val="24"/>
          <w:szCs w:val="24"/>
        </w:rPr>
        <w:lastRenderedPageBreak/>
        <w:t xml:space="preserve">a isto tako i u </w:t>
      </w:r>
      <w:r w:rsidR="00700E57">
        <w:rPr>
          <w:rFonts w:cstheme="minorHAnsi"/>
          <w:sz w:val="24"/>
          <w:szCs w:val="24"/>
        </w:rPr>
        <w:t xml:space="preserve">ukupnim ostvarenim </w:t>
      </w:r>
      <w:r>
        <w:rPr>
          <w:rFonts w:cstheme="minorHAnsi"/>
          <w:sz w:val="24"/>
          <w:szCs w:val="24"/>
        </w:rPr>
        <w:t xml:space="preserve">noćenjima, </w:t>
      </w:r>
      <w:r w:rsidR="00700E57">
        <w:rPr>
          <w:rFonts w:cstheme="minorHAnsi"/>
          <w:sz w:val="24"/>
          <w:szCs w:val="24"/>
        </w:rPr>
        <w:t>objekti u domaćinstvu ostvaruju 53,54%, sl</w:t>
      </w:r>
      <w:r w:rsidR="00224DE6">
        <w:rPr>
          <w:rFonts w:cstheme="minorHAnsi"/>
          <w:sz w:val="24"/>
          <w:szCs w:val="24"/>
        </w:rPr>
        <w:t>i</w:t>
      </w:r>
      <w:r w:rsidR="00700E57">
        <w:rPr>
          <w:rFonts w:cstheme="minorHAnsi"/>
          <w:sz w:val="24"/>
          <w:szCs w:val="24"/>
        </w:rPr>
        <w:t>jede hoteli sa ostvarenih 28,19% te autokamp 10,92%.</w:t>
      </w:r>
    </w:p>
    <w:p w14:paraId="5D0D7F09" w14:textId="77777777" w:rsidR="001E7C4F" w:rsidRDefault="001E7C4F" w:rsidP="00E90181">
      <w:pPr>
        <w:spacing w:before="100" w:beforeAutospacing="1" w:after="100" w:afterAutospacing="1" w:line="240" w:lineRule="auto"/>
        <w:rPr>
          <w:rFonts w:cstheme="minorHAnsi"/>
          <w:sz w:val="24"/>
          <w:szCs w:val="24"/>
        </w:rPr>
      </w:pPr>
    </w:p>
    <w:tbl>
      <w:tblPr>
        <w:tblW w:w="13036" w:type="dxa"/>
        <w:tblLook w:val="04A0" w:firstRow="1" w:lastRow="0" w:firstColumn="1" w:lastColumn="0" w:noHBand="0" w:noVBand="1"/>
      </w:tblPr>
      <w:tblGrid>
        <w:gridCol w:w="5960"/>
        <w:gridCol w:w="1240"/>
        <w:gridCol w:w="1240"/>
        <w:gridCol w:w="1340"/>
        <w:gridCol w:w="1340"/>
        <w:gridCol w:w="1155"/>
        <w:gridCol w:w="1155"/>
      </w:tblGrid>
      <w:tr w:rsidR="00700E57" w:rsidRPr="00700E57" w14:paraId="5B0AD370" w14:textId="77777777" w:rsidTr="00700E57">
        <w:trPr>
          <w:trHeight w:val="255"/>
        </w:trPr>
        <w:tc>
          <w:tcPr>
            <w:tcW w:w="5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164758" w14:textId="77777777" w:rsidR="00700E57" w:rsidRPr="00700E57" w:rsidRDefault="00700E57" w:rsidP="00700E57">
            <w:pPr>
              <w:spacing w:after="0" w:line="240" w:lineRule="auto"/>
              <w:rPr>
                <w:rFonts w:ascii="Calibri" w:eastAsia="Times New Roman" w:hAnsi="Calibri" w:cs="Calibri"/>
                <w:kern w:val="0"/>
                <w:sz w:val="20"/>
                <w:szCs w:val="20"/>
                <w:lang w:eastAsia="hr-HR"/>
                <w14:ligatures w14:val="none"/>
              </w:rPr>
            </w:pPr>
            <w:r w:rsidRPr="00700E57">
              <w:rPr>
                <w:rFonts w:ascii="Calibri" w:eastAsia="Times New Roman" w:hAnsi="Calibri" w:cs="Calibri"/>
                <w:kern w:val="0"/>
                <w:sz w:val="20"/>
                <w:szCs w:val="20"/>
                <w:lang w:eastAsia="hr-HR"/>
                <w14:ligatures w14:val="none"/>
              </w:rPr>
              <w:t> </w:t>
            </w:r>
          </w:p>
        </w:tc>
        <w:tc>
          <w:tcPr>
            <w:tcW w:w="2480" w:type="dxa"/>
            <w:gridSpan w:val="2"/>
            <w:tcBorders>
              <w:top w:val="single" w:sz="4" w:space="0" w:color="auto"/>
              <w:left w:val="nil"/>
              <w:bottom w:val="single" w:sz="4" w:space="0" w:color="auto"/>
              <w:right w:val="single" w:sz="4" w:space="0" w:color="auto"/>
            </w:tcBorders>
            <w:shd w:val="clear" w:color="auto" w:fill="auto"/>
            <w:vAlign w:val="center"/>
            <w:hideMark/>
          </w:tcPr>
          <w:p w14:paraId="27BBB437"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Udio noćenja domaći</w:t>
            </w:r>
          </w:p>
        </w:tc>
        <w:tc>
          <w:tcPr>
            <w:tcW w:w="268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FD7320"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Udio noćenja strani</w:t>
            </w:r>
          </w:p>
        </w:tc>
        <w:tc>
          <w:tcPr>
            <w:tcW w:w="1916" w:type="dxa"/>
            <w:gridSpan w:val="2"/>
            <w:tcBorders>
              <w:top w:val="single" w:sz="4" w:space="0" w:color="auto"/>
              <w:left w:val="nil"/>
              <w:bottom w:val="single" w:sz="4" w:space="0" w:color="auto"/>
              <w:right w:val="single" w:sz="4" w:space="0" w:color="auto"/>
            </w:tcBorders>
            <w:shd w:val="clear" w:color="000000" w:fill="BFBFBF"/>
            <w:noWrap/>
            <w:vAlign w:val="center"/>
            <w:hideMark/>
          </w:tcPr>
          <w:p w14:paraId="243687F7"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UKUPNO:</w:t>
            </w:r>
          </w:p>
        </w:tc>
      </w:tr>
      <w:tr w:rsidR="00700E57" w:rsidRPr="00700E57" w14:paraId="168F1543" w14:textId="77777777" w:rsidTr="00700E57">
        <w:trPr>
          <w:trHeight w:val="267"/>
        </w:trPr>
        <w:tc>
          <w:tcPr>
            <w:tcW w:w="5960" w:type="dxa"/>
            <w:tcBorders>
              <w:top w:val="nil"/>
              <w:left w:val="single" w:sz="4" w:space="0" w:color="auto"/>
              <w:bottom w:val="single" w:sz="4" w:space="0" w:color="auto"/>
              <w:right w:val="single" w:sz="4" w:space="0" w:color="auto"/>
            </w:tcBorders>
            <w:shd w:val="clear" w:color="auto" w:fill="auto"/>
            <w:noWrap/>
            <w:vAlign w:val="center"/>
            <w:hideMark/>
          </w:tcPr>
          <w:p w14:paraId="495E5F2E" w14:textId="77777777" w:rsidR="00700E57" w:rsidRPr="00700E57" w:rsidRDefault="00700E57" w:rsidP="00700E57">
            <w:pPr>
              <w:spacing w:after="0" w:line="240" w:lineRule="auto"/>
              <w:jc w:val="center"/>
              <w:rPr>
                <w:rFonts w:ascii="Calibri" w:eastAsia="Times New Roman" w:hAnsi="Calibri" w:cs="Calibri"/>
                <w:b/>
                <w:bCs/>
                <w:kern w:val="0"/>
                <w:sz w:val="20"/>
                <w:szCs w:val="20"/>
                <w:lang w:eastAsia="hr-HR"/>
                <w14:ligatures w14:val="none"/>
              </w:rPr>
            </w:pPr>
            <w:r w:rsidRPr="00700E57">
              <w:rPr>
                <w:rFonts w:ascii="Calibri" w:eastAsia="Times New Roman" w:hAnsi="Calibri" w:cs="Calibri"/>
                <w:b/>
                <w:bCs/>
                <w:kern w:val="0"/>
                <w:sz w:val="20"/>
                <w:szCs w:val="20"/>
                <w:lang w:eastAsia="hr-HR"/>
                <w14:ligatures w14:val="none"/>
              </w:rPr>
              <w:t>Vrsta objekta</w:t>
            </w:r>
          </w:p>
        </w:tc>
        <w:tc>
          <w:tcPr>
            <w:tcW w:w="1240" w:type="dxa"/>
            <w:tcBorders>
              <w:top w:val="nil"/>
              <w:left w:val="nil"/>
              <w:bottom w:val="single" w:sz="4" w:space="0" w:color="auto"/>
              <w:right w:val="single" w:sz="4" w:space="0" w:color="auto"/>
            </w:tcBorders>
            <w:shd w:val="clear" w:color="auto" w:fill="auto"/>
            <w:noWrap/>
            <w:vAlign w:val="center"/>
            <w:hideMark/>
          </w:tcPr>
          <w:p w14:paraId="44764C57"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2024.%</w:t>
            </w:r>
          </w:p>
        </w:tc>
        <w:tc>
          <w:tcPr>
            <w:tcW w:w="1240" w:type="dxa"/>
            <w:tcBorders>
              <w:top w:val="nil"/>
              <w:left w:val="nil"/>
              <w:bottom w:val="single" w:sz="4" w:space="0" w:color="auto"/>
              <w:right w:val="single" w:sz="4" w:space="0" w:color="auto"/>
            </w:tcBorders>
            <w:shd w:val="clear" w:color="auto" w:fill="auto"/>
            <w:noWrap/>
            <w:vAlign w:val="center"/>
            <w:hideMark/>
          </w:tcPr>
          <w:p w14:paraId="095B7D46"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2023.%</w:t>
            </w:r>
          </w:p>
        </w:tc>
        <w:tc>
          <w:tcPr>
            <w:tcW w:w="1340" w:type="dxa"/>
            <w:tcBorders>
              <w:top w:val="nil"/>
              <w:left w:val="nil"/>
              <w:bottom w:val="single" w:sz="4" w:space="0" w:color="auto"/>
              <w:right w:val="single" w:sz="4" w:space="0" w:color="auto"/>
            </w:tcBorders>
            <w:shd w:val="clear" w:color="auto" w:fill="auto"/>
            <w:noWrap/>
            <w:vAlign w:val="center"/>
            <w:hideMark/>
          </w:tcPr>
          <w:p w14:paraId="15E1ADD7"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2024.%</w:t>
            </w:r>
          </w:p>
        </w:tc>
        <w:tc>
          <w:tcPr>
            <w:tcW w:w="1340" w:type="dxa"/>
            <w:tcBorders>
              <w:top w:val="nil"/>
              <w:left w:val="nil"/>
              <w:bottom w:val="single" w:sz="4" w:space="0" w:color="auto"/>
              <w:right w:val="single" w:sz="4" w:space="0" w:color="auto"/>
            </w:tcBorders>
            <w:shd w:val="clear" w:color="auto" w:fill="auto"/>
            <w:noWrap/>
            <w:vAlign w:val="center"/>
            <w:hideMark/>
          </w:tcPr>
          <w:p w14:paraId="0DD6C88E"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2023.%</w:t>
            </w:r>
          </w:p>
        </w:tc>
        <w:tc>
          <w:tcPr>
            <w:tcW w:w="1155" w:type="dxa"/>
            <w:tcBorders>
              <w:top w:val="nil"/>
              <w:left w:val="nil"/>
              <w:bottom w:val="single" w:sz="4" w:space="0" w:color="auto"/>
              <w:right w:val="single" w:sz="4" w:space="0" w:color="auto"/>
            </w:tcBorders>
            <w:shd w:val="clear" w:color="000000" w:fill="FFC000"/>
            <w:noWrap/>
            <w:vAlign w:val="center"/>
            <w:hideMark/>
          </w:tcPr>
          <w:p w14:paraId="03D8B2F3"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2024.%</w:t>
            </w:r>
          </w:p>
        </w:tc>
        <w:tc>
          <w:tcPr>
            <w:tcW w:w="761" w:type="dxa"/>
            <w:tcBorders>
              <w:top w:val="nil"/>
              <w:left w:val="nil"/>
              <w:bottom w:val="single" w:sz="4" w:space="0" w:color="auto"/>
              <w:right w:val="single" w:sz="4" w:space="0" w:color="auto"/>
            </w:tcBorders>
            <w:shd w:val="clear" w:color="auto" w:fill="auto"/>
            <w:noWrap/>
            <w:vAlign w:val="center"/>
            <w:hideMark/>
          </w:tcPr>
          <w:p w14:paraId="2B55D312" w14:textId="77777777" w:rsidR="00700E57" w:rsidRPr="00700E57" w:rsidRDefault="00700E57" w:rsidP="00700E57">
            <w:pPr>
              <w:spacing w:after="0" w:line="240" w:lineRule="auto"/>
              <w:jc w:val="center"/>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2023.%</w:t>
            </w:r>
          </w:p>
        </w:tc>
      </w:tr>
      <w:tr w:rsidR="00700E57" w:rsidRPr="00700E57" w14:paraId="4B4C11DA" w14:textId="77777777" w:rsidTr="00700E57">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0A2F55E7" w14:textId="77777777" w:rsidR="00700E57" w:rsidRPr="00700E57" w:rsidRDefault="00700E57" w:rsidP="00700E57">
            <w:pPr>
              <w:spacing w:after="0" w:line="240" w:lineRule="auto"/>
              <w:rPr>
                <w:rFonts w:ascii="Calibri" w:eastAsia="Times New Roman" w:hAnsi="Calibri" w:cs="Calibri"/>
                <w:kern w:val="0"/>
                <w:sz w:val="20"/>
                <w:szCs w:val="20"/>
                <w:lang w:eastAsia="hr-HR"/>
                <w14:ligatures w14:val="none"/>
              </w:rPr>
            </w:pPr>
            <w:r w:rsidRPr="00700E57">
              <w:rPr>
                <w:rFonts w:ascii="Calibri" w:eastAsia="Times New Roman" w:hAnsi="Calibri" w:cs="Calibri"/>
                <w:kern w:val="0"/>
                <w:sz w:val="20"/>
                <w:szCs w:val="20"/>
                <w:lang w:eastAsia="hr-HR"/>
                <w14:ligatures w14:val="none"/>
              </w:rPr>
              <w:t>Objekti u domaćinstvu</w:t>
            </w:r>
          </w:p>
        </w:tc>
        <w:tc>
          <w:tcPr>
            <w:tcW w:w="1240" w:type="dxa"/>
            <w:tcBorders>
              <w:top w:val="nil"/>
              <w:left w:val="nil"/>
              <w:bottom w:val="single" w:sz="4" w:space="0" w:color="auto"/>
              <w:right w:val="single" w:sz="4" w:space="0" w:color="auto"/>
            </w:tcBorders>
            <w:shd w:val="clear" w:color="auto" w:fill="auto"/>
            <w:noWrap/>
            <w:vAlign w:val="bottom"/>
            <w:hideMark/>
          </w:tcPr>
          <w:p w14:paraId="54FF38FD"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26,04%</w:t>
            </w:r>
          </w:p>
        </w:tc>
        <w:tc>
          <w:tcPr>
            <w:tcW w:w="1240" w:type="dxa"/>
            <w:tcBorders>
              <w:top w:val="nil"/>
              <w:left w:val="nil"/>
              <w:bottom w:val="single" w:sz="4" w:space="0" w:color="auto"/>
              <w:right w:val="single" w:sz="4" w:space="0" w:color="auto"/>
            </w:tcBorders>
            <w:shd w:val="clear" w:color="auto" w:fill="auto"/>
            <w:noWrap/>
            <w:vAlign w:val="bottom"/>
            <w:hideMark/>
          </w:tcPr>
          <w:p w14:paraId="5E3A12FB"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31,64%</w:t>
            </w:r>
          </w:p>
        </w:tc>
        <w:tc>
          <w:tcPr>
            <w:tcW w:w="1340" w:type="dxa"/>
            <w:tcBorders>
              <w:top w:val="nil"/>
              <w:left w:val="nil"/>
              <w:bottom w:val="single" w:sz="4" w:space="0" w:color="auto"/>
              <w:right w:val="single" w:sz="4" w:space="0" w:color="auto"/>
            </w:tcBorders>
            <w:shd w:val="clear" w:color="auto" w:fill="auto"/>
            <w:noWrap/>
            <w:vAlign w:val="bottom"/>
            <w:hideMark/>
          </w:tcPr>
          <w:p w14:paraId="74F7158D"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55,06%</w:t>
            </w:r>
          </w:p>
        </w:tc>
        <w:tc>
          <w:tcPr>
            <w:tcW w:w="1340" w:type="dxa"/>
            <w:tcBorders>
              <w:top w:val="nil"/>
              <w:left w:val="nil"/>
              <w:bottom w:val="single" w:sz="4" w:space="0" w:color="auto"/>
              <w:right w:val="single" w:sz="4" w:space="0" w:color="auto"/>
            </w:tcBorders>
            <w:shd w:val="clear" w:color="auto" w:fill="auto"/>
            <w:noWrap/>
            <w:vAlign w:val="bottom"/>
            <w:hideMark/>
          </w:tcPr>
          <w:p w14:paraId="4602B16B"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58,79%</w:t>
            </w:r>
          </w:p>
        </w:tc>
        <w:tc>
          <w:tcPr>
            <w:tcW w:w="1155" w:type="dxa"/>
            <w:tcBorders>
              <w:top w:val="nil"/>
              <w:left w:val="nil"/>
              <w:bottom w:val="single" w:sz="4" w:space="0" w:color="auto"/>
              <w:right w:val="single" w:sz="4" w:space="0" w:color="auto"/>
            </w:tcBorders>
            <w:shd w:val="clear" w:color="000000" w:fill="FFC000"/>
            <w:noWrap/>
            <w:vAlign w:val="bottom"/>
            <w:hideMark/>
          </w:tcPr>
          <w:p w14:paraId="705D1EA0"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53,54%</w:t>
            </w:r>
          </w:p>
        </w:tc>
        <w:tc>
          <w:tcPr>
            <w:tcW w:w="761" w:type="dxa"/>
            <w:tcBorders>
              <w:top w:val="nil"/>
              <w:left w:val="nil"/>
              <w:bottom w:val="single" w:sz="4" w:space="0" w:color="auto"/>
              <w:right w:val="single" w:sz="4" w:space="0" w:color="auto"/>
            </w:tcBorders>
            <w:shd w:val="clear" w:color="auto" w:fill="auto"/>
            <w:noWrap/>
            <w:vAlign w:val="bottom"/>
            <w:hideMark/>
          </w:tcPr>
          <w:p w14:paraId="3F6CC847"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57,64%</w:t>
            </w:r>
          </w:p>
        </w:tc>
      </w:tr>
      <w:tr w:rsidR="00700E57" w:rsidRPr="00700E57" w14:paraId="5AA5211D" w14:textId="77777777" w:rsidTr="00700E57">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4055ABAA" w14:textId="77777777" w:rsidR="00700E57" w:rsidRPr="00700E57" w:rsidRDefault="00700E57" w:rsidP="00700E57">
            <w:pPr>
              <w:spacing w:after="0" w:line="240" w:lineRule="auto"/>
              <w:rPr>
                <w:rFonts w:ascii="Calibri" w:eastAsia="Times New Roman" w:hAnsi="Calibri" w:cs="Calibri"/>
                <w:kern w:val="0"/>
                <w:sz w:val="20"/>
                <w:szCs w:val="20"/>
                <w:lang w:eastAsia="hr-HR"/>
                <w14:ligatures w14:val="none"/>
              </w:rPr>
            </w:pPr>
            <w:r w:rsidRPr="00700E57">
              <w:rPr>
                <w:rFonts w:ascii="Calibri" w:eastAsia="Times New Roman" w:hAnsi="Calibri" w:cs="Calibri"/>
                <w:kern w:val="0"/>
                <w:sz w:val="20"/>
                <w:szCs w:val="20"/>
                <w:lang w:eastAsia="hr-HR"/>
                <w14:ligatures w14:val="none"/>
              </w:rPr>
              <w:t>Hoteli</w:t>
            </w:r>
          </w:p>
        </w:tc>
        <w:tc>
          <w:tcPr>
            <w:tcW w:w="1240" w:type="dxa"/>
            <w:tcBorders>
              <w:top w:val="nil"/>
              <w:left w:val="nil"/>
              <w:bottom w:val="single" w:sz="4" w:space="0" w:color="auto"/>
              <w:right w:val="single" w:sz="4" w:space="0" w:color="auto"/>
            </w:tcBorders>
            <w:shd w:val="clear" w:color="auto" w:fill="auto"/>
            <w:noWrap/>
            <w:vAlign w:val="bottom"/>
            <w:hideMark/>
          </w:tcPr>
          <w:p w14:paraId="31A77FEF"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53,11%</w:t>
            </w:r>
          </w:p>
        </w:tc>
        <w:tc>
          <w:tcPr>
            <w:tcW w:w="1240" w:type="dxa"/>
            <w:tcBorders>
              <w:top w:val="nil"/>
              <w:left w:val="nil"/>
              <w:bottom w:val="single" w:sz="4" w:space="0" w:color="auto"/>
              <w:right w:val="single" w:sz="4" w:space="0" w:color="auto"/>
            </w:tcBorders>
            <w:shd w:val="clear" w:color="auto" w:fill="auto"/>
            <w:noWrap/>
            <w:vAlign w:val="bottom"/>
            <w:hideMark/>
          </w:tcPr>
          <w:p w14:paraId="01E3D23D"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49,24%</w:t>
            </w:r>
          </w:p>
        </w:tc>
        <w:tc>
          <w:tcPr>
            <w:tcW w:w="1340" w:type="dxa"/>
            <w:tcBorders>
              <w:top w:val="nil"/>
              <w:left w:val="nil"/>
              <w:bottom w:val="single" w:sz="4" w:space="0" w:color="auto"/>
              <w:right w:val="single" w:sz="4" w:space="0" w:color="auto"/>
            </w:tcBorders>
            <w:shd w:val="clear" w:color="auto" w:fill="auto"/>
            <w:noWrap/>
            <w:vAlign w:val="bottom"/>
            <w:hideMark/>
          </w:tcPr>
          <w:p w14:paraId="1C051C8B"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26,81%</w:t>
            </w:r>
          </w:p>
        </w:tc>
        <w:tc>
          <w:tcPr>
            <w:tcW w:w="1340" w:type="dxa"/>
            <w:tcBorders>
              <w:top w:val="nil"/>
              <w:left w:val="nil"/>
              <w:bottom w:val="single" w:sz="4" w:space="0" w:color="auto"/>
              <w:right w:val="single" w:sz="4" w:space="0" w:color="auto"/>
            </w:tcBorders>
            <w:shd w:val="clear" w:color="auto" w:fill="auto"/>
            <w:noWrap/>
            <w:vAlign w:val="bottom"/>
            <w:hideMark/>
          </w:tcPr>
          <w:p w14:paraId="0B24C4B0"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24,76%</w:t>
            </w:r>
          </w:p>
        </w:tc>
        <w:tc>
          <w:tcPr>
            <w:tcW w:w="1155" w:type="dxa"/>
            <w:tcBorders>
              <w:top w:val="nil"/>
              <w:left w:val="nil"/>
              <w:bottom w:val="single" w:sz="4" w:space="0" w:color="auto"/>
              <w:right w:val="single" w:sz="4" w:space="0" w:color="auto"/>
            </w:tcBorders>
            <w:shd w:val="clear" w:color="000000" w:fill="FFC000"/>
            <w:noWrap/>
            <w:vAlign w:val="bottom"/>
            <w:hideMark/>
          </w:tcPr>
          <w:p w14:paraId="1C9A434B"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28,19%</w:t>
            </w:r>
          </w:p>
        </w:tc>
        <w:tc>
          <w:tcPr>
            <w:tcW w:w="761" w:type="dxa"/>
            <w:tcBorders>
              <w:top w:val="nil"/>
              <w:left w:val="nil"/>
              <w:bottom w:val="single" w:sz="4" w:space="0" w:color="auto"/>
              <w:right w:val="single" w:sz="4" w:space="0" w:color="auto"/>
            </w:tcBorders>
            <w:shd w:val="clear" w:color="auto" w:fill="auto"/>
            <w:noWrap/>
            <w:vAlign w:val="bottom"/>
            <w:hideMark/>
          </w:tcPr>
          <w:p w14:paraId="6514664A"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25,80%</w:t>
            </w:r>
          </w:p>
        </w:tc>
      </w:tr>
      <w:tr w:rsidR="00700E57" w:rsidRPr="00700E57" w14:paraId="38E27DDE" w14:textId="77777777" w:rsidTr="00700E57">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0BF43586" w14:textId="77777777" w:rsidR="00700E57" w:rsidRPr="00700E57" w:rsidRDefault="00700E57" w:rsidP="00700E57">
            <w:pPr>
              <w:spacing w:after="0" w:line="240" w:lineRule="auto"/>
              <w:rPr>
                <w:rFonts w:ascii="Calibri" w:eastAsia="Times New Roman" w:hAnsi="Calibri" w:cs="Calibri"/>
                <w:kern w:val="0"/>
                <w:sz w:val="20"/>
                <w:szCs w:val="20"/>
                <w:lang w:eastAsia="hr-HR"/>
                <w14:ligatures w14:val="none"/>
              </w:rPr>
            </w:pPr>
            <w:r w:rsidRPr="00700E57">
              <w:rPr>
                <w:rFonts w:ascii="Calibri" w:eastAsia="Times New Roman" w:hAnsi="Calibri" w:cs="Calibri"/>
                <w:kern w:val="0"/>
                <w:sz w:val="20"/>
                <w:szCs w:val="20"/>
                <w:lang w:eastAsia="hr-HR"/>
                <w14:ligatures w14:val="none"/>
              </w:rPr>
              <w:t>Kampovi</w:t>
            </w:r>
          </w:p>
        </w:tc>
        <w:tc>
          <w:tcPr>
            <w:tcW w:w="1240" w:type="dxa"/>
            <w:tcBorders>
              <w:top w:val="nil"/>
              <w:left w:val="nil"/>
              <w:bottom w:val="single" w:sz="4" w:space="0" w:color="auto"/>
              <w:right w:val="single" w:sz="4" w:space="0" w:color="auto"/>
            </w:tcBorders>
            <w:shd w:val="clear" w:color="auto" w:fill="auto"/>
            <w:noWrap/>
            <w:vAlign w:val="bottom"/>
            <w:hideMark/>
          </w:tcPr>
          <w:p w14:paraId="32B5FCF1"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4,48%</w:t>
            </w:r>
          </w:p>
        </w:tc>
        <w:tc>
          <w:tcPr>
            <w:tcW w:w="1240" w:type="dxa"/>
            <w:tcBorders>
              <w:top w:val="nil"/>
              <w:left w:val="nil"/>
              <w:bottom w:val="single" w:sz="4" w:space="0" w:color="auto"/>
              <w:right w:val="single" w:sz="4" w:space="0" w:color="auto"/>
            </w:tcBorders>
            <w:shd w:val="clear" w:color="auto" w:fill="auto"/>
            <w:noWrap/>
            <w:vAlign w:val="bottom"/>
            <w:hideMark/>
          </w:tcPr>
          <w:p w14:paraId="0AB58A49"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4,18%</w:t>
            </w:r>
          </w:p>
        </w:tc>
        <w:tc>
          <w:tcPr>
            <w:tcW w:w="1340" w:type="dxa"/>
            <w:tcBorders>
              <w:top w:val="nil"/>
              <w:left w:val="nil"/>
              <w:bottom w:val="single" w:sz="4" w:space="0" w:color="auto"/>
              <w:right w:val="single" w:sz="4" w:space="0" w:color="auto"/>
            </w:tcBorders>
            <w:shd w:val="clear" w:color="auto" w:fill="auto"/>
            <w:noWrap/>
            <w:vAlign w:val="bottom"/>
            <w:hideMark/>
          </w:tcPr>
          <w:p w14:paraId="7186D919"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11,28%</w:t>
            </w:r>
          </w:p>
        </w:tc>
        <w:tc>
          <w:tcPr>
            <w:tcW w:w="1340" w:type="dxa"/>
            <w:tcBorders>
              <w:top w:val="nil"/>
              <w:left w:val="nil"/>
              <w:bottom w:val="single" w:sz="4" w:space="0" w:color="auto"/>
              <w:right w:val="single" w:sz="4" w:space="0" w:color="auto"/>
            </w:tcBorders>
            <w:shd w:val="clear" w:color="auto" w:fill="auto"/>
            <w:noWrap/>
            <w:vAlign w:val="bottom"/>
            <w:hideMark/>
          </w:tcPr>
          <w:p w14:paraId="5D439854"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11,34%</w:t>
            </w:r>
          </w:p>
        </w:tc>
        <w:tc>
          <w:tcPr>
            <w:tcW w:w="1155" w:type="dxa"/>
            <w:tcBorders>
              <w:top w:val="nil"/>
              <w:left w:val="nil"/>
              <w:bottom w:val="single" w:sz="4" w:space="0" w:color="auto"/>
              <w:right w:val="single" w:sz="4" w:space="0" w:color="auto"/>
            </w:tcBorders>
            <w:shd w:val="clear" w:color="000000" w:fill="FFC000"/>
            <w:noWrap/>
            <w:vAlign w:val="bottom"/>
            <w:hideMark/>
          </w:tcPr>
          <w:p w14:paraId="0537BF49"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10,92%</w:t>
            </w:r>
          </w:p>
        </w:tc>
        <w:tc>
          <w:tcPr>
            <w:tcW w:w="761" w:type="dxa"/>
            <w:tcBorders>
              <w:top w:val="nil"/>
              <w:left w:val="nil"/>
              <w:bottom w:val="single" w:sz="4" w:space="0" w:color="auto"/>
              <w:right w:val="single" w:sz="4" w:space="0" w:color="auto"/>
            </w:tcBorders>
            <w:shd w:val="clear" w:color="auto" w:fill="auto"/>
            <w:noWrap/>
            <w:vAlign w:val="bottom"/>
            <w:hideMark/>
          </w:tcPr>
          <w:p w14:paraId="46B21528"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11,04%</w:t>
            </w:r>
          </w:p>
        </w:tc>
      </w:tr>
      <w:tr w:rsidR="00700E57" w:rsidRPr="00700E57" w14:paraId="356BA8FF" w14:textId="77777777" w:rsidTr="00700E57">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64037B6C" w14:textId="77777777" w:rsidR="00700E57" w:rsidRPr="00700E57" w:rsidRDefault="00700E57" w:rsidP="00700E57">
            <w:pPr>
              <w:spacing w:after="0" w:line="240" w:lineRule="auto"/>
              <w:rPr>
                <w:rFonts w:ascii="Calibri" w:eastAsia="Times New Roman" w:hAnsi="Calibri" w:cs="Calibri"/>
                <w:kern w:val="0"/>
                <w:sz w:val="20"/>
                <w:szCs w:val="20"/>
                <w:lang w:eastAsia="hr-HR"/>
                <w14:ligatures w14:val="none"/>
              </w:rPr>
            </w:pPr>
            <w:r w:rsidRPr="00700E57">
              <w:rPr>
                <w:rFonts w:ascii="Calibri" w:eastAsia="Times New Roman" w:hAnsi="Calibri" w:cs="Calibri"/>
                <w:kern w:val="0"/>
                <w:sz w:val="20"/>
                <w:szCs w:val="20"/>
                <w:lang w:eastAsia="hr-HR"/>
                <w14:ligatures w14:val="none"/>
              </w:rPr>
              <w:t>Ostali ugostiteljski objekti za smještaj (Druge vrste - skupina kampovi)</w:t>
            </w:r>
          </w:p>
        </w:tc>
        <w:tc>
          <w:tcPr>
            <w:tcW w:w="1240" w:type="dxa"/>
            <w:tcBorders>
              <w:top w:val="nil"/>
              <w:left w:val="nil"/>
              <w:bottom w:val="single" w:sz="4" w:space="0" w:color="auto"/>
              <w:right w:val="single" w:sz="4" w:space="0" w:color="auto"/>
            </w:tcBorders>
            <w:shd w:val="clear" w:color="auto" w:fill="auto"/>
            <w:noWrap/>
            <w:vAlign w:val="bottom"/>
            <w:hideMark/>
          </w:tcPr>
          <w:p w14:paraId="74A2CCE7"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1,86%</w:t>
            </w:r>
          </w:p>
        </w:tc>
        <w:tc>
          <w:tcPr>
            <w:tcW w:w="1240" w:type="dxa"/>
            <w:tcBorders>
              <w:top w:val="nil"/>
              <w:left w:val="nil"/>
              <w:bottom w:val="single" w:sz="4" w:space="0" w:color="auto"/>
              <w:right w:val="single" w:sz="4" w:space="0" w:color="auto"/>
            </w:tcBorders>
            <w:shd w:val="clear" w:color="auto" w:fill="auto"/>
            <w:noWrap/>
            <w:vAlign w:val="bottom"/>
            <w:hideMark/>
          </w:tcPr>
          <w:p w14:paraId="249B9EA0"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0,80%</w:t>
            </w:r>
          </w:p>
        </w:tc>
        <w:tc>
          <w:tcPr>
            <w:tcW w:w="1340" w:type="dxa"/>
            <w:tcBorders>
              <w:top w:val="nil"/>
              <w:left w:val="nil"/>
              <w:bottom w:val="single" w:sz="4" w:space="0" w:color="auto"/>
              <w:right w:val="single" w:sz="4" w:space="0" w:color="auto"/>
            </w:tcBorders>
            <w:shd w:val="clear" w:color="auto" w:fill="auto"/>
            <w:noWrap/>
            <w:vAlign w:val="bottom"/>
            <w:hideMark/>
          </w:tcPr>
          <w:p w14:paraId="01211866"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4,13%</w:t>
            </w:r>
          </w:p>
        </w:tc>
        <w:tc>
          <w:tcPr>
            <w:tcW w:w="1340" w:type="dxa"/>
            <w:tcBorders>
              <w:top w:val="nil"/>
              <w:left w:val="nil"/>
              <w:bottom w:val="single" w:sz="4" w:space="0" w:color="auto"/>
              <w:right w:val="single" w:sz="4" w:space="0" w:color="auto"/>
            </w:tcBorders>
            <w:shd w:val="clear" w:color="auto" w:fill="auto"/>
            <w:noWrap/>
            <w:vAlign w:val="bottom"/>
            <w:hideMark/>
          </w:tcPr>
          <w:p w14:paraId="6DB1C456"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2,57%</w:t>
            </w:r>
          </w:p>
        </w:tc>
        <w:tc>
          <w:tcPr>
            <w:tcW w:w="1155" w:type="dxa"/>
            <w:tcBorders>
              <w:top w:val="nil"/>
              <w:left w:val="nil"/>
              <w:bottom w:val="single" w:sz="4" w:space="0" w:color="auto"/>
              <w:right w:val="single" w:sz="4" w:space="0" w:color="auto"/>
            </w:tcBorders>
            <w:shd w:val="clear" w:color="000000" w:fill="FFC000"/>
            <w:noWrap/>
            <w:vAlign w:val="bottom"/>
            <w:hideMark/>
          </w:tcPr>
          <w:p w14:paraId="57C61BCA"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4,01%</w:t>
            </w:r>
          </w:p>
        </w:tc>
        <w:tc>
          <w:tcPr>
            <w:tcW w:w="761" w:type="dxa"/>
            <w:tcBorders>
              <w:top w:val="nil"/>
              <w:left w:val="nil"/>
              <w:bottom w:val="single" w:sz="4" w:space="0" w:color="auto"/>
              <w:right w:val="single" w:sz="4" w:space="0" w:color="auto"/>
            </w:tcBorders>
            <w:shd w:val="clear" w:color="auto" w:fill="auto"/>
            <w:noWrap/>
            <w:vAlign w:val="bottom"/>
            <w:hideMark/>
          </w:tcPr>
          <w:p w14:paraId="66250632"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2,49%</w:t>
            </w:r>
          </w:p>
        </w:tc>
      </w:tr>
      <w:tr w:rsidR="00700E57" w:rsidRPr="00700E57" w14:paraId="54D18087" w14:textId="77777777" w:rsidTr="00700E57">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7E3F09A3" w14:textId="77777777" w:rsidR="00700E57" w:rsidRPr="00700E57" w:rsidRDefault="00700E57" w:rsidP="00700E57">
            <w:pPr>
              <w:spacing w:after="0" w:line="240" w:lineRule="auto"/>
              <w:rPr>
                <w:rFonts w:ascii="Calibri" w:eastAsia="Times New Roman" w:hAnsi="Calibri" w:cs="Calibri"/>
                <w:kern w:val="0"/>
                <w:sz w:val="20"/>
                <w:szCs w:val="20"/>
                <w:lang w:eastAsia="hr-HR"/>
                <w14:ligatures w14:val="none"/>
              </w:rPr>
            </w:pPr>
            <w:r w:rsidRPr="00700E57">
              <w:rPr>
                <w:rFonts w:ascii="Calibri" w:eastAsia="Times New Roman" w:hAnsi="Calibri" w:cs="Calibri"/>
                <w:kern w:val="0"/>
                <w:sz w:val="20"/>
                <w:szCs w:val="20"/>
                <w:lang w:eastAsia="hr-HR"/>
                <w14:ligatures w14:val="none"/>
              </w:rPr>
              <w:t>Nekomercijalni smještaj</w:t>
            </w:r>
          </w:p>
        </w:tc>
        <w:tc>
          <w:tcPr>
            <w:tcW w:w="1240" w:type="dxa"/>
            <w:tcBorders>
              <w:top w:val="nil"/>
              <w:left w:val="nil"/>
              <w:bottom w:val="single" w:sz="4" w:space="0" w:color="auto"/>
              <w:right w:val="single" w:sz="4" w:space="0" w:color="auto"/>
            </w:tcBorders>
            <w:shd w:val="clear" w:color="auto" w:fill="auto"/>
            <w:noWrap/>
            <w:vAlign w:val="bottom"/>
            <w:hideMark/>
          </w:tcPr>
          <w:p w14:paraId="5361AB99"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14,51%</w:t>
            </w:r>
          </w:p>
        </w:tc>
        <w:tc>
          <w:tcPr>
            <w:tcW w:w="1240" w:type="dxa"/>
            <w:tcBorders>
              <w:top w:val="nil"/>
              <w:left w:val="nil"/>
              <w:bottom w:val="single" w:sz="4" w:space="0" w:color="auto"/>
              <w:right w:val="single" w:sz="4" w:space="0" w:color="auto"/>
            </w:tcBorders>
            <w:shd w:val="clear" w:color="auto" w:fill="auto"/>
            <w:noWrap/>
            <w:vAlign w:val="bottom"/>
            <w:hideMark/>
          </w:tcPr>
          <w:p w14:paraId="6500F04F"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14,14%</w:t>
            </w:r>
          </w:p>
        </w:tc>
        <w:tc>
          <w:tcPr>
            <w:tcW w:w="1340" w:type="dxa"/>
            <w:tcBorders>
              <w:top w:val="nil"/>
              <w:left w:val="nil"/>
              <w:bottom w:val="single" w:sz="4" w:space="0" w:color="auto"/>
              <w:right w:val="single" w:sz="4" w:space="0" w:color="auto"/>
            </w:tcBorders>
            <w:shd w:val="clear" w:color="auto" w:fill="auto"/>
            <w:noWrap/>
            <w:vAlign w:val="bottom"/>
            <w:hideMark/>
          </w:tcPr>
          <w:p w14:paraId="700FFDD5"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2,72%</w:t>
            </w:r>
          </w:p>
        </w:tc>
        <w:tc>
          <w:tcPr>
            <w:tcW w:w="1340" w:type="dxa"/>
            <w:tcBorders>
              <w:top w:val="nil"/>
              <w:left w:val="nil"/>
              <w:bottom w:val="single" w:sz="4" w:space="0" w:color="auto"/>
              <w:right w:val="single" w:sz="4" w:space="0" w:color="auto"/>
            </w:tcBorders>
            <w:shd w:val="clear" w:color="auto" w:fill="auto"/>
            <w:noWrap/>
            <w:vAlign w:val="bottom"/>
            <w:hideMark/>
          </w:tcPr>
          <w:p w14:paraId="3089CD3D"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2,54%</w:t>
            </w:r>
          </w:p>
        </w:tc>
        <w:tc>
          <w:tcPr>
            <w:tcW w:w="1155" w:type="dxa"/>
            <w:tcBorders>
              <w:top w:val="nil"/>
              <w:left w:val="nil"/>
              <w:bottom w:val="single" w:sz="4" w:space="0" w:color="auto"/>
              <w:right w:val="single" w:sz="4" w:space="0" w:color="auto"/>
            </w:tcBorders>
            <w:shd w:val="clear" w:color="000000" w:fill="FFC000"/>
            <w:noWrap/>
            <w:vAlign w:val="bottom"/>
            <w:hideMark/>
          </w:tcPr>
          <w:p w14:paraId="3193768D"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3,33%</w:t>
            </w:r>
          </w:p>
        </w:tc>
        <w:tc>
          <w:tcPr>
            <w:tcW w:w="761" w:type="dxa"/>
            <w:tcBorders>
              <w:top w:val="nil"/>
              <w:left w:val="nil"/>
              <w:bottom w:val="single" w:sz="4" w:space="0" w:color="auto"/>
              <w:right w:val="single" w:sz="4" w:space="0" w:color="auto"/>
            </w:tcBorders>
            <w:shd w:val="clear" w:color="auto" w:fill="auto"/>
            <w:noWrap/>
            <w:vAlign w:val="bottom"/>
            <w:hideMark/>
          </w:tcPr>
          <w:p w14:paraId="0137CD74" w14:textId="77777777" w:rsidR="00700E57" w:rsidRPr="00700E57" w:rsidRDefault="00700E57" w:rsidP="00700E57">
            <w:pPr>
              <w:spacing w:after="0" w:line="240" w:lineRule="auto"/>
              <w:jc w:val="right"/>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3,03%</w:t>
            </w:r>
          </w:p>
        </w:tc>
      </w:tr>
      <w:tr w:rsidR="00700E57" w:rsidRPr="00700E57" w14:paraId="7846DB6E" w14:textId="77777777" w:rsidTr="00700E57">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043CAD64" w14:textId="77777777" w:rsidR="00700E57" w:rsidRPr="00700E57" w:rsidRDefault="00700E57" w:rsidP="00700E57">
            <w:pPr>
              <w:spacing w:after="0" w:line="240" w:lineRule="auto"/>
              <w:rPr>
                <w:rFonts w:ascii="Calibri" w:eastAsia="Times New Roman" w:hAnsi="Calibri" w:cs="Calibri"/>
                <w:kern w:val="0"/>
                <w:sz w:val="20"/>
                <w:szCs w:val="20"/>
                <w:lang w:eastAsia="hr-HR"/>
                <w14:ligatures w14:val="none"/>
              </w:rPr>
            </w:pPr>
            <w:r w:rsidRPr="00700E57">
              <w:rPr>
                <w:rFonts w:ascii="Calibri" w:eastAsia="Times New Roman" w:hAnsi="Calibri" w:cs="Calibri"/>
                <w:kern w:val="0"/>
                <w:sz w:val="20"/>
                <w:szCs w:val="20"/>
                <w:lang w:eastAsia="hr-HR"/>
                <w14:ligatures w14:val="none"/>
              </w:rPr>
              <w:t> </w:t>
            </w:r>
          </w:p>
        </w:tc>
        <w:tc>
          <w:tcPr>
            <w:tcW w:w="1240" w:type="dxa"/>
            <w:tcBorders>
              <w:top w:val="nil"/>
              <w:left w:val="nil"/>
              <w:bottom w:val="single" w:sz="4" w:space="0" w:color="auto"/>
              <w:right w:val="single" w:sz="4" w:space="0" w:color="auto"/>
            </w:tcBorders>
            <w:shd w:val="clear" w:color="auto" w:fill="auto"/>
            <w:noWrap/>
            <w:vAlign w:val="bottom"/>
            <w:hideMark/>
          </w:tcPr>
          <w:p w14:paraId="26D474F3" w14:textId="77777777" w:rsidR="00700E57" w:rsidRPr="00700E57" w:rsidRDefault="00700E57" w:rsidP="00700E57">
            <w:pPr>
              <w:spacing w:after="0" w:line="240" w:lineRule="auto"/>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 </w:t>
            </w:r>
          </w:p>
        </w:tc>
        <w:tc>
          <w:tcPr>
            <w:tcW w:w="1240" w:type="dxa"/>
            <w:tcBorders>
              <w:top w:val="nil"/>
              <w:left w:val="nil"/>
              <w:bottom w:val="single" w:sz="4" w:space="0" w:color="auto"/>
              <w:right w:val="single" w:sz="4" w:space="0" w:color="auto"/>
            </w:tcBorders>
            <w:shd w:val="clear" w:color="auto" w:fill="auto"/>
            <w:noWrap/>
            <w:vAlign w:val="bottom"/>
            <w:hideMark/>
          </w:tcPr>
          <w:p w14:paraId="3F975AC8" w14:textId="77777777" w:rsidR="00700E57" w:rsidRPr="00700E57" w:rsidRDefault="00700E57" w:rsidP="00700E57">
            <w:pPr>
              <w:spacing w:after="0" w:line="240" w:lineRule="auto"/>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 </w:t>
            </w:r>
          </w:p>
        </w:tc>
        <w:tc>
          <w:tcPr>
            <w:tcW w:w="1340" w:type="dxa"/>
            <w:tcBorders>
              <w:top w:val="nil"/>
              <w:left w:val="nil"/>
              <w:bottom w:val="single" w:sz="4" w:space="0" w:color="auto"/>
              <w:right w:val="single" w:sz="4" w:space="0" w:color="auto"/>
            </w:tcBorders>
            <w:shd w:val="clear" w:color="auto" w:fill="auto"/>
            <w:noWrap/>
            <w:vAlign w:val="bottom"/>
            <w:hideMark/>
          </w:tcPr>
          <w:p w14:paraId="2C826F97" w14:textId="77777777" w:rsidR="00700E57" w:rsidRPr="00700E57" w:rsidRDefault="00700E57" w:rsidP="00700E57">
            <w:pPr>
              <w:spacing w:after="0" w:line="240" w:lineRule="auto"/>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 </w:t>
            </w:r>
          </w:p>
        </w:tc>
        <w:tc>
          <w:tcPr>
            <w:tcW w:w="1340" w:type="dxa"/>
            <w:tcBorders>
              <w:top w:val="nil"/>
              <w:left w:val="nil"/>
              <w:bottom w:val="single" w:sz="4" w:space="0" w:color="auto"/>
              <w:right w:val="single" w:sz="4" w:space="0" w:color="auto"/>
            </w:tcBorders>
            <w:shd w:val="clear" w:color="auto" w:fill="auto"/>
            <w:noWrap/>
            <w:vAlign w:val="bottom"/>
            <w:hideMark/>
          </w:tcPr>
          <w:p w14:paraId="22FFD1E4" w14:textId="77777777" w:rsidR="00700E57" w:rsidRPr="00700E57" w:rsidRDefault="00700E57" w:rsidP="00700E57">
            <w:pPr>
              <w:spacing w:after="0" w:line="240" w:lineRule="auto"/>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 </w:t>
            </w:r>
          </w:p>
        </w:tc>
        <w:tc>
          <w:tcPr>
            <w:tcW w:w="1155" w:type="dxa"/>
            <w:tcBorders>
              <w:top w:val="nil"/>
              <w:left w:val="nil"/>
              <w:bottom w:val="single" w:sz="4" w:space="0" w:color="auto"/>
              <w:right w:val="single" w:sz="4" w:space="0" w:color="auto"/>
            </w:tcBorders>
            <w:shd w:val="clear" w:color="auto" w:fill="auto"/>
            <w:noWrap/>
            <w:vAlign w:val="bottom"/>
            <w:hideMark/>
          </w:tcPr>
          <w:p w14:paraId="4B23F018" w14:textId="77777777" w:rsidR="00700E57" w:rsidRPr="00700E57" w:rsidRDefault="00700E57" w:rsidP="00700E57">
            <w:pPr>
              <w:spacing w:after="0" w:line="240" w:lineRule="auto"/>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 </w:t>
            </w:r>
          </w:p>
        </w:tc>
        <w:tc>
          <w:tcPr>
            <w:tcW w:w="761" w:type="dxa"/>
            <w:tcBorders>
              <w:top w:val="nil"/>
              <w:left w:val="nil"/>
              <w:bottom w:val="single" w:sz="4" w:space="0" w:color="auto"/>
              <w:right w:val="single" w:sz="4" w:space="0" w:color="auto"/>
            </w:tcBorders>
            <w:shd w:val="clear" w:color="auto" w:fill="auto"/>
            <w:noWrap/>
            <w:vAlign w:val="bottom"/>
            <w:hideMark/>
          </w:tcPr>
          <w:p w14:paraId="3CBEA182" w14:textId="77777777" w:rsidR="00700E57" w:rsidRPr="00700E57" w:rsidRDefault="00700E57" w:rsidP="00700E57">
            <w:pPr>
              <w:spacing w:after="0" w:line="240" w:lineRule="auto"/>
              <w:rPr>
                <w:rFonts w:ascii="Tahoma" w:eastAsia="Times New Roman" w:hAnsi="Tahoma" w:cs="Tahoma"/>
                <w:kern w:val="0"/>
                <w:sz w:val="20"/>
                <w:szCs w:val="20"/>
                <w:lang w:eastAsia="hr-HR"/>
                <w14:ligatures w14:val="none"/>
              </w:rPr>
            </w:pPr>
            <w:r w:rsidRPr="00700E57">
              <w:rPr>
                <w:rFonts w:ascii="Tahoma" w:eastAsia="Times New Roman" w:hAnsi="Tahoma" w:cs="Tahoma"/>
                <w:kern w:val="0"/>
                <w:sz w:val="20"/>
                <w:szCs w:val="20"/>
                <w:lang w:eastAsia="hr-HR"/>
                <w14:ligatures w14:val="none"/>
              </w:rPr>
              <w:t> </w:t>
            </w:r>
          </w:p>
        </w:tc>
      </w:tr>
      <w:tr w:rsidR="00700E57" w:rsidRPr="00700E57" w14:paraId="586EDCBC" w14:textId="77777777" w:rsidTr="00700E57">
        <w:trPr>
          <w:trHeight w:val="270"/>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515CF7AE" w14:textId="77777777" w:rsidR="00700E57" w:rsidRPr="00700E57" w:rsidRDefault="00700E57" w:rsidP="00700E57">
            <w:pPr>
              <w:spacing w:after="0" w:line="240" w:lineRule="auto"/>
              <w:rPr>
                <w:rFonts w:ascii="Calibri" w:eastAsia="Times New Roman" w:hAnsi="Calibri" w:cs="Calibri"/>
                <w:b/>
                <w:bCs/>
                <w:kern w:val="0"/>
                <w:sz w:val="20"/>
                <w:szCs w:val="20"/>
                <w:lang w:eastAsia="hr-HR"/>
                <w14:ligatures w14:val="none"/>
              </w:rPr>
            </w:pPr>
            <w:r w:rsidRPr="00700E57">
              <w:rPr>
                <w:rFonts w:ascii="Calibri" w:eastAsia="Times New Roman" w:hAnsi="Calibri" w:cs="Calibri"/>
                <w:b/>
                <w:bCs/>
                <w:kern w:val="0"/>
                <w:sz w:val="20"/>
                <w:szCs w:val="20"/>
                <w:lang w:eastAsia="hr-HR"/>
                <w14:ligatures w14:val="none"/>
              </w:rPr>
              <w:t>Ukupno:</w:t>
            </w:r>
          </w:p>
        </w:tc>
        <w:tc>
          <w:tcPr>
            <w:tcW w:w="1240" w:type="dxa"/>
            <w:tcBorders>
              <w:top w:val="nil"/>
              <w:left w:val="nil"/>
              <w:bottom w:val="single" w:sz="4" w:space="0" w:color="auto"/>
              <w:right w:val="single" w:sz="4" w:space="0" w:color="auto"/>
            </w:tcBorders>
            <w:shd w:val="clear" w:color="auto" w:fill="auto"/>
            <w:noWrap/>
            <w:vAlign w:val="bottom"/>
            <w:hideMark/>
          </w:tcPr>
          <w:p w14:paraId="7696BDA0" w14:textId="77777777" w:rsidR="00700E57" w:rsidRPr="00700E57" w:rsidRDefault="00700E57" w:rsidP="00700E57">
            <w:pPr>
              <w:spacing w:after="0" w:line="240" w:lineRule="auto"/>
              <w:jc w:val="right"/>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100,00%</w:t>
            </w:r>
          </w:p>
        </w:tc>
        <w:tc>
          <w:tcPr>
            <w:tcW w:w="1240" w:type="dxa"/>
            <w:tcBorders>
              <w:top w:val="nil"/>
              <w:left w:val="nil"/>
              <w:bottom w:val="single" w:sz="4" w:space="0" w:color="auto"/>
              <w:right w:val="single" w:sz="4" w:space="0" w:color="auto"/>
            </w:tcBorders>
            <w:shd w:val="clear" w:color="auto" w:fill="auto"/>
            <w:noWrap/>
            <w:vAlign w:val="bottom"/>
            <w:hideMark/>
          </w:tcPr>
          <w:p w14:paraId="0FF5A727" w14:textId="77777777" w:rsidR="00700E57" w:rsidRPr="00700E57" w:rsidRDefault="00700E57" w:rsidP="00700E57">
            <w:pPr>
              <w:spacing w:after="0" w:line="240" w:lineRule="auto"/>
              <w:jc w:val="right"/>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100,00%</w:t>
            </w:r>
          </w:p>
        </w:tc>
        <w:tc>
          <w:tcPr>
            <w:tcW w:w="1340" w:type="dxa"/>
            <w:tcBorders>
              <w:top w:val="nil"/>
              <w:left w:val="nil"/>
              <w:bottom w:val="single" w:sz="4" w:space="0" w:color="auto"/>
              <w:right w:val="single" w:sz="4" w:space="0" w:color="auto"/>
            </w:tcBorders>
            <w:shd w:val="clear" w:color="auto" w:fill="auto"/>
            <w:noWrap/>
            <w:vAlign w:val="bottom"/>
            <w:hideMark/>
          </w:tcPr>
          <w:p w14:paraId="5E1A38BD" w14:textId="77777777" w:rsidR="00700E57" w:rsidRPr="00700E57" w:rsidRDefault="00700E57" w:rsidP="00700E57">
            <w:pPr>
              <w:spacing w:after="0" w:line="240" w:lineRule="auto"/>
              <w:jc w:val="right"/>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100,00%</w:t>
            </w:r>
          </w:p>
        </w:tc>
        <w:tc>
          <w:tcPr>
            <w:tcW w:w="1340" w:type="dxa"/>
            <w:tcBorders>
              <w:top w:val="nil"/>
              <w:left w:val="nil"/>
              <w:bottom w:val="single" w:sz="4" w:space="0" w:color="auto"/>
              <w:right w:val="single" w:sz="4" w:space="0" w:color="auto"/>
            </w:tcBorders>
            <w:shd w:val="clear" w:color="auto" w:fill="auto"/>
            <w:noWrap/>
            <w:vAlign w:val="bottom"/>
            <w:hideMark/>
          </w:tcPr>
          <w:p w14:paraId="2EFFA5FE" w14:textId="77777777" w:rsidR="00700E57" w:rsidRPr="00700E57" w:rsidRDefault="00700E57" w:rsidP="00700E57">
            <w:pPr>
              <w:spacing w:after="0" w:line="240" w:lineRule="auto"/>
              <w:jc w:val="right"/>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100,00%</w:t>
            </w:r>
          </w:p>
        </w:tc>
        <w:tc>
          <w:tcPr>
            <w:tcW w:w="1155" w:type="dxa"/>
            <w:tcBorders>
              <w:top w:val="nil"/>
              <w:left w:val="nil"/>
              <w:bottom w:val="single" w:sz="4" w:space="0" w:color="auto"/>
              <w:right w:val="single" w:sz="4" w:space="0" w:color="auto"/>
            </w:tcBorders>
            <w:shd w:val="clear" w:color="auto" w:fill="auto"/>
            <w:noWrap/>
            <w:vAlign w:val="bottom"/>
            <w:hideMark/>
          </w:tcPr>
          <w:p w14:paraId="208FDA5E" w14:textId="77777777" w:rsidR="00700E57" w:rsidRPr="00700E57" w:rsidRDefault="00700E57" w:rsidP="00700E57">
            <w:pPr>
              <w:spacing w:after="0" w:line="240" w:lineRule="auto"/>
              <w:jc w:val="right"/>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100,00%</w:t>
            </w:r>
          </w:p>
        </w:tc>
        <w:tc>
          <w:tcPr>
            <w:tcW w:w="761" w:type="dxa"/>
            <w:tcBorders>
              <w:top w:val="nil"/>
              <w:left w:val="nil"/>
              <w:bottom w:val="single" w:sz="4" w:space="0" w:color="auto"/>
              <w:right w:val="single" w:sz="4" w:space="0" w:color="auto"/>
            </w:tcBorders>
            <w:shd w:val="clear" w:color="auto" w:fill="auto"/>
            <w:noWrap/>
            <w:vAlign w:val="bottom"/>
            <w:hideMark/>
          </w:tcPr>
          <w:p w14:paraId="49B8FA80" w14:textId="77777777" w:rsidR="00700E57" w:rsidRPr="00700E57" w:rsidRDefault="00700E57" w:rsidP="00700E57">
            <w:pPr>
              <w:spacing w:after="0" w:line="240" w:lineRule="auto"/>
              <w:jc w:val="right"/>
              <w:rPr>
                <w:rFonts w:ascii="Tahoma" w:eastAsia="Times New Roman" w:hAnsi="Tahoma" w:cs="Tahoma"/>
                <w:b/>
                <w:bCs/>
                <w:kern w:val="0"/>
                <w:sz w:val="20"/>
                <w:szCs w:val="20"/>
                <w:lang w:eastAsia="hr-HR"/>
                <w14:ligatures w14:val="none"/>
              </w:rPr>
            </w:pPr>
            <w:r w:rsidRPr="00700E57">
              <w:rPr>
                <w:rFonts w:ascii="Tahoma" w:eastAsia="Times New Roman" w:hAnsi="Tahoma" w:cs="Tahoma"/>
                <w:b/>
                <w:bCs/>
                <w:kern w:val="0"/>
                <w:sz w:val="20"/>
                <w:szCs w:val="20"/>
                <w:lang w:eastAsia="hr-HR"/>
                <w14:ligatures w14:val="none"/>
              </w:rPr>
              <w:t>100,00%</w:t>
            </w:r>
          </w:p>
        </w:tc>
      </w:tr>
    </w:tbl>
    <w:p w14:paraId="708F9FEB" w14:textId="77777777" w:rsidR="00E90181" w:rsidRDefault="00E90181" w:rsidP="00632C8F">
      <w:pPr>
        <w:spacing w:before="100" w:beforeAutospacing="1" w:after="100" w:afterAutospacing="1" w:line="240" w:lineRule="auto"/>
        <w:jc w:val="center"/>
        <w:rPr>
          <w:rFonts w:eastAsia="Times New Roman" w:cstheme="minorHAnsi"/>
          <w:kern w:val="0"/>
          <w:sz w:val="24"/>
          <w:szCs w:val="24"/>
          <w:lang w:eastAsia="hr-HR"/>
          <w14:ligatures w14:val="none"/>
        </w:rPr>
      </w:pPr>
    </w:p>
    <w:tbl>
      <w:tblPr>
        <w:tblW w:w="9672" w:type="dxa"/>
        <w:jc w:val="center"/>
        <w:tblLook w:val="04A0" w:firstRow="1" w:lastRow="0" w:firstColumn="1" w:lastColumn="0" w:noHBand="0" w:noVBand="1"/>
      </w:tblPr>
      <w:tblGrid>
        <w:gridCol w:w="3252"/>
        <w:gridCol w:w="1007"/>
        <w:gridCol w:w="1173"/>
        <w:gridCol w:w="1180"/>
        <w:gridCol w:w="918"/>
        <w:gridCol w:w="1062"/>
        <w:gridCol w:w="1080"/>
      </w:tblGrid>
      <w:tr w:rsidR="00632C8F" w:rsidRPr="00632C8F" w14:paraId="79B9B722" w14:textId="77777777" w:rsidTr="00632C8F">
        <w:trPr>
          <w:trHeight w:val="255"/>
          <w:jc w:val="center"/>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0B41D" w14:textId="0A2CE7DB"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c>
          <w:tcPr>
            <w:tcW w:w="218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3A94F3"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Broj noćenja</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14:paraId="67711500" w14:textId="77C78158"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p>
        </w:tc>
        <w:tc>
          <w:tcPr>
            <w:tcW w:w="198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83FA253"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Broj dolazaka</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3C4337A0" w14:textId="3BB9F410"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r>
      <w:tr w:rsidR="00632C8F" w:rsidRPr="00632C8F" w14:paraId="5F4C3255" w14:textId="77777777" w:rsidTr="00632C8F">
        <w:trPr>
          <w:trHeight w:val="525"/>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4B39487"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Turist</w:t>
            </w:r>
            <w:r w:rsidRPr="00632C8F">
              <w:rPr>
                <w:rFonts w:eastAsia="Times New Roman" w:cstheme="minorHAnsi"/>
                <w:b/>
                <w:bCs/>
                <w:kern w:val="0"/>
                <w:sz w:val="20"/>
                <w:szCs w:val="20"/>
                <w:lang w:eastAsia="hr-HR"/>
                <w14:ligatures w14:val="none"/>
              </w:rPr>
              <w:br/>
              <w:t>Vrsta naplate</w:t>
            </w:r>
          </w:p>
        </w:tc>
        <w:tc>
          <w:tcPr>
            <w:tcW w:w="1007" w:type="dxa"/>
            <w:tcBorders>
              <w:top w:val="nil"/>
              <w:left w:val="nil"/>
              <w:bottom w:val="single" w:sz="4" w:space="0" w:color="auto"/>
              <w:right w:val="single" w:sz="4" w:space="0" w:color="auto"/>
            </w:tcBorders>
            <w:shd w:val="clear" w:color="auto" w:fill="auto"/>
            <w:noWrap/>
            <w:vAlign w:val="center"/>
            <w:hideMark/>
          </w:tcPr>
          <w:p w14:paraId="5855DE93"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2024.</w:t>
            </w:r>
          </w:p>
        </w:tc>
        <w:tc>
          <w:tcPr>
            <w:tcW w:w="1173" w:type="dxa"/>
            <w:tcBorders>
              <w:top w:val="nil"/>
              <w:left w:val="nil"/>
              <w:bottom w:val="single" w:sz="4" w:space="0" w:color="auto"/>
              <w:right w:val="single" w:sz="4" w:space="0" w:color="auto"/>
            </w:tcBorders>
            <w:shd w:val="clear" w:color="auto" w:fill="auto"/>
            <w:vAlign w:val="center"/>
            <w:hideMark/>
          </w:tcPr>
          <w:p w14:paraId="71489DF1"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2023.</w:t>
            </w:r>
          </w:p>
        </w:tc>
        <w:tc>
          <w:tcPr>
            <w:tcW w:w="1180" w:type="dxa"/>
            <w:tcBorders>
              <w:top w:val="nil"/>
              <w:left w:val="nil"/>
              <w:bottom w:val="single" w:sz="4" w:space="0" w:color="auto"/>
              <w:right w:val="single" w:sz="4" w:space="0" w:color="auto"/>
            </w:tcBorders>
            <w:shd w:val="clear" w:color="auto" w:fill="auto"/>
            <w:vAlign w:val="center"/>
            <w:hideMark/>
          </w:tcPr>
          <w:p w14:paraId="09E02003"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indeks</w:t>
            </w:r>
          </w:p>
        </w:tc>
        <w:tc>
          <w:tcPr>
            <w:tcW w:w="918" w:type="dxa"/>
            <w:tcBorders>
              <w:top w:val="nil"/>
              <w:left w:val="nil"/>
              <w:bottom w:val="single" w:sz="4" w:space="0" w:color="auto"/>
              <w:right w:val="single" w:sz="4" w:space="0" w:color="auto"/>
            </w:tcBorders>
            <w:shd w:val="clear" w:color="auto" w:fill="auto"/>
            <w:noWrap/>
            <w:vAlign w:val="center"/>
            <w:hideMark/>
          </w:tcPr>
          <w:p w14:paraId="7638D77F"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2024.</w:t>
            </w:r>
          </w:p>
        </w:tc>
        <w:tc>
          <w:tcPr>
            <w:tcW w:w="1062" w:type="dxa"/>
            <w:tcBorders>
              <w:top w:val="nil"/>
              <w:left w:val="nil"/>
              <w:bottom w:val="single" w:sz="4" w:space="0" w:color="auto"/>
              <w:right w:val="single" w:sz="4" w:space="0" w:color="auto"/>
            </w:tcBorders>
            <w:shd w:val="clear" w:color="auto" w:fill="auto"/>
            <w:vAlign w:val="center"/>
            <w:hideMark/>
          </w:tcPr>
          <w:p w14:paraId="7DB01D1E"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2023.</w:t>
            </w:r>
          </w:p>
        </w:tc>
        <w:tc>
          <w:tcPr>
            <w:tcW w:w="1080" w:type="dxa"/>
            <w:tcBorders>
              <w:top w:val="nil"/>
              <w:left w:val="nil"/>
              <w:bottom w:val="single" w:sz="4" w:space="0" w:color="auto"/>
              <w:right w:val="single" w:sz="4" w:space="0" w:color="auto"/>
            </w:tcBorders>
            <w:shd w:val="clear" w:color="auto" w:fill="auto"/>
            <w:vAlign w:val="center"/>
            <w:hideMark/>
          </w:tcPr>
          <w:p w14:paraId="6859FD02"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indeks</w:t>
            </w:r>
          </w:p>
        </w:tc>
      </w:tr>
      <w:tr w:rsidR="00632C8F" w:rsidRPr="00632C8F" w14:paraId="2ACC68CF"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000000" w:fill="BFBFBF"/>
            <w:noWrap/>
            <w:vAlign w:val="bottom"/>
            <w:hideMark/>
          </w:tcPr>
          <w:p w14:paraId="0933C358"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Komercijalni – paušalno</w:t>
            </w:r>
          </w:p>
        </w:tc>
        <w:tc>
          <w:tcPr>
            <w:tcW w:w="1007" w:type="dxa"/>
            <w:tcBorders>
              <w:top w:val="nil"/>
              <w:left w:val="nil"/>
              <w:bottom w:val="single" w:sz="4" w:space="0" w:color="auto"/>
              <w:right w:val="single" w:sz="4" w:space="0" w:color="auto"/>
            </w:tcBorders>
            <w:shd w:val="clear" w:color="000000" w:fill="BFBFBF"/>
            <w:noWrap/>
            <w:vAlign w:val="bottom"/>
            <w:hideMark/>
          </w:tcPr>
          <w:p w14:paraId="21D9BFFE"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144.955</w:t>
            </w:r>
          </w:p>
        </w:tc>
        <w:tc>
          <w:tcPr>
            <w:tcW w:w="1173" w:type="dxa"/>
            <w:tcBorders>
              <w:top w:val="nil"/>
              <w:left w:val="nil"/>
              <w:bottom w:val="single" w:sz="4" w:space="0" w:color="auto"/>
              <w:right w:val="single" w:sz="4" w:space="0" w:color="auto"/>
            </w:tcBorders>
            <w:shd w:val="clear" w:color="auto" w:fill="auto"/>
            <w:noWrap/>
            <w:vAlign w:val="bottom"/>
            <w:hideMark/>
          </w:tcPr>
          <w:p w14:paraId="39A72F84"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153.869</w:t>
            </w:r>
          </w:p>
        </w:tc>
        <w:tc>
          <w:tcPr>
            <w:tcW w:w="1180" w:type="dxa"/>
            <w:tcBorders>
              <w:top w:val="nil"/>
              <w:left w:val="nil"/>
              <w:bottom w:val="single" w:sz="4" w:space="0" w:color="auto"/>
              <w:right w:val="single" w:sz="4" w:space="0" w:color="auto"/>
            </w:tcBorders>
            <w:shd w:val="clear" w:color="auto" w:fill="auto"/>
            <w:noWrap/>
            <w:vAlign w:val="bottom"/>
            <w:hideMark/>
          </w:tcPr>
          <w:p w14:paraId="5DD6B64A"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94,21</w:t>
            </w:r>
          </w:p>
        </w:tc>
        <w:tc>
          <w:tcPr>
            <w:tcW w:w="918" w:type="dxa"/>
            <w:tcBorders>
              <w:top w:val="nil"/>
              <w:left w:val="nil"/>
              <w:bottom w:val="single" w:sz="4" w:space="0" w:color="auto"/>
              <w:right w:val="single" w:sz="4" w:space="0" w:color="auto"/>
            </w:tcBorders>
            <w:shd w:val="clear" w:color="auto" w:fill="auto"/>
            <w:noWrap/>
            <w:vAlign w:val="bottom"/>
            <w:hideMark/>
          </w:tcPr>
          <w:p w14:paraId="111C1ED6"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23.327</w:t>
            </w:r>
          </w:p>
        </w:tc>
        <w:tc>
          <w:tcPr>
            <w:tcW w:w="1062" w:type="dxa"/>
            <w:tcBorders>
              <w:top w:val="nil"/>
              <w:left w:val="nil"/>
              <w:bottom w:val="single" w:sz="4" w:space="0" w:color="auto"/>
              <w:right w:val="single" w:sz="4" w:space="0" w:color="auto"/>
            </w:tcBorders>
            <w:shd w:val="clear" w:color="auto" w:fill="auto"/>
            <w:noWrap/>
            <w:vAlign w:val="bottom"/>
            <w:hideMark/>
          </w:tcPr>
          <w:p w14:paraId="7ED7A512"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24.246</w:t>
            </w:r>
          </w:p>
        </w:tc>
        <w:tc>
          <w:tcPr>
            <w:tcW w:w="1080" w:type="dxa"/>
            <w:tcBorders>
              <w:top w:val="nil"/>
              <w:left w:val="nil"/>
              <w:bottom w:val="single" w:sz="4" w:space="0" w:color="auto"/>
              <w:right w:val="single" w:sz="4" w:space="0" w:color="auto"/>
            </w:tcBorders>
            <w:shd w:val="clear" w:color="auto" w:fill="auto"/>
            <w:noWrap/>
            <w:vAlign w:val="bottom"/>
            <w:hideMark/>
          </w:tcPr>
          <w:p w14:paraId="31E49F9F"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96,21</w:t>
            </w:r>
          </w:p>
        </w:tc>
      </w:tr>
      <w:tr w:rsidR="00632C8F" w:rsidRPr="00632C8F" w14:paraId="7418D719"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auto" w:fill="auto"/>
            <w:noWrap/>
            <w:vAlign w:val="bottom"/>
            <w:hideMark/>
          </w:tcPr>
          <w:p w14:paraId="7EDDA310"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Komercijalni – po noćenju</w:t>
            </w:r>
          </w:p>
        </w:tc>
        <w:tc>
          <w:tcPr>
            <w:tcW w:w="1007" w:type="dxa"/>
            <w:tcBorders>
              <w:top w:val="nil"/>
              <w:left w:val="nil"/>
              <w:bottom w:val="single" w:sz="4" w:space="0" w:color="auto"/>
              <w:right w:val="single" w:sz="4" w:space="0" w:color="auto"/>
            </w:tcBorders>
            <w:shd w:val="clear" w:color="auto" w:fill="auto"/>
            <w:noWrap/>
            <w:vAlign w:val="bottom"/>
            <w:hideMark/>
          </w:tcPr>
          <w:p w14:paraId="17C5A329"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90.992</w:t>
            </w:r>
          </w:p>
        </w:tc>
        <w:tc>
          <w:tcPr>
            <w:tcW w:w="1173" w:type="dxa"/>
            <w:tcBorders>
              <w:top w:val="nil"/>
              <w:left w:val="nil"/>
              <w:bottom w:val="single" w:sz="4" w:space="0" w:color="auto"/>
              <w:right w:val="single" w:sz="4" w:space="0" w:color="auto"/>
            </w:tcBorders>
            <w:shd w:val="clear" w:color="auto" w:fill="auto"/>
            <w:noWrap/>
            <w:vAlign w:val="bottom"/>
            <w:hideMark/>
          </w:tcPr>
          <w:p w14:paraId="14112999"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79.703</w:t>
            </w:r>
          </w:p>
        </w:tc>
        <w:tc>
          <w:tcPr>
            <w:tcW w:w="1180" w:type="dxa"/>
            <w:tcBorders>
              <w:top w:val="nil"/>
              <w:left w:val="nil"/>
              <w:bottom w:val="single" w:sz="4" w:space="0" w:color="auto"/>
              <w:right w:val="single" w:sz="4" w:space="0" w:color="auto"/>
            </w:tcBorders>
            <w:shd w:val="clear" w:color="auto" w:fill="auto"/>
            <w:noWrap/>
            <w:vAlign w:val="bottom"/>
            <w:hideMark/>
          </w:tcPr>
          <w:p w14:paraId="717593EB"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114,16</w:t>
            </w:r>
          </w:p>
        </w:tc>
        <w:tc>
          <w:tcPr>
            <w:tcW w:w="918" w:type="dxa"/>
            <w:tcBorders>
              <w:top w:val="nil"/>
              <w:left w:val="nil"/>
              <w:bottom w:val="single" w:sz="4" w:space="0" w:color="auto"/>
              <w:right w:val="single" w:sz="4" w:space="0" w:color="auto"/>
            </w:tcBorders>
            <w:shd w:val="clear" w:color="auto" w:fill="auto"/>
            <w:noWrap/>
            <w:vAlign w:val="bottom"/>
            <w:hideMark/>
          </w:tcPr>
          <w:p w14:paraId="46B88732"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20.843</w:t>
            </w:r>
          </w:p>
        </w:tc>
        <w:tc>
          <w:tcPr>
            <w:tcW w:w="1062" w:type="dxa"/>
            <w:tcBorders>
              <w:top w:val="nil"/>
              <w:left w:val="nil"/>
              <w:bottom w:val="single" w:sz="4" w:space="0" w:color="auto"/>
              <w:right w:val="single" w:sz="4" w:space="0" w:color="auto"/>
            </w:tcBorders>
            <w:shd w:val="clear" w:color="auto" w:fill="auto"/>
            <w:noWrap/>
            <w:vAlign w:val="bottom"/>
            <w:hideMark/>
          </w:tcPr>
          <w:p w14:paraId="30276780"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18.060</w:t>
            </w:r>
          </w:p>
        </w:tc>
        <w:tc>
          <w:tcPr>
            <w:tcW w:w="1080" w:type="dxa"/>
            <w:tcBorders>
              <w:top w:val="nil"/>
              <w:left w:val="nil"/>
              <w:bottom w:val="single" w:sz="4" w:space="0" w:color="auto"/>
              <w:right w:val="single" w:sz="4" w:space="0" w:color="auto"/>
            </w:tcBorders>
            <w:shd w:val="clear" w:color="auto" w:fill="auto"/>
            <w:noWrap/>
            <w:vAlign w:val="bottom"/>
            <w:hideMark/>
          </w:tcPr>
          <w:p w14:paraId="72BA6746"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115,41</w:t>
            </w:r>
          </w:p>
        </w:tc>
      </w:tr>
      <w:tr w:rsidR="00632C8F" w:rsidRPr="00632C8F" w14:paraId="3DF0659A"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auto" w:fill="auto"/>
            <w:noWrap/>
            <w:vAlign w:val="bottom"/>
            <w:hideMark/>
          </w:tcPr>
          <w:p w14:paraId="7800BEDC"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Komercijalni – po noćenju - kampovi</w:t>
            </w:r>
          </w:p>
        </w:tc>
        <w:tc>
          <w:tcPr>
            <w:tcW w:w="1007" w:type="dxa"/>
            <w:tcBorders>
              <w:top w:val="nil"/>
              <w:left w:val="nil"/>
              <w:bottom w:val="single" w:sz="4" w:space="0" w:color="auto"/>
              <w:right w:val="single" w:sz="4" w:space="0" w:color="auto"/>
            </w:tcBorders>
            <w:shd w:val="clear" w:color="auto" w:fill="auto"/>
            <w:noWrap/>
            <w:vAlign w:val="bottom"/>
            <w:hideMark/>
          </w:tcPr>
          <w:p w14:paraId="4FA6E399"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29.455</w:t>
            </w:r>
          </w:p>
        </w:tc>
        <w:tc>
          <w:tcPr>
            <w:tcW w:w="1173" w:type="dxa"/>
            <w:tcBorders>
              <w:top w:val="nil"/>
              <w:left w:val="nil"/>
              <w:bottom w:val="single" w:sz="4" w:space="0" w:color="auto"/>
              <w:right w:val="single" w:sz="4" w:space="0" w:color="auto"/>
            </w:tcBorders>
            <w:shd w:val="clear" w:color="auto" w:fill="auto"/>
            <w:noWrap/>
            <w:vAlign w:val="bottom"/>
            <w:hideMark/>
          </w:tcPr>
          <w:p w14:paraId="50765127"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30.006</w:t>
            </w:r>
          </w:p>
        </w:tc>
        <w:tc>
          <w:tcPr>
            <w:tcW w:w="1180" w:type="dxa"/>
            <w:tcBorders>
              <w:top w:val="nil"/>
              <w:left w:val="nil"/>
              <w:bottom w:val="single" w:sz="4" w:space="0" w:color="auto"/>
              <w:right w:val="single" w:sz="4" w:space="0" w:color="auto"/>
            </w:tcBorders>
            <w:shd w:val="clear" w:color="auto" w:fill="auto"/>
            <w:noWrap/>
            <w:vAlign w:val="bottom"/>
            <w:hideMark/>
          </w:tcPr>
          <w:p w14:paraId="66142693"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98,16</w:t>
            </w:r>
          </w:p>
        </w:tc>
        <w:tc>
          <w:tcPr>
            <w:tcW w:w="918" w:type="dxa"/>
            <w:tcBorders>
              <w:top w:val="nil"/>
              <w:left w:val="nil"/>
              <w:bottom w:val="single" w:sz="4" w:space="0" w:color="auto"/>
              <w:right w:val="single" w:sz="4" w:space="0" w:color="auto"/>
            </w:tcBorders>
            <w:shd w:val="clear" w:color="auto" w:fill="auto"/>
            <w:noWrap/>
            <w:vAlign w:val="bottom"/>
            <w:hideMark/>
          </w:tcPr>
          <w:p w14:paraId="2E18B457"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8.774</w:t>
            </w:r>
          </w:p>
        </w:tc>
        <w:tc>
          <w:tcPr>
            <w:tcW w:w="1062" w:type="dxa"/>
            <w:tcBorders>
              <w:top w:val="nil"/>
              <w:left w:val="nil"/>
              <w:bottom w:val="single" w:sz="4" w:space="0" w:color="auto"/>
              <w:right w:val="single" w:sz="4" w:space="0" w:color="auto"/>
            </w:tcBorders>
            <w:shd w:val="clear" w:color="auto" w:fill="auto"/>
            <w:noWrap/>
            <w:vAlign w:val="bottom"/>
            <w:hideMark/>
          </w:tcPr>
          <w:p w14:paraId="04CB2668"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8.956</w:t>
            </w:r>
          </w:p>
        </w:tc>
        <w:tc>
          <w:tcPr>
            <w:tcW w:w="1080" w:type="dxa"/>
            <w:tcBorders>
              <w:top w:val="nil"/>
              <w:left w:val="nil"/>
              <w:bottom w:val="single" w:sz="4" w:space="0" w:color="auto"/>
              <w:right w:val="single" w:sz="4" w:space="0" w:color="auto"/>
            </w:tcBorders>
            <w:shd w:val="clear" w:color="auto" w:fill="auto"/>
            <w:noWrap/>
            <w:vAlign w:val="bottom"/>
            <w:hideMark/>
          </w:tcPr>
          <w:p w14:paraId="008D0B1F"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97,97</w:t>
            </w:r>
          </w:p>
        </w:tc>
      </w:tr>
      <w:tr w:rsidR="00632C8F" w:rsidRPr="00632C8F" w14:paraId="3A775285"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auto" w:fill="auto"/>
            <w:noWrap/>
            <w:vAlign w:val="bottom"/>
            <w:hideMark/>
          </w:tcPr>
          <w:p w14:paraId="4A768768"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Nekomercijalni - paušalno</w:t>
            </w:r>
          </w:p>
        </w:tc>
        <w:tc>
          <w:tcPr>
            <w:tcW w:w="1007" w:type="dxa"/>
            <w:tcBorders>
              <w:top w:val="nil"/>
              <w:left w:val="nil"/>
              <w:bottom w:val="single" w:sz="4" w:space="0" w:color="auto"/>
              <w:right w:val="single" w:sz="4" w:space="0" w:color="auto"/>
            </w:tcBorders>
            <w:shd w:val="clear" w:color="auto" w:fill="auto"/>
            <w:noWrap/>
            <w:vAlign w:val="bottom"/>
            <w:hideMark/>
          </w:tcPr>
          <w:p w14:paraId="40358A81"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1.870</w:t>
            </w:r>
          </w:p>
        </w:tc>
        <w:tc>
          <w:tcPr>
            <w:tcW w:w="1173" w:type="dxa"/>
            <w:tcBorders>
              <w:top w:val="nil"/>
              <w:left w:val="nil"/>
              <w:bottom w:val="single" w:sz="4" w:space="0" w:color="auto"/>
              <w:right w:val="single" w:sz="4" w:space="0" w:color="auto"/>
            </w:tcBorders>
            <w:shd w:val="clear" w:color="auto" w:fill="auto"/>
            <w:noWrap/>
            <w:vAlign w:val="bottom"/>
            <w:hideMark/>
          </w:tcPr>
          <w:p w14:paraId="610F5C04"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1.466</w:t>
            </w:r>
          </w:p>
        </w:tc>
        <w:tc>
          <w:tcPr>
            <w:tcW w:w="1180" w:type="dxa"/>
            <w:tcBorders>
              <w:top w:val="nil"/>
              <w:left w:val="nil"/>
              <w:bottom w:val="single" w:sz="4" w:space="0" w:color="auto"/>
              <w:right w:val="single" w:sz="4" w:space="0" w:color="auto"/>
            </w:tcBorders>
            <w:shd w:val="clear" w:color="auto" w:fill="auto"/>
            <w:noWrap/>
            <w:vAlign w:val="bottom"/>
            <w:hideMark/>
          </w:tcPr>
          <w:p w14:paraId="2549E789"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127,56</w:t>
            </w:r>
          </w:p>
        </w:tc>
        <w:tc>
          <w:tcPr>
            <w:tcW w:w="918" w:type="dxa"/>
            <w:tcBorders>
              <w:top w:val="nil"/>
              <w:left w:val="nil"/>
              <w:bottom w:val="single" w:sz="4" w:space="0" w:color="auto"/>
              <w:right w:val="single" w:sz="4" w:space="0" w:color="auto"/>
            </w:tcBorders>
            <w:shd w:val="clear" w:color="auto" w:fill="auto"/>
            <w:noWrap/>
            <w:vAlign w:val="bottom"/>
            <w:hideMark/>
          </w:tcPr>
          <w:p w14:paraId="1F4443B2"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29</w:t>
            </w:r>
          </w:p>
        </w:tc>
        <w:tc>
          <w:tcPr>
            <w:tcW w:w="1062" w:type="dxa"/>
            <w:tcBorders>
              <w:top w:val="nil"/>
              <w:left w:val="nil"/>
              <w:bottom w:val="single" w:sz="4" w:space="0" w:color="auto"/>
              <w:right w:val="single" w:sz="4" w:space="0" w:color="auto"/>
            </w:tcBorders>
            <w:shd w:val="clear" w:color="auto" w:fill="auto"/>
            <w:noWrap/>
            <w:vAlign w:val="bottom"/>
            <w:hideMark/>
          </w:tcPr>
          <w:p w14:paraId="18E5BDBC"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41</w:t>
            </w:r>
          </w:p>
        </w:tc>
        <w:tc>
          <w:tcPr>
            <w:tcW w:w="1080" w:type="dxa"/>
            <w:tcBorders>
              <w:top w:val="nil"/>
              <w:left w:val="nil"/>
              <w:bottom w:val="single" w:sz="4" w:space="0" w:color="auto"/>
              <w:right w:val="single" w:sz="4" w:space="0" w:color="auto"/>
            </w:tcBorders>
            <w:shd w:val="clear" w:color="auto" w:fill="auto"/>
            <w:noWrap/>
            <w:vAlign w:val="bottom"/>
            <w:hideMark/>
          </w:tcPr>
          <w:p w14:paraId="40ACA65F"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70,73</w:t>
            </w:r>
          </w:p>
        </w:tc>
      </w:tr>
      <w:tr w:rsidR="00632C8F" w:rsidRPr="00632C8F" w14:paraId="1FFDBBC1"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auto" w:fill="auto"/>
            <w:noWrap/>
            <w:vAlign w:val="bottom"/>
            <w:hideMark/>
          </w:tcPr>
          <w:p w14:paraId="0EA58126"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Nekomercijalni - po noćenju</w:t>
            </w:r>
          </w:p>
        </w:tc>
        <w:tc>
          <w:tcPr>
            <w:tcW w:w="1007" w:type="dxa"/>
            <w:tcBorders>
              <w:top w:val="nil"/>
              <w:left w:val="nil"/>
              <w:bottom w:val="single" w:sz="4" w:space="0" w:color="auto"/>
              <w:right w:val="single" w:sz="4" w:space="0" w:color="auto"/>
            </w:tcBorders>
            <w:shd w:val="clear" w:color="auto" w:fill="auto"/>
            <w:noWrap/>
            <w:vAlign w:val="bottom"/>
            <w:hideMark/>
          </w:tcPr>
          <w:p w14:paraId="7E58578E"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2.863</w:t>
            </w:r>
          </w:p>
        </w:tc>
        <w:tc>
          <w:tcPr>
            <w:tcW w:w="1173" w:type="dxa"/>
            <w:tcBorders>
              <w:top w:val="nil"/>
              <w:left w:val="nil"/>
              <w:bottom w:val="single" w:sz="4" w:space="0" w:color="auto"/>
              <w:right w:val="single" w:sz="4" w:space="0" w:color="auto"/>
            </w:tcBorders>
            <w:shd w:val="clear" w:color="auto" w:fill="auto"/>
            <w:noWrap/>
            <w:vAlign w:val="bottom"/>
            <w:hideMark/>
          </w:tcPr>
          <w:p w14:paraId="1E23F11A"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3.411</w:t>
            </w:r>
          </w:p>
        </w:tc>
        <w:tc>
          <w:tcPr>
            <w:tcW w:w="1180" w:type="dxa"/>
            <w:tcBorders>
              <w:top w:val="nil"/>
              <w:left w:val="nil"/>
              <w:bottom w:val="single" w:sz="4" w:space="0" w:color="auto"/>
              <w:right w:val="single" w:sz="4" w:space="0" w:color="auto"/>
            </w:tcBorders>
            <w:shd w:val="clear" w:color="auto" w:fill="auto"/>
            <w:noWrap/>
            <w:vAlign w:val="bottom"/>
            <w:hideMark/>
          </w:tcPr>
          <w:p w14:paraId="63E53880"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83,93</w:t>
            </w:r>
          </w:p>
        </w:tc>
        <w:tc>
          <w:tcPr>
            <w:tcW w:w="918" w:type="dxa"/>
            <w:tcBorders>
              <w:top w:val="nil"/>
              <w:left w:val="nil"/>
              <w:bottom w:val="single" w:sz="4" w:space="0" w:color="auto"/>
              <w:right w:val="single" w:sz="4" w:space="0" w:color="auto"/>
            </w:tcBorders>
            <w:shd w:val="clear" w:color="auto" w:fill="auto"/>
            <w:noWrap/>
            <w:vAlign w:val="bottom"/>
            <w:hideMark/>
          </w:tcPr>
          <w:p w14:paraId="6BB58055"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268</w:t>
            </w:r>
          </w:p>
        </w:tc>
        <w:tc>
          <w:tcPr>
            <w:tcW w:w="1062" w:type="dxa"/>
            <w:tcBorders>
              <w:top w:val="nil"/>
              <w:left w:val="nil"/>
              <w:bottom w:val="single" w:sz="4" w:space="0" w:color="auto"/>
              <w:right w:val="single" w:sz="4" w:space="0" w:color="auto"/>
            </w:tcBorders>
            <w:shd w:val="clear" w:color="auto" w:fill="auto"/>
            <w:noWrap/>
            <w:vAlign w:val="bottom"/>
            <w:hideMark/>
          </w:tcPr>
          <w:p w14:paraId="2D09240F"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338</w:t>
            </w:r>
          </w:p>
        </w:tc>
        <w:tc>
          <w:tcPr>
            <w:tcW w:w="1080" w:type="dxa"/>
            <w:tcBorders>
              <w:top w:val="nil"/>
              <w:left w:val="nil"/>
              <w:bottom w:val="single" w:sz="4" w:space="0" w:color="auto"/>
              <w:right w:val="single" w:sz="4" w:space="0" w:color="auto"/>
            </w:tcBorders>
            <w:shd w:val="clear" w:color="auto" w:fill="auto"/>
            <w:noWrap/>
            <w:vAlign w:val="bottom"/>
            <w:hideMark/>
          </w:tcPr>
          <w:p w14:paraId="52B90B92"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79,29</w:t>
            </w:r>
          </w:p>
        </w:tc>
      </w:tr>
      <w:tr w:rsidR="00632C8F" w:rsidRPr="00632C8F" w14:paraId="60BDF3DF"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auto" w:fill="auto"/>
            <w:noWrap/>
            <w:vAlign w:val="bottom"/>
            <w:hideMark/>
          </w:tcPr>
          <w:p w14:paraId="64189B2D"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Oslobođeni</w:t>
            </w:r>
          </w:p>
        </w:tc>
        <w:tc>
          <w:tcPr>
            <w:tcW w:w="1007" w:type="dxa"/>
            <w:tcBorders>
              <w:top w:val="nil"/>
              <w:left w:val="nil"/>
              <w:bottom w:val="single" w:sz="4" w:space="0" w:color="auto"/>
              <w:right w:val="single" w:sz="4" w:space="0" w:color="auto"/>
            </w:tcBorders>
            <w:shd w:val="clear" w:color="auto" w:fill="auto"/>
            <w:noWrap/>
            <w:vAlign w:val="bottom"/>
            <w:hideMark/>
          </w:tcPr>
          <w:p w14:paraId="1F05F2CE"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4.421</w:t>
            </w:r>
          </w:p>
        </w:tc>
        <w:tc>
          <w:tcPr>
            <w:tcW w:w="1173" w:type="dxa"/>
            <w:tcBorders>
              <w:top w:val="nil"/>
              <w:left w:val="nil"/>
              <w:bottom w:val="single" w:sz="4" w:space="0" w:color="auto"/>
              <w:right w:val="single" w:sz="4" w:space="0" w:color="auto"/>
            </w:tcBorders>
            <w:shd w:val="clear" w:color="auto" w:fill="auto"/>
            <w:noWrap/>
            <w:vAlign w:val="bottom"/>
            <w:hideMark/>
          </w:tcPr>
          <w:p w14:paraId="42407A10"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3.367</w:t>
            </w:r>
          </w:p>
        </w:tc>
        <w:tc>
          <w:tcPr>
            <w:tcW w:w="1180" w:type="dxa"/>
            <w:tcBorders>
              <w:top w:val="nil"/>
              <w:left w:val="nil"/>
              <w:bottom w:val="single" w:sz="4" w:space="0" w:color="auto"/>
              <w:right w:val="single" w:sz="4" w:space="0" w:color="auto"/>
            </w:tcBorders>
            <w:shd w:val="clear" w:color="auto" w:fill="auto"/>
            <w:noWrap/>
            <w:vAlign w:val="bottom"/>
            <w:hideMark/>
          </w:tcPr>
          <w:p w14:paraId="3E979E9D"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131,30</w:t>
            </w:r>
          </w:p>
        </w:tc>
        <w:tc>
          <w:tcPr>
            <w:tcW w:w="918" w:type="dxa"/>
            <w:tcBorders>
              <w:top w:val="nil"/>
              <w:left w:val="nil"/>
              <w:bottom w:val="single" w:sz="4" w:space="0" w:color="auto"/>
              <w:right w:val="single" w:sz="4" w:space="0" w:color="auto"/>
            </w:tcBorders>
            <w:shd w:val="clear" w:color="auto" w:fill="auto"/>
            <w:noWrap/>
            <w:vAlign w:val="bottom"/>
            <w:hideMark/>
          </w:tcPr>
          <w:p w14:paraId="59ACCEF7"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339</w:t>
            </w:r>
          </w:p>
        </w:tc>
        <w:tc>
          <w:tcPr>
            <w:tcW w:w="1062" w:type="dxa"/>
            <w:tcBorders>
              <w:top w:val="nil"/>
              <w:left w:val="nil"/>
              <w:bottom w:val="single" w:sz="4" w:space="0" w:color="auto"/>
              <w:right w:val="single" w:sz="4" w:space="0" w:color="auto"/>
            </w:tcBorders>
            <w:shd w:val="clear" w:color="auto" w:fill="auto"/>
            <w:noWrap/>
            <w:vAlign w:val="bottom"/>
            <w:hideMark/>
          </w:tcPr>
          <w:p w14:paraId="558CC314"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324</w:t>
            </w:r>
          </w:p>
        </w:tc>
        <w:tc>
          <w:tcPr>
            <w:tcW w:w="1080" w:type="dxa"/>
            <w:tcBorders>
              <w:top w:val="nil"/>
              <w:left w:val="nil"/>
              <w:bottom w:val="single" w:sz="4" w:space="0" w:color="auto"/>
              <w:right w:val="single" w:sz="4" w:space="0" w:color="auto"/>
            </w:tcBorders>
            <w:shd w:val="clear" w:color="auto" w:fill="auto"/>
            <w:noWrap/>
            <w:vAlign w:val="bottom"/>
            <w:hideMark/>
          </w:tcPr>
          <w:p w14:paraId="1424BEF2" w14:textId="77777777" w:rsidR="00632C8F" w:rsidRPr="00632C8F" w:rsidRDefault="00632C8F" w:rsidP="00632C8F">
            <w:pPr>
              <w:spacing w:after="0" w:line="240" w:lineRule="auto"/>
              <w:jc w:val="center"/>
              <w:rPr>
                <w:rFonts w:eastAsia="Times New Roman" w:cstheme="minorHAnsi"/>
                <w:kern w:val="0"/>
                <w:sz w:val="20"/>
                <w:szCs w:val="20"/>
                <w:lang w:eastAsia="hr-HR"/>
                <w14:ligatures w14:val="none"/>
              </w:rPr>
            </w:pPr>
            <w:r w:rsidRPr="00632C8F">
              <w:rPr>
                <w:rFonts w:eastAsia="Times New Roman" w:cstheme="minorHAnsi"/>
                <w:kern w:val="0"/>
                <w:sz w:val="20"/>
                <w:szCs w:val="20"/>
                <w:lang w:eastAsia="hr-HR"/>
                <w14:ligatures w14:val="none"/>
              </w:rPr>
              <w:t>104,63</w:t>
            </w:r>
          </w:p>
        </w:tc>
      </w:tr>
      <w:tr w:rsidR="00632C8F" w:rsidRPr="00632C8F" w14:paraId="43872AFD"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auto" w:fill="auto"/>
            <w:noWrap/>
            <w:vAlign w:val="bottom"/>
            <w:hideMark/>
          </w:tcPr>
          <w:p w14:paraId="7241A76C" w14:textId="67D4D21E"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c>
          <w:tcPr>
            <w:tcW w:w="1007" w:type="dxa"/>
            <w:tcBorders>
              <w:top w:val="nil"/>
              <w:left w:val="nil"/>
              <w:bottom w:val="single" w:sz="4" w:space="0" w:color="auto"/>
              <w:right w:val="single" w:sz="4" w:space="0" w:color="auto"/>
            </w:tcBorders>
            <w:shd w:val="clear" w:color="auto" w:fill="auto"/>
            <w:noWrap/>
            <w:vAlign w:val="bottom"/>
            <w:hideMark/>
          </w:tcPr>
          <w:p w14:paraId="5BC0CC46" w14:textId="6A8DAD9A"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c>
          <w:tcPr>
            <w:tcW w:w="1173" w:type="dxa"/>
            <w:tcBorders>
              <w:top w:val="nil"/>
              <w:left w:val="nil"/>
              <w:bottom w:val="single" w:sz="4" w:space="0" w:color="auto"/>
              <w:right w:val="single" w:sz="4" w:space="0" w:color="auto"/>
            </w:tcBorders>
            <w:shd w:val="clear" w:color="auto" w:fill="auto"/>
            <w:noWrap/>
            <w:vAlign w:val="bottom"/>
            <w:hideMark/>
          </w:tcPr>
          <w:p w14:paraId="0E6984F5" w14:textId="5849CB94"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c>
          <w:tcPr>
            <w:tcW w:w="1180" w:type="dxa"/>
            <w:tcBorders>
              <w:top w:val="nil"/>
              <w:left w:val="nil"/>
              <w:bottom w:val="single" w:sz="4" w:space="0" w:color="auto"/>
              <w:right w:val="single" w:sz="4" w:space="0" w:color="auto"/>
            </w:tcBorders>
            <w:shd w:val="clear" w:color="auto" w:fill="auto"/>
            <w:noWrap/>
            <w:vAlign w:val="bottom"/>
            <w:hideMark/>
          </w:tcPr>
          <w:p w14:paraId="011E5139" w14:textId="2213D66B"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c>
          <w:tcPr>
            <w:tcW w:w="918" w:type="dxa"/>
            <w:tcBorders>
              <w:top w:val="nil"/>
              <w:left w:val="nil"/>
              <w:bottom w:val="single" w:sz="4" w:space="0" w:color="auto"/>
              <w:right w:val="single" w:sz="4" w:space="0" w:color="auto"/>
            </w:tcBorders>
            <w:shd w:val="clear" w:color="auto" w:fill="auto"/>
            <w:noWrap/>
            <w:vAlign w:val="bottom"/>
            <w:hideMark/>
          </w:tcPr>
          <w:p w14:paraId="031E9D40" w14:textId="6E157EB1"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c>
          <w:tcPr>
            <w:tcW w:w="1062" w:type="dxa"/>
            <w:tcBorders>
              <w:top w:val="nil"/>
              <w:left w:val="nil"/>
              <w:bottom w:val="single" w:sz="4" w:space="0" w:color="auto"/>
              <w:right w:val="single" w:sz="4" w:space="0" w:color="auto"/>
            </w:tcBorders>
            <w:shd w:val="clear" w:color="auto" w:fill="auto"/>
            <w:noWrap/>
            <w:vAlign w:val="bottom"/>
            <w:hideMark/>
          </w:tcPr>
          <w:p w14:paraId="488353CD" w14:textId="49AA3281"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c>
          <w:tcPr>
            <w:tcW w:w="1080" w:type="dxa"/>
            <w:tcBorders>
              <w:top w:val="nil"/>
              <w:left w:val="nil"/>
              <w:bottom w:val="single" w:sz="4" w:space="0" w:color="auto"/>
              <w:right w:val="single" w:sz="4" w:space="0" w:color="auto"/>
            </w:tcBorders>
            <w:shd w:val="clear" w:color="auto" w:fill="auto"/>
            <w:noWrap/>
            <w:vAlign w:val="bottom"/>
            <w:hideMark/>
          </w:tcPr>
          <w:p w14:paraId="7132C39C" w14:textId="21604F6A" w:rsidR="00632C8F" w:rsidRPr="00632C8F" w:rsidRDefault="00632C8F" w:rsidP="00632C8F">
            <w:pPr>
              <w:spacing w:after="0" w:line="240" w:lineRule="auto"/>
              <w:jc w:val="center"/>
              <w:rPr>
                <w:rFonts w:eastAsia="Times New Roman" w:cstheme="minorHAnsi"/>
                <w:kern w:val="0"/>
                <w:sz w:val="20"/>
                <w:szCs w:val="20"/>
                <w:lang w:eastAsia="hr-HR"/>
                <w14:ligatures w14:val="none"/>
              </w:rPr>
            </w:pPr>
          </w:p>
        </w:tc>
      </w:tr>
      <w:tr w:rsidR="00632C8F" w:rsidRPr="00632C8F" w14:paraId="76BF2FFE" w14:textId="77777777" w:rsidTr="00632C8F">
        <w:trPr>
          <w:trHeight w:val="255"/>
          <w:jc w:val="center"/>
        </w:trPr>
        <w:tc>
          <w:tcPr>
            <w:tcW w:w="3252" w:type="dxa"/>
            <w:tcBorders>
              <w:top w:val="nil"/>
              <w:left w:val="single" w:sz="4" w:space="0" w:color="auto"/>
              <w:bottom w:val="single" w:sz="4" w:space="0" w:color="auto"/>
              <w:right w:val="single" w:sz="4" w:space="0" w:color="auto"/>
            </w:tcBorders>
            <w:shd w:val="clear" w:color="auto" w:fill="auto"/>
            <w:noWrap/>
            <w:vAlign w:val="bottom"/>
            <w:hideMark/>
          </w:tcPr>
          <w:p w14:paraId="3388F45E"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Ukupno</w:t>
            </w:r>
          </w:p>
        </w:tc>
        <w:tc>
          <w:tcPr>
            <w:tcW w:w="1007" w:type="dxa"/>
            <w:tcBorders>
              <w:top w:val="nil"/>
              <w:left w:val="nil"/>
              <w:bottom w:val="single" w:sz="4" w:space="0" w:color="auto"/>
              <w:right w:val="single" w:sz="4" w:space="0" w:color="auto"/>
            </w:tcBorders>
            <w:shd w:val="clear" w:color="auto" w:fill="auto"/>
            <w:noWrap/>
            <w:vAlign w:val="bottom"/>
            <w:hideMark/>
          </w:tcPr>
          <w:p w14:paraId="2813866D"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274.556</w:t>
            </w:r>
          </w:p>
        </w:tc>
        <w:tc>
          <w:tcPr>
            <w:tcW w:w="1173" w:type="dxa"/>
            <w:tcBorders>
              <w:top w:val="nil"/>
              <w:left w:val="nil"/>
              <w:bottom w:val="single" w:sz="4" w:space="0" w:color="auto"/>
              <w:right w:val="single" w:sz="4" w:space="0" w:color="auto"/>
            </w:tcBorders>
            <w:shd w:val="clear" w:color="auto" w:fill="auto"/>
            <w:noWrap/>
            <w:vAlign w:val="bottom"/>
            <w:hideMark/>
          </w:tcPr>
          <w:p w14:paraId="1018D9FE"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271.822</w:t>
            </w:r>
          </w:p>
        </w:tc>
        <w:tc>
          <w:tcPr>
            <w:tcW w:w="1180" w:type="dxa"/>
            <w:tcBorders>
              <w:top w:val="nil"/>
              <w:left w:val="nil"/>
              <w:bottom w:val="single" w:sz="4" w:space="0" w:color="auto"/>
              <w:right w:val="single" w:sz="4" w:space="0" w:color="auto"/>
            </w:tcBorders>
            <w:shd w:val="clear" w:color="auto" w:fill="auto"/>
            <w:noWrap/>
            <w:vAlign w:val="bottom"/>
            <w:hideMark/>
          </w:tcPr>
          <w:p w14:paraId="246FA94F"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101,01</w:t>
            </w:r>
          </w:p>
        </w:tc>
        <w:tc>
          <w:tcPr>
            <w:tcW w:w="918" w:type="dxa"/>
            <w:tcBorders>
              <w:top w:val="nil"/>
              <w:left w:val="nil"/>
              <w:bottom w:val="single" w:sz="4" w:space="0" w:color="auto"/>
              <w:right w:val="single" w:sz="4" w:space="0" w:color="auto"/>
            </w:tcBorders>
            <w:shd w:val="clear" w:color="auto" w:fill="auto"/>
            <w:noWrap/>
            <w:vAlign w:val="bottom"/>
            <w:hideMark/>
          </w:tcPr>
          <w:p w14:paraId="6ABF12D7"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53.580</w:t>
            </w:r>
          </w:p>
        </w:tc>
        <w:tc>
          <w:tcPr>
            <w:tcW w:w="1062" w:type="dxa"/>
            <w:tcBorders>
              <w:top w:val="nil"/>
              <w:left w:val="nil"/>
              <w:bottom w:val="single" w:sz="4" w:space="0" w:color="auto"/>
              <w:right w:val="single" w:sz="4" w:space="0" w:color="auto"/>
            </w:tcBorders>
            <w:shd w:val="clear" w:color="auto" w:fill="auto"/>
            <w:noWrap/>
            <w:vAlign w:val="bottom"/>
            <w:hideMark/>
          </w:tcPr>
          <w:p w14:paraId="3F42A576"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51.965</w:t>
            </w:r>
          </w:p>
        </w:tc>
        <w:tc>
          <w:tcPr>
            <w:tcW w:w="1080" w:type="dxa"/>
            <w:tcBorders>
              <w:top w:val="nil"/>
              <w:left w:val="nil"/>
              <w:bottom w:val="single" w:sz="4" w:space="0" w:color="auto"/>
              <w:right w:val="single" w:sz="4" w:space="0" w:color="auto"/>
            </w:tcBorders>
            <w:shd w:val="clear" w:color="auto" w:fill="auto"/>
            <w:noWrap/>
            <w:vAlign w:val="bottom"/>
            <w:hideMark/>
          </w:tcPr>
          <w:p w14:paraId="7AD27429" w14:textId="77777777" w:rsidR="00632C8F" w:rsidRPr="00632C8F" w:rsidRDefault="00632C8F" w:rsidP="00632C8F">
            <w:pPr>
              <w:spacing w:after="0" w:line="240" w:lineRule="auto"/>
              <w:jc w:val="center"/>
              <w:rPr>
                <w:rFonts w:eastAsia="Times New Roman" w:cstheme="minorHAnsi"/>
                <w:b/>
                <w:bCs/>
                <w:kern w:val="0"/>
                <w:sz w:val="20"/>
                <w:szCs w:val="20"/>
                <w:lang w:eastAsia="hr-HR"/>
                <w14:ligatures w14:val="none"/>
              </w:rPr>
            </w:pPr>
            <w:r w:rsidRPr="00632C8F">
              <w:rPr>
                <w:rFonts w:eastAsia="Times New Roman" w:cstheme="minorHAnsi"/>
                <w:b/>
                <w:bCs/>
                <w:kern w:val="0"/>
                <w:sz w:val="20"/>
                <w:szCs w:val="20"/>
                <w:lang w:eastAsia="hr-HR"/>
                <w14:ligatures w14:val="none"/>
              </w:rPr>
              <w:t>103,11</w:t>
            </w:r>
          </w:p>
        </w:tc>
      </w:tr>
    </w:tbl>
    <w:p w14:paraId="77F09D5B" w14:textId="01F74596" w:rsidR="00632C8F" w:rsidRPr="00632C8F" w:rsidRDefault="00632C8F" w:rsidP="00E90181">
      <w:pPr>
        <w:spacing w:before="100" w:beforeAutospacing="1" w:after="100" w:afterAutospacing="1" w:line="240" w:lineRule="auto"/>
        <w:rPr>
          <w:rFonts w:eastAsia="Times New Roman" w:cstheme="minorHAnsi"/>
          <w:kern w:val="0"/>
          <w:sz w:val="24"/>
          <w:szCs w:val="24"/>
          <w:lang w:eastAsia="hr-HR"/>
          <w14:ligatures w14:val="none"/>
        </w:rPr>
      </w:pPr>
      <w:r>
        <w:rPr>
          <w:rFonts w:eastAsia="Times New Roman" w:cstheme="minorHAnsi"/>
          <w:kern w:val="0"/>
          <w:sz w:val="24"/>
          <w:szCs w:val="24"/>
          <w:lang w:eastAsia="hr-HR"/>
          <w14:ligatures w14:val="none"/>
        </w:rPr>
        <w:t>Broj dolazaka i noćenja po kategoriji plaćanja turističke pristojbe</w:t>
      </w:r>
    </w:p>
    <w:p w14:paraId="40C3C40A" w14:textId="77777777" w:rsidR="00224DE6" w:rsidRDefault="00224DE6" w:rsidP="00E90181">
      <w:pPr>
        <w:spacing w:before="100" w:beforeAutospacing="1" w:after="100" w:afterAutospacing="1" w:line="240" w:lineRule="auto"/>
        <w:rPr>
          <w:rFonts w:eastAsia="Times New Roman" w:cstheme="minorHAnsi"/>
          <w:kern w:val="0"/>
          <w:sz w:val="24"/>
          <w:szCs w:val="24"/>
          <w:lang w:eastAsia="hr-HR"/>
          <w14:ligatures w14:val="none"/>
        </w:rPr>
      </w:pPr>
    </w:p>
    <w:p w14:paraId="52949670" w14:textId="06352B1E" w:rsidR="009F2752" w:rsidRDefault="009F2752" w:rsidP="00E90181">
      <w:pPr>
        <w:spacing w:before="100" w:beforeAutospacing="1" w:after="100" w:afterAutospacing="1" w:line="240" w:lineRule="auto"/>
        <w:rPr>
          <w:rFonts w:eastAsia="Times New Roman" w:cstheme="minorHAnsi"/>
          <w:kern w:val="0"/>
          <w:sz w:val="24"/>
          <w:szCs w:val="24"/>
          <w:lang w:eastAsia="hr-HR"/>
          <w14:ligatures w14:val="none"/>
        </w:rPr>
      </w:pPr>
      <w:r>
        <w:rPr>
          <w:rFonts w:eastAsia="Times New Roman" w:cstheme="minorHAnsi"/>
          <w:kern w:val="0"/>
          <w:sz w:val="24"/>
          <w:szCs w:val="24"/>
          <w:lang w:eastAsia="hr-HR"/>
          <w14:ligatures w14:val="none"/>
        </w:rPr>
        <w:lastRenderedPageBreak/>
        <w:t>Ukupno upisanih obveznika u eVisitor, do 31. listopada ove godine je 583 što je za 2,64% više nego za isto razdoblje 2023. godine ( 568 obveznika, 2023.)</w:t>
      </w:r>
    </w:p>
    <w:tbl>
      <w:tblPr>
        <w:tblW w:w="5160" w:type="dxa"/>
        <w:jc w:val="center"/>
        <w:tblLook w:val="04A0" w:firstRow="1" w:lastRow="0" w:firstColumn="1" w:lastColumn="0" w:noHBand="0" w:noVBand="1"/>
      </w:tblPr>
      <w:tblGrid>
        <w:gridCol w:w="1720"/>
        <w:gridCol w:w="1720"/>
        <w:gridCol w:w="1720"/>
      </w:tblGrid>
      <w:tr w:rsidR="001F6A9A" w:rsidRPr="001F6A9A" w14:paraId="729DB5F7" w14:textId="77777777" w:rsidTr="001F6A9A">
        <w:trPr>
          <w:trHeight w:val="855"/>
          <w:jc w:val="center"/>
        </w:trPr>
        <w:tc>
          <w:tcPr>
            <w:tcW w:w="17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CF4C45" w14:textId="77777777" w:rsidR="001F6A9A" w:rsidRPr="001F6A9A" w:rsidRDefault="001F6A9A" w:rsidP="001F6A9A">
            <w:pPr>
              <w:spacing w:after="0" w:line="240" w:lineRule="auto"/>
              <w:jc w:val="center"/>
              <w:rPr>
                <w:rFonts w:ascii="Calibri" w:eastAsia="Times New Roman" w:hAnsi="Calibri" w:cs="Calibri"/>
                <w:b/>
                <w:bCs/>
                <w:kern w:val="0"/>
                <w:sz w:val="20"/>
                <w:szCs w:val="20"/>
                <w:lang w:eastAsia="hr-HR"/>
                <w14:ligatures w14:val="none"/>
              </w:rPr>
            </w:pPr>
            <w:r w:rsidRPr="001F6A9A">
              <w:rPr>
                <w:rFonts w:ascii="Calibri" w:eastAsia="Times New Roman" w:hAnsi="Calibri" w:cs="Calibri"/>
                <w:b/>
                <w:bCs/>
                <w:kern w:val="0"/>
                <w:sz w:val="20"/>
                <w:szCs w:val="20"/>
                <w:lang w:eastAsia="hr-HR"/>
                <w14:ligatures w14:val="none"/>
              </w:rPr>
              <w:t>Broj obveznika</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6ADAE1C" w14:textId="77777777" w:rsidR="001F6A9A" w:rsidRPr="001F6A9A" w:rsidRDefault="001F6A9A" w:rsidP="001F6A9A">
            <w:pPr>
              <w:spacing w:after="0" w:line="240" w:lineRule="auto"/>
              <w:jc w:val="center"/>
              <w:rPr>
                <w:rFonts w:ascii="Calibri" w:eastAsia="Times New Roman" w:hAnsi="Calibri" w:cs="Calibri"/>
                <w:b/>
                <w:bCs/>
                <w:kern w:val="0"/>
                <w:sz w:val="20"/>
                <w:szCs w:val="20"/>
                <w:lang w:eastAsia="hr-HR"/>
                <w14:ligatures w14:val="none"/>
              </w:rPr>
            </w:pPr>
            <w:r w:rsidRPr="001F6A9A">
              <w:rPr>
                <w:rFonts w:ascii="Calibri" w:eastAsia="Times New Roman" w:hAnsi="Calibri" w:cs="Calibri"/>
                <w:b/>
                <w:bCs/>
                <w:kern w:val="0"/>
                <w:sz w:val="20"/>
                <w:szCs w:val="20"/>
                <w:lang w:eastAsia="hr-HR"/>
                <w14:ligatures w14:val="none"/>
              </w:rPr>
              <w:t>Broj obveznika</w:t>
            </w:r>
            <w:r w:rsidRPr="001F6A9A">
              <w:rPr>
                <w:rFonts w:ascii="Calibri" w:eastAsia="Times New Roman" w:hAnsi="Calibri" w:cs="Calibri"/>
                <w:b/>
                <w:bCs/>
                <w:kern w:val="0"/>
                <w:sz w:val="20"/>
                <w:szCs w:val="20"/>
                <w:lang w:eastAsia="hr-HR"/>
                <w14:ligatures w14:val="none"/>
              </w:rPr>
              <w:br/>
              <w:t>Usporedba</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FFD471B" w14:textId="77777777" w:rsidR="001F6A9A" w:rsidRPr="001F6A9A" w:rsidRDefault="001F6A9A" w:rsidP="001F6A9A">
            <w:pPr>
              <w:spacing w:after="0" w:line="240" w:lineRule="auto"/>
              <w:jc w:val="center"/>
              <w:rPr>
                <w:rFonts w:ascii="Calibri" w:eastAsia="Times New Roman" w:hAnsi="Calibri" w:cs="Calibri"/>
                <w:b/>
                <w:bCs/>
                <w:kern w:val="0"/>
                <w:sz w:val="20"/>
                <w:szCs w:val="20"/>
                <w:lang w:eastAsia="hr-HR"/>
                <w14:ligatures w14:val="none"/>
              </w:rPr>
            </w:pPr>
            <w:r w:rsidRPr="001F6A9A">
              <w:rPr>
                <w:rFonts w:ascii="Calibri" w:eastAsia="Times New Roman" w:hAnsi="Calibri" w:cs="Calibri"/>
                <w:b/>
                <w:bCs/>
                <w:kern w:val="0"/>
                <w:sz w:val="20"/>
                <w:szCs w:val="20"/>
                <w:lang w:eastAsia="hr-HR"/>
                <w14:ligatures w14:val="none"/>
              </w:rPr>
              <w:t>Broj obveznika</w:t>
            </w:r>
            <w:r w:rsidRPr="001F6A9A">
              <w:rPr>
                <w:rFonts w:ascii="Calibri" w:eastAsia="Times New Roman" w:hAnsi="Calibri" w:cs="Calibri"/>
                <w:b/>
                <w:bCs/>
                <w:kern w:val="0"/>
                <w:sz w:val="20"/>
                <w:szCs w:val="20"/>
                <w:lang w:eastAsia="hr-HR"/>
                <w14:ligatures w14:val="none"/>
              </w:rPr>
              <w:br/>
              <w:t>Indeks</w:t>
            </w:r>
          </w:p>
        </w:tc>
      </w:tr>
      <w:tr w:rsidR="001F6A9A" w:rsidRPr="001F6A9A" w14:paraId="61C6754F" w14:textId="77777777" w:rsidTr="001F6A9A">
        <w:trPr>
          <w:trHeight w:val="450"/>
          <w:jc w:val="center"/>
        </w:trPr>
        <w:tc>
          <w:tcPr>
            <w:tcW w:w="1720" w:type="dxa"/>
            <w:tcBorders>
              <w:top w:val="nil"/>
              <w:left w:val="single" w:sz="4" w:space="0" w:color="auto"/>
              <w:bottom w:val="single" w:sz="4" w:space="0" w:color="auto"/>
              <w:right w:val="single" w:sz="4" w:space="0" w:color="auto"/>
            </w:tcBorders>
            <w:shd w:val="clear" w:color="000000" w:fill="D9D9D9"/>
            <w:noWrap/>
            <w:vAlign w:val="bottom"/>
            <w:hideMark/>
          </w:tcPr>
          <w:p w14:paraId="275AB8CC" w14:textId="77777777" w:rsidR="001F6A9A" w:rsidRPr="001F6A9A" w:rsidRDefault="001F6A9A" w:rsidP="001F6A9A">
            <w:pPr>
              <w:spacing w:after="0" w:line="240" w:lineRule="auto"/>
              <w:jc w:val="center"/>
              <w:rPr>
                <w:rFonts w:ascii="Calibri" w:eastAsia="Times New Roman" w:hAnsi="Calibri" w:cs="Calibri"/>
                <w:b/>
                <w:bCs/>
                <w:kern w:val="0"/>
                <w:sz w:val="20"/>
                <w:szCs w:val="20"/>
                <w:lang w:eastAsia="hr-HR"/>
                <w14:ligatures w14:val="none"/>
              </w:rPr>
            </w:pPr>
            <w:r w:rsidRPr="001F6A9A">
              <w:rPr>
                <w:rFonts w:ascii="Calibri" w:eastAsia="Times New Roman" w:hAnsi="Calibri" w:cs="Calibri"/>
                <w:b/>
                <w:bCs/>
                <w:kern w:val="0"/>
                <w:sz w:val="20"/>
                <w:szCs w:val="20"/>
                <w:lang w:eastAsia="hr-HR"/>
                <w14:ligatures w14:val="none"/>
              </w:rPr>
              <w:t>583</w:t>
            </w:r>
          </w:p>
        </w:tc>
        <w:tc>
          <w:tcPr>
            <w:tcW w:w="1720" w:type="dxa"/>
            <w:tcBorders>
              <w:top w:val="nil"/>
              <w:left w:val="nil"/>
              <w:bottom w:val="single" w:sz="4" w:space="0" w:color="auto"/>
              <w:right w:val="single" w:sz="4" w:space="0" w:color="auto"/>
            </w:tcBorders>
            <w:shd w:val="clear" w:color="auto" w:fill="auto"/>
            <w:noWrap/>
            <w:vAlign w:val="bottom"/>
            <w:hideMark/>
          </w:tcPr>
          <w:p w14:paraId="5E702B85" w14:textId="77777777" w:rsidR="001F6A9A" w:rsidRPr="001F6A9A" w:rsidRDefault="001F6A9A" w:rsidP="001F6A9A">
            <w:pPr>
              <w:spacing w:after="0" w:line="240" w:lineRule="auto"/>
              <w:jc w:val="center"/>
              <w:rPr>
                <w:rFonts w:ascii="Calibri" w:eastAsia="Times New Roman" w:hAnsi="Calibri" w:cs="Calibri"/>
                <w:kern w:val="0"/>
                <w:sz w:val="20"/>
                <w:szCs w:val="20"/>
                <w:lang w:eastAsia="hr-HR"/>
                <w14:ligatures w14:val="none"/>
              </w:rPr>
            </w:pPr>
            <w:r w:rsidRPr="001F6A9A">
              <w:rPr>
                <w:rFonts w:ascii="Calibri" w:eastAsia="Times New Roman" w:hAnsi="Calibri" w:cs="Calibri"/>
                <w:kern w:val="0"/>
                <w:sz w:val="20"/>
                <w:szCs w:val="20"/>
                <w:lang w:eastAsia="hr-HR"/>
                <w14:ligatures w14:val="none"/>
              </w:rPr>
              <w:t>568</w:t>
            </w:r>
          </w:p>
        </w:tc>
        <w:tc>
          <w:tcPr>
            <w:tcW w:w="1720" w:type="dxa"/>
            <w:tcBorders>
              <w:top w:val="nil"/>
              <w:left w:val="nil"/>
              <w:bottom w:val="single" w:sz="4" w:space="0" w:color="auto"/>
              <w:right w:val="single" w:sz="4" w:space="0" w:color="auto"/>
            </w:tcBorders>
            <w:shd w:val="clear" w:color="auto" w:fill="auto"/>
            <w:noWrap/>
            <w:vAlign w:val="bottom"/>
            <w:hideMark/>
          </w:tcPr>
          <w:p w14:paraId="10427D1D" w14:textId="77777777" w:rsidR="001F6A9A" w:rsidRPr="001F6A9A" w:rsidRDefault="001F6A9A" w:rsidP="001F6A9A">
            <w:pPr>
              <w:spacing w:after="0" w:line="240" w:lineRule="auto"/>
              <w:jc w:val="center"/>
              <w:rPr>
                <w:rFonts w:ascii="Calibri" w:eastAsia="Times New Roman" w:hAnsi="Calibri" w:cs="Calibri"/>
                <w:kern w:val="0"/>
                <w:sz w:val="20"/>
                <w:szCs w:val="20"/>
                <w:lang w:eastAsia="hr-HR"/>
                <w14:ligatures w14:val="none"/>
              </w:rPr>
            </w:pPr>
            <w:r w:rsidRPr="001F6A9A">
              <w:rPr>
                <w:rFonts w:ascii="Calibri" w:eastAsia="Times New Roman" w:hAnsi="Calibri" w:cs="Calibri"/>
                <w:kern w:val="0"/>
                <w:sz w:val="20"/>
                <w:szCs w:val="20"/>
                <w:lang w:eastAsia="hr-HR"/>
                <w14:ligatures w14:val="none"/>
              </w:rPr>
              <w:t>102,64</w:t>
            </w:r>
          </w:p>
        </w:tc>
      </w:tr>
    </w:tbl>
    <w:p w14:paraId="457B574E" w14:textId="77777777" w:rsidR="001F6A9A" w:rsidRDefault="001F6A9A" w:rsidP="00E90181">
      <w:pPr>
        <w:spacing w:before="100" w:beforeAutospacing="1" w:after="100" w:afterAutospacing="1" w:line="240" w:lineRule="auto"/>
        <w:rPr>
          <w:rFonts w:eastAsia="Times New Roman" w:cstheme="minorHAnsi"/>
          <w:kern w:val="0"/>
          <w:sz w:val="24"/>
          <w:szCs w:val="24"/>
          <w:lang w:eastAsia="hr-HR"/>
          <w14:ligatures w14:val="none"/>
        </w:rPr>
      </w:pPr>
    </w:p>
    <w:p w14:paraId="50D53CDA" w14:textId="36562491" w:rsidR="009F2752" w:rsidRDefault="009F2752" w:rsidP="00E90181">
      <w:pPr>
        <w:spacing w:before="100" w:beforeAutospacing="1" w:after="100" w:afterAutospacing="1" w:line="240" w:lineRule="auto"/>
        <w:rPr>
          <w:rFonts w:eastAsia="Times New Roman" w:cstheme="minorHAnsi"/>
          <w:kern w:val="0"/>
          <w:sz w:val="24"/>
          <w:szCs w:val="24"/>
          <w:lang w:eastAsia="hr-HR"/>
          <w14:ligatures w14:val="none"/>
        </w:rPr>
      </w:pPr>
      <w:r>
        <w:rPr>
          <w:rFonts w:eastAsia="Times New Roman" w:cstheme="minorHAnsi"/>
          <w:kern w:val="0"/>
          <w:sz w:val="24"/>
          <w:szCs w:val="24"/>
          <w:lang w:eastAsia="hr-HR"/>
          <w14:ligatures w14:val="none"/>
        </w:rPr>
        <w:t>Upisano je 733 objekata koji zajedno imaju 1.497 smještajnu jedinicu te u odnosu na 2023. godinu to je za 2,46% više.</w:t>
      </w:r>
    </w:p>
    <w:tbl>
      <w:tblPr>
        <w:tblW w:w="10613" w:type="dxa"/>
        <w:jc w:val="center"/>
        <w:tblLook w:val="04A0" w:firstRow="1" w:lastRow="0" w:firstColumn="1" w:lastColumn="0" w:noHBand="0" w:noVBand="1"/>
      </w:tblPr>
      <w:tblGrid>
        <w:gridCol w:w="1410"/>
        <w:gridCol w:w="1312"/>
        <w:gridCol w:w="1331"/>
        <w:gridCol w:w="2213"/>
        <w:gridCol w:w="2154"/>
        <w:gridCol w:w="2193"/>
      </w:tblGrid>
      <w:tr w:rsidR="009F2752" w:rsidRPr="009F2752" w14:paraId="11AC9760" w14:textId="77777777" w:rsidTr="001F6A9A">
        <w:trPr>
          <w:trHeight w:val="932"/>
          <w:jc w:val="center"/>
        </w:trPr>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619B6"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Broj objekata</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6865187B"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Broj objekata</w:t>
            </w:r>
            <w:r w:rsidRPr="009F2752">
              <w:rPr>
                <w:rFonts w:ascii="Calibri" w:eastAsia="Times New Roman" w:hAnsi="Calibri" w:cs="Calibri"/>
                <w:b/>
                <w:bCs/>
                <w:kern w:val="0"/>
                <w:sz w:val="20"/>
                <w:szCs w:val="20"/>
                <w:lang w:eastAsia="hr-HR"/>
                <w14:ligatures w14:val="none"/>
              </w:rPr>
              <w:br/>
              <w:t>Usporedba</w:t>
            </w:r>
          </w:p>
        </w:tc>
        <w:tc>
          <w:tcPr>
            <w:tcW w:w="1331" w:type="dxa"/>
            <w:tcBorders>
              <w:top w:val="single" w:sz="4" w:space="0" w:color="auto"/>
              <w:left w:val="nil"/>
              <w:bottom w:val="single" w:sz="4" w:space="0" w:color="auto"/>
              <w:right w:val="single" w:sz="4" w:space="0" w:color="auto"/>
            </w:tcBorders>
            <w:shd w:val="clear" w:color="auto" w:fill="auto"/>
            <w:vAlign w:val="center"/>
            <w:hideMark/>
          </w:tcPr>
          <w:p w14:paraId="09691DD3"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Broj objekata</w:t>
            </w:r>
            <w:r w:rsidRPr="009F2752">
              <w:rPr>
                <w:rFonts w:ascii="Calibri" w:eastAsia="Times New Roman" w:hAnsi="Calibri" w:cs="Calibri"/>
                <w:b/>
                <w:bCs/>
                <w:kern w:val="0"/>
                <w:sz w:val="20"/>
                <w:szCs w:val="20"/>
                <w:lang w:eastAsia="hr-HR"/>
                <w14:ligatures w14:val="none"/>
              </w:rPr>
              <w:br/>
              <w:t>Indeks</w:t>
            </w:r>
          </w:p>
        </w:tc>
        <w:tc>
          <w:tcPr>
            <w:tcW w:w="2213" w:type="dxa"/>
            <w:tcBorders>
              <w:top w:val="single" w:sz="4" w:space="0" w:color="auto"/>
              <w:left w:val="nil"/>
              <w:bottom w:val="single" w:sz="4" w:space="0" w:color="auto"/>
              <w:right w:val="single" w:sz="4" w:space="0" w:color="auto"/>
            </w:tcBorders>
            <w:shd w:val="clear" w:color="auto" w:fill="auto"/>
            <w:noWrap/>
            <w:vAlign w:val="center"/>
            <w:hideMark/>
          </w:tcPr>
          <w:p w14:paraId="20A9D3CA"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Broj smještajnih jedinica</w:t>
            </w:r>
          </w:p>
        </w:tc>
        <w:tc>
          <w:tcPr>
            <w:tcW w:w="2154" w:type="dxa"/>
            <w:tcBorders>
              <w:top w:val="single" w:sz="4" w:space="0" w:color="auto"/>
              <w:left w:val="nil"/>
              <w:bottom w:val="single" w:sz="4" w:space="0" w:color="auto"/>
              <w:right w:val="single" w:sz="4" w:space="0" w:color="auto"/>
            </w:tcBorders>
            <w:shd w:val="clear" w:color="auto" w:fill="auto"/>
            <w:vAlign w:val="center"/>
            <w:hideMark/>
          </w:tcPr>
          <w:p w14:paraId="2E2E9F56"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Broj smještajnih jedinica</w:t>
            </w:r>
            <w:r w:rsidRPr="009F2752">
              <w:rPr>
                <w:rFonts w:ascii="Calibri" w:eastAsia="Times New Roman" w:hAnsi="Calibri" w:cs="Calibri"/>
                <w:b/>
                <w:bCs/>
                <w:kern w:val="0"/>
                <w:sz w:val="20"/>
                <w:szCs w:val="20"/>
                <w:lang w:eastAsia="hr-HR"/>
                <w14:ligatures w14:val="none"/>
              </w:rPr>
              <w:br/>
              <w:t>Usporedba</w:t>
            </w:r>
          </w:p>
        </w:tc>
        <w:tc>
          <w:tcPr>
            <w:tcW w:w="2193" w:type="dxa"/>
            <w:tcBorders>
              <w:top w:val="single" w:sz="4" w:space="0" w:color="auto"/>
              <w:left w:val="nil"/>
              <w:bottom w:val="single" w:sz="4" w:space="0" w:color="auto"/>
              <w:right w:val="single" w:sz="4" w:space="0" w:color="auto"/>
            </w:tcBorders>
            <w:shd w:val="clear" w:color="auto" w:fill="auto"/>
            <w:vAlign w:val="center"/>
            <w:hideMark/>
          </w:tcPr>
          <w:p w14:paraId="4DA36D80"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Broj smještajnih jedinica</w:t>
            </w:r>
            <w:r w:rsidRPr="009F2752">
              <w:rPr>
                <w:rFonts w:ascii="Calibri" w:eastAsia="Times New Roman" w:hAnsi="Calibri" w:cs="Calibri"/>
                <w:b/>
                <w:bCs/>
                <w:kern w:val="0"/>
                <w:sz w:val="20"/>
                <w:szCs w:val="20"/>
                <w:lang w:eastAsia="hr-HR"/>
                <w14:ligatures w14:val="none"/>
              </w:rPr>
              <w:br/>
              <w:t>Indeks</w:t>
            </w:r>
          </w:p>
        </w:tc>
      </w:tr>
      <w:tr w:rsidR="009F2752" w:rsidRPr="009F2752" w14:paraId="318ABBF9" w14:textId="77777777" w:rsidTr="001F6A9A">
        <w:trPr>
          <w:trHeight w:val="490"/>
          <w:jc w:val="center"/>
        </w:trPr>
        <w:tc>
          <w:tcPr>
            <w:tcW w:w="1410" w:type="dxa"/>
            <w:tcBorders>
              <w:top w:val="nil"/>
              <w:left w:val="single" w:sz="4" w:space="0" w:color="auto"/>
              <w:bottom w:val="single" w:sz="4" w:space="0" w:color="auto"/>
              <w:right w:val="single" w:sz="4" w:space="0" w:color="auto"/>
            </w:tcBorders>
            <w:shd w:val="clear" w:color="auto" w:fill="auto"/>
            <w:noWrap/>
            <w:vAlign w:val="bottom"/>
            <w:hideMark/>
          </w:tcPr>
          <w:p w14:paraId="2538097B"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733</w:t>
            </w:r>
          </w:p>
        </w:tc>
        <w:tc>
          <w:tcPr>
            <w:tcW w:w="1312" w:type="dxa"/>
            <w:tcBorders>
              <w:top w:val="nil"/>
              <w:left w:val="nil"/>
              <w:bottom w:val="single" w:sz="4" w:space="0" w:color="auto"/>
              <w:right w:val="single" w:sz="4" w:space="0" w:color="auto"/>
            </w:tcBorders>
            <w:shd w:val="clear" w:color="auto" w:fill="auto"/>
            <w:noWrap/>
            <w:vAlign w:val="bottom"/>
            <w:hideMark/>
          </w:tcPr>
          <w:p w14:paraId="71D071B9" w14:textId="77777777" w:rsidR="009F2752" w:rsidRPr="009F2752" w:rsidRDefault="009F2752" w:rsidP="009F2752">
            <w:pPr>
              <w:spacing w:after="0" w:line="240" w:lineRule="auto"/>
              <w:jc w:val="center"/>
              <w:rPr>
                <w:rFonts w:ascii="Calibri" w:eastAsia="Times New Roman" w:hAnsi="Calibri" w:cs="Calibri"/>
                <w:kern w:val="0"/>
                <w:sz w:val="20"/>
                <w:szCs w:val="20"/>
                <w:lang w:eastAsia="hr-HR"/>
                <w14:ligatures w14:val="none"/>
              </w:rPr>
            </w:pPr>
            <w:r w:rsidRPr="009F2752">
              <w:rPr>
                <w:rFonts w:ascii="Calibri" w:eastAsia="Times New Roman" w:hAnsi="Calibri" w:cs="Calibri"/>
                <w:kern w:val="0"/>
                <w:sz w:val="20"/>
                <w:szCs w:val="20"/>
                <w:lang w:eastAsia="hr-HR"/>
                <w14:ligatures w14:val="none"/>
              </w:rPr>
              <w:t>709</w:t>
            </w:r>
          </w:p>
        </w:tc>
        <w:tc>
          <w:tcPr>
            <w:tcW w:w="1331" w:type="dxa"/>
            <w:tcBorders>
              <w:top w:val="nil"/>
              <w:left w:val="nil"/>
              <w:bottom w:val="single" w:sz="4" w:space="0" w:color="auto"/>
              <w:right w:val="single" w:sz="4" w:space="0" w:color="auto"/>
            </w:tcBorders>
            <w:shd w:val="clear" w:color="auto" w:fill="auto"/>
            <w:noWrap/>
            <w:vAlign w:val="bottom"/>
            <w:hideMark/>
          </w:tcPr>
          <w:p w14:paraId="64A7AF54" w14:textId="77777777" w:rsidR="009F2752" w:rsidRPr="009F2752" w:rsidRDefault="009F2752" w:rsidP="009F2752">
            <w:pPr>
              <w:spacing w:after="0" w:line="240" w:lineRule="auto"/>
              <w:jc w:val="center"/>
              <w:rPr>
                <w:rFonts w:ascii="Calibri" w:eastAsia="Times New Roman" w:hAnsi="Calibri" w:cs="Calibri"/>
                <w:kern w:val="0"/>
                <w:sz w:val="20"/>
                <w:szCs w:val="20"/>
                <w:lang w:eastAsia="hr-HR"/>
                <w14:ligatures w14:val="none"/>
              </w:rPr>
            </w:pPr>
            <w:r w:rsidRPr="009F2752">
              <w:rPr>
                <w:rFonts w:ascii="Calibri" w:eastAsia="Times New Roman" w:hAnsi="Calibri" w:cs="Calibri"/>
                <w:kern w:val="0"/>
                <w:sz w:val="20"/>
                <w:szCs w:val="20"/>
                <w:lang w:eastAsia="hr-HR"/>
                <w14:ligatures w14:val="none"/>
              </w:rPr>
              <w:t>103,39</w:t>
            </w:r>
          </w:p>
        </w:tc>
        <w:tc>
          <w:tcPr>
            <w:tcW w:w="2213" w:type="dxa"/>
            <w:tcBorders>
              <w:top w:val="nil"/>
              <w:left w:val="nil"/>
              <w:bottom w:val="single" w:sz="4" w:space="0" w:color="auto"/>
              <w:right w:val="single" w:sz="4" w:space="0" w:color="auto"/>
            </w:tcBorders>
            <w:shd w:val="clear" w:color="auto" w:fill="auto"/>
            <w:noWrap/>
            <w:vAlign w:val="bottom"/>
            <w:hideMark/>
          </w:tcPr>
          <w:p w14:paraId="0FFE23BA" w14:textId="77777777" w:rsidR="009F2752" w:rsidRPr="009F2752" w:rsidRDefault="009F2752" w:rsidP="009F2752">
            <w:pPr>
              <w:spacing w:after="0" w:line="240" w:lineRule="auto"/>
              <w:jc w:val="center"/>
              <w:rPr>
                <w:rFonts w:ascii="Calibri" w:eastAsia="Times New Roman" w:hAnsi="Calibri" w:cs="Calibri"/>
                <w:b/>
                <w:bCs/>
                <w:kern w:val="0"/>
                <w:sz w:val="20"/>
                <w:szCs w:val="20"/>
                <w:lang w:eastAsia="hr-HR"/>
                <w14:ligatures w14:val="none"/>
              </w:rPr>
            </w:pPr>
            <w:r w:rsidRPr="009F2752">
              <w:rPr>
                <w:rFonts w:ascii="Calibri" w:eastAsia="Times New Roman" w:hAnsi="Calibri" w:cs="Calibri"/>
                <w:b/>
                <w:bCs/>
                <w:kern w:val="0"/>
                <w:sz w:val="20"/>
                <w:szCs w:val="20"/>
                <w:lang w:eastAsia="hr-HR"/>
                <w14:ligatures w14:val="none"/>
              </w:rPr>
              <w:t>1.497</w:t>
            </w:r>
          </w:p>
        </w:tc>
        <w:tc>
          <w:tcPr>
            <w:tcW w:w="2154" w:type="dxa"/>
            <w:tcBorders>
              <w:top w:val="nil"/>
              <w:left w:val="nil"/>
              <w:bottom w:val="single" w:sz="4" w:space="0" w:color="auto"/>
              <w:right w:val="single" w:sz="4" w:space="0" w:color="auto"/>
            </w:tcBorders>
            <w:shd w:val="clear" w:color="auto" w:fill="auto"/>
            <w:noWrap/>
            <w:vAlign w:val="bottom"/>
            <w:hideMark/>
          </w:tcPr>
          <w:p w14:paraId="23AD53DD" w14:textId="77777777" w:rsidR="009F2752" w:rsidRPr="009F2752" w:rsidRDefault="009F2752" w:rsidP="009F2752">
            <w:pPr>
              <w:spacing w:after="0" w:line="240" w:lineRule="auto"/>
              <w:jc w:val="center"/>
              <w:rPr>
                <w:rFonts w:ascii="Calibri" w:eastAsia="Times New Roman" w:hAnsi="Calibri" w:cs="Calibri"/>
                <w:kern w:val="0"/>
                <w:sz w:val="20"/>
                <w:szCs w:val="20"/>
                <w:lang w:eastAsia="hr-HR"/>
                <w14:ligatures w14:val="none"/>
              </w:rPr>
            </w:pPr>
            <w:r w:rsidRPr="009F2752">
              <w:rPr>
                <w:rFonts w:ascii="Calibri" w:eastAsia="Times New Roman" w:hAnsi="Calibri" w:cs="Calibri"/>
                <w:kern w:val="0"/>
                <w:sz w:val="20"/>
                <w:szCs w:val="20"/>
                <w:lang w:eastAsia="hr-HR"/>
                <w14:ligatures w14:val="none"/>
              </w:rPr>
              <w:t>1.461</w:t>
            </w:r>
          </w:p>
        </w:tc>
        <w:tc>
          <w:tcPr>
            <w:tcW w:w="2193" w:type="dxa"/>
            <w:tcBorders>
              <w:top w:val="nil"/>
              <w:left w:val="nil"/>
              <w:bottom w:val="single" w:sz="4" w:space="0" w:color="auto"/>
              <w:right w:val="single" w:sz="4" w:space="0" w:color="auto"/>
            </w:tcBorders>
            <w:shd w:val="clear" w:color="000000" w:fill="D9D9D9"/>
            <w:noWrap/>
            <w:vAlign w:val="bottom"/>
            <w:hideMark/>
          </w:tcPr>
          <w:p w14:paraId="4B770F17" w14:textId="77777777" w:rsidR="009F2752" w:rsidRPr="009F2752" w:rsidRDefault="009F2752" w:rsidP="009F2752">
            <w:pPr>
              <w:spacing w:after="0" w:line="240" w:lineRule="auto"/>
              <w:jc w:val="center"/>
              <w:rPr>
                <w:rFonts w:ascii="Calibri" w:eastAsia="Times New Roman" w:hAnsi="Calibri" w:cs="Calibri"/>
                <w:kern w:val="0"/>
                <w:sz w:val="20"/>
                <w:szCs w:val="20"/>
                <w:lang w:eastAsia="hr-HR"/>
                <w14:ligatures w14:val="none"/>
              </w:rPr>
            </w:pPr>
            <w:r w:rsidRPr="009F2752">
              <w:rPr>
                <w:rFonts w:ascii="Calibri" w:eastAsia="Times New Roman" w:hAnsi="Calibri" w:cs="Calibri"/>
                <w:kern w:val="0"/>
                <w:sz w:val="20"/>
                <w:szCs w:val="20"/>
                <w:lang w:eastAsia="hr-HR"/>
                <w14:ligatures w14:val="none"/>
              </w:rPr>
              <w:t>102,46</w:t>
            </w:r>
          </w:p>
        </w:tc>
      </w:tr>
    </w:tbl>
    <w:p w14:paraId="44D2C0E8" w14:textId="77777777" w:rsidR="001F6A9A" w:rsidRDefault="001F6A9A" w:rsidP="00E90181">
      <w:pPr>
        <w:spacing w:before="100" w:beforeAutospacing="1" w:after="100" w:afterAutospacing="1" w:line="240" w:lineRule="auto"/>
        <w:rPr>
          <w:rFonts w:eastAsia="Times New Roman" w:cstheme="minorHAnsi"/>
          <w:kern w:val="0"/>
          <w:sz w:val="24"/>
          <w:szCs w:val="24"/>
          <w:lang w:eastAsia="hr-HR"/>
          <w14:ligatures w14:val="none"/>
        </w:rPr>
      </w:pPr>
    </w:p>
    <w:p w14:paraId="52BBCC2E" w14:textId="48C61A27" w:rsidR="009F2752" w:rsidRDefault="00A636EC" w:rsidP="00E90181">
      <w:pPr>
        <w:spacing w:before="100" w:beforeAutospacing="1" w:after="100" w:afterAutospacing="1" w:line="240" w:lineRule="auto"/>
        <w:rPr>
          <w:rFonts w:eastAsia="Times New Roman" w:cstheme="minorHAnsi"/>
          <w:kern w:val="0"/>
          <w:sz w:val="24"/>
          <w:szCs w:val="24"/>
          <w:lang w:eastAsia="hr-HR"/>
          <w14:ligatures w14:val="none"/>
        </w:rPr>
      </w:pPr>
      <w:r>
        <w:rPr>
          <w:rFonts w:eastAsia="Times New Roman" w:cstheme="minorHAnsi"/>
          <w:kern w:val="0"/>
          <w:sz w:val="24"/>
          <w:szCs w:val="24"/>
          <w:lang w:eastAsia="hr-HR"/>
          <w14:ligatures w14:val="none"/>
        </w:rPr>
        <w:t xml:space="preserve">Raspolažemo sa 4.400 kreveta ukupno, što je za </w:t>
      </w:r>
      <w:r w:rsidR="006656EC">
        <w:rPr>
          <w:rFonts w:eastAsia="Times New Roman" w:cstheme="minorHAnsi"/>
          <w:kern w:val="0"/>
          <w:sz w:val="24"/>
          <w:szCs w:val="24"/>
          <w:lang w:eastAsia="hr-HR"/>
          <w14:ligatures w14:val="none"/>
        </w:rPr>
        <w:t>2</w:t>
      </w:r>
      <w:r>
        <w:rPr>
          <w:rFonts w:eastAsia="Times New Roman" w:cstheme="minorHAnsi"/>
          <w:kern w:val="0"/>
          <w:sz w:val="24"/>
          <w:szCs w:val="24"/>
          <w:lang w:eastAsia="hr-HR"/>
          <w14:ligatures w14:val="none"/>
        </w:rPr>
        <w:t>,</w:t>
      </w:r>
      <w:r w:rsidR="006656EC">
        <w:rPr>
          <w:rFonts w:eastAsia="Times New Roman" w:cstheme="minorHAnsi"/>
          <w:kern w:val="0"/>
          <w:sz w:val="24"/>
          <w:szCs w:val="24"/>
          <w:lang w:eastAsia="hr-HR"/>
          <w14:ligatures w14:val="none"/>
        </w:rPr>
        <w:t xml:space="preserve">83 </w:t>
      </w:r>
      <w:r>
        <w:rPr>
          <w:rFonts w:eastAsia="Times New Roman" w:cstheme="minorHAnsi"/>
          <w:kern w:val="0"/>
          <w:sz w:val="24"/>
          <w:szCs w:val="24"/>
          <w:lang w:eastAsia="hr-HR"/>
          <w14:ligatures w14:val="none"/>
        </w:rPr>
        <w:t>% više nego 2023. godine.</w:t>
      </w:r>
      <w:r w:rsidR="00594EA6">
        <w:rPr>
          <w:rFonts w:eastAsia="Times New Roman" w:cstheme="minorHAnsi"/>
          <w:kern w:val="0"/>
          <w:sz w:val="24"/>
          <w:szCs w:val="24"/>
          <w:lang w:eastAsia="hr-HR"/>
          <w14:ligatures w14:val="none"/>
        </w:rPr>
        <w:t xml:space="preserve"> (ubrajaju se komercijalni i nekomercijalni kreveti)</w:t>
      </w:r>
    </w:p>
    <w:tbl>
      <w:tblPr>
        <w:tblW w:w="9940" w:type="dxa"/>
        <w:jc w:val="center"/>
        <w:tblLook w:val="04A0" w:firstRow="1" w:lastRow="0" w:firstColumn="1" w:lastColumn="0" w:noHBand="0" w:noVBand="1"/>
      </w:tblPr>
      <w:tblGrid>
        <w:gridCol w:w="1240"/>
        <w:gridCol w:w="1260"/>
        <w:gridCol w:w="1440"/>
        <w:gridCol w:w="1940"/>
        <w:gridCol w:w="2000"/>
        <w:gridCol w:w="2060"/>
      </w:tblGrid>
      <w:tr w:rsidR="00A636EC" w:rsidRPr="00A636EC" w14:paraId="29782844" w14:textId="77777777" w:rsidTr="001F6A9A">
        <w:trPr>
          <w:trHeight w:val="855"/>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A9D31"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Broj kreveta</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126D529F"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Broj kreveta</w:t>
            </w:r>
            <w:r w:rsidRPr="00A636EC">
              <w:rPr>
                <w:rFonts w:ascii="Calibri" w:eastAsia="Times New Roman" w:hAnsi="Calibri" w:cs="Calibri"/>
                <w:b/>
                <w:bCs/>
                <w:kern w:val="0"/>
                <w:sz w:val="20"/>
                <w:szCs w:val="20"/>
                <w:lang w:eastAsia="hr-HR"/>
                <w14:ligatures w14:val="none"/>
              </w:rPr>
              <w:br/>
              <w:t>Usporedba</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07074DF2"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Broj kreveta</w:t>
            </w:r>
            <w:r w:rsidRPr="00A636EC">
              <w:rPr>
                <w:rFonts w:ascii="Calibri" w:eastAsia="Times New Roman" w:hAnsi="Calibri" w:cs="Calibri"/>
                <w:b/>
                <w:bCs/>
                <w:kern w:val="0"/>
                <w:sz w:val="20"/>
                <w:szCs w:val="20"/>
                <w:lang w:eastAsia="hr-HR"/>
                <w14:ligatures w14:val="none"/>
              </w:rPr>
              <w:br/>
              <w:t>Indeks</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14:paraId="3E45E886"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Broj dodatnih kreveta</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1AF62B95"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Broj dodatnih kreveta</w:t>
            </w:r>
            <w:r w:rsidRPr="00A636EC">
              <w:rPr>
                <w:rFonts w:ascii="Calibri" w:eastAsia="Times New Roman" w:hAnsi="Calibri" w:cs="Calibri"/>
                <w:b/>
                <w:bCs/>
                <w:kern w:val="0"/>
                <w:sz w:val="20"/>
                <w:szCs w:val="20"/>
                <w:lang w:eastAsia="hr-HR"/>
                <w14:ligatures w14:val="none"/>
              </w:rPr>
              <w:br/>
              <w:t>Usporedba</w:t>
            </w:r>
          </w:p>
        </w:tc>
        <w:tc>
          <w:tcPr>
            <w:tcW w:w="2060" w:type="dxa"/>
            <w:tcBorders>
              <w:top w:val="single" w:sz="4" w:space="0" w:color="auto"/>
              <w:left w:val="nil"/>
              <w:bottom w:val="single" w:sz="4" w:space="0" w:color="auto"/>
              <w:right w:val="single" w:sz="4" w:space="0" w:color="auto"/>
            </w:tcBorders>
            <w:shd w:val="clear" w:color="auto" w:fill="auto"/>
            <w:vAlign w:val="center"/>
            <w:hideMark/>
          </w:tcPr>
          <w:p w14:paraId="70F2B0DE"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Broj dodatnih kreveta</w:t>
            </w:r>
            <w:r w:rsidRPr="00A636EC">
              <w:rPr>
                <w:rFonts w:ascii="Calibri" w:eastAsia="Times New Roman" w:hAnsi="Calibri" w:cs="Calibri"/>
                <w:b/>
                <w:bCs/>
                <w:kern w:val="0"/>
                <w:sz w:val="20"/>
                <w:szCs w:val="20"/>
                <w:lang w:eastAsia="hr-HR"/>
                <w14:ligatures w14:val="none"/>
              </w:rPr>
              <w:br/>
              <w:t>Indeks</w:t>
            </w:r>
          </w:p>
        </w:tc>
      </w:tr>
      <w:tr w:rsidR="00A636EC" w:rsidRPr="00A636EC" w14:paraId="5D70FC5A" w14:textId="77777777" w:rsidTr="001F6A9A">
        <w:trPr>
          <w:trHeight w:val="450"/>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1AD76AC"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4.400</w:t>
            </w:r>
          </w:p>
        </w:tc>
        <w:tc>
          <w:tcPr>
            <w:tcW w:w="1260" w:type="dxa"/>
            <w:tcBorders>
              <w:top w:val="nil"/>
              <w:left w:val="nil"/>
              <w:bottom w:val="single" w:sz="4" w:space="0" w:color="auto"/>
              <w:right w:val="single" w:sz="4" w:space="0" w:color="auto"/>
            </w:tcBorders>
            <w:shd w:val="clear" w:color="auto" w:fill="auto"/>
            <w:noWrap/>
            <w:vAlign w:val="bottom"/>
            <w:hideMark/>
          </w:tcPr>
          <w:p w14:paraId="76AE6046" w14:textId="77777777" w:rsidR="00A636EC" w:rsidRPr="00A636EC" w:rsidRDefault="00A636EC" w:rsidP="00A636EC">
            <w:pPr>
              <w:spacing w:after="0" w:line="240" w:lineRule="auto"/>
              <w:jc w:val="center"/>
              <w:rPr>
                <w:rFonts w:ascii="Calibri" w:eastAsia="Times New Roman" w:hAnsi="Calibri" w:cs="Calibri"/>
                <w:kern w:val="0"/>
                <w:sz w:val="20"/>
                <w:szCs w:val="20"/>
                <w:lang w:eastAsia="hr-HR"/>
                <w14:ligatures w14:val="none"/>
              </w:rPr>
            </w:pPr>
            <w:r w:rsidRPr="00A636EC">
              <w:rPr>
                <w:rFonts w:ascii="Calibri" w:eastAsia="Times New Roman" w:hAnsi="Calibri" w:cs="Calibri"/>
                <w:kern w:val="0"/>
                <w:sz w:val="20"/>
                <w:szCs w:val="20"/>
                <w:lang w:eastAsia="hr-HR"/>
                <w14:ligatures w14:val="none"/>
              </w:rPr>
              <w:t>4.279</w:t>
            </w:r>
          </w:p>
        </w:tc>
        <w:tc>
          <w:tcPr>
            <w:tcW w:w="1440" w:type="dxa"/>
            <w:tcBorders>
              <w:top w:val="nil"/>
              <w:left w:val="nil"/>
              <w:bottom w:val="single" w:sz="4" w:space="0" w:color="auto"/>
              <w:right w:val="single" w:sz="4" w:space="0" w:color="auto"/>
            </w:tcBorders>
            <w:shd w:val="clear" w:color="auto" w:fill="auto"/>
            <w:noWrap/>
            <w:vAlign w:val="bottom"/>
            <w:hideMark/>
          </w:tcPr>
          <w:p w14:paraId="1AB05BB0" w14:textId="77777777" w:rsidR="00A636EC" w:rsidRPr="00A636EC" w:rsidRDefault="00A636EC" w:rsidP="00A636EC">
            <w:pPr>
              <w:spacing w:after="0" w:line="240" w:lineRule="auto"/>
              <w:jc w:val="center"/>
              <w:rPr>
                <w:rFonts w:ascii="Calibri" w:eastAsia="Times New Roman" w:hAnsi="Calibri" w:cs="Calibri"/>
                <w:kern w:val="0"/>
                <w:sz w:val="20"/>
                <w:szCs w:val="20"/>
                <w:lang w:eastAsia="hr-HR"/>
                <w14:ligatures w14:val="none"/>
              </w:rPr>
            </w:pPr>
            <w:r w:rsidRPr="00A636EC">
              <w:rPr>
                <w:rFonts w:ascii="Calibri" w:eastAsia="Times New Roman" w:hAnsi="Calibri" w:cs="Calibri"/>
                <w:kern w:val="0"/>
                <w:sz w:val="20"/>
                <w:szCs w:val="20"/>
                <w:lang w:eastAsia="hr-HR"/>
                <w14:ligatures w14:val="none"/>
              </w:rPr>
              <w:t>102,83</w:t>
            </w:r>
          </w:p>
        </w:tc>
        <w:tc>
          <w:tcPr>
            <w:tcW w:w="1940" w:type="dxa"/>
            <w:tcBorders>
              <w:top w:val="nil"/>
              <w:left w:val="nil"/>
              <w:bottom w:val="single" w:sz="4" w:space="0" w:color="auto"/>
              <w:right w:val="single" w:sz="4" w:space="0" w:color="auto"/>
            </w:tcBorders>
            <w:shd w:val="clear" w:color="auto" w:fill="auto"/>
            <w:noWrap/>
            <w:vAlign w:val="bottom"/>
            <w:hideMark/>
          </w:tcPr>
          <w:p w14:paraId="7ABA3BE3"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363</w:t>
            </w:r>
          </w:p>
        </w:tc>
        <w:tc>
          <w:tcPr>
            <w:tcW w:w="2000" w:type="dxa"/>
            <w:tcBorders>
              <w:top w:val="nil"/>
              <w:left w:val="nil"/>
              <w:bottom w:val="single" w:sz="4" w:space="0" w:color="auto"/>
              <w:right w:val="single" w:sz="4" w:space="0" w:color="auto"/>
            </w:tcBorders>
            <w:shd w:val="clear" w:color="auto" w:fill="auto"/>
            <w:noWrap/>
            <w:vAlign w:val="bottom"/>
            <w:hideMark/>
          </w:tcPr>
          <w:p w14:paraId="55986235" w14:textId="77777777" w:rsidR="00A636EC" w:rsidRPr="00A636EC" w:rsidRDefault="00A636EC" w:rsidP="00A636EC">
            <w:pPr>
              <w:spacing w:after="0" w:line="240" w:lineRule="auto"/>
              <w:jc w:val="center"/>
              <w:rPr>
                <w:rFonts w:ascii="Calibri" w:eastAsia="Times New Roman" w:hAnsi="Calibri" w:cs="Calibri"/>
                <w:kern w:val="0"/>
                <w:sz w:val="20"/>
                <w:szCs w:val="20"/>
                <w:lang w:eastAsia="hr-HR"/>
                <w14:ligatures w14:val="none"/>
              </w:rPr>
            </w:pPr>
            <w:r w:rsidRPr="00A636EC">
              <w:rPr>
                <w:rFonts w:ascii="Calibri" w:eastAsia="Times New Roman" w:hAnsi="Calibri" w:cs="Calibri"/>
                <w:kern w:val="0"/>
                <w:sz w:val="20"/>
                <w:szCs w:val="20"/>
                <w:lang w:eastAsia="hr-HR"/>
                <w14:ligatures w14:val="none"/>
              </w:rPr>
              <w:t>338</w:t>
            </w:r>
          </w:p>
        </w:tc>
        <w:tc>
          <w:tcPr>
            <w:tcW w:w="2060" w:type="dxa"/>
            <w:tcBorders>
              <w:top w:val="nil"/>
              <w:left w:val="nil"/>
              <w:bottom w:val="single" w:sz="4" w:space="0" w:color="auto"/>
              <w:right w:val="single" w:sz="4" w:space="0" w:color="auto"/>
            </w:tcBorders>
            <w:shd w:val="clear" w:color="000000" w:fill="D9D9D9"/>
            <w:noWrap/>
            <w:vAlign w:val="bottom"/>
            <w:hideMark/>
          </w:tcPr>
          <w:p w14:paraId="51FC7713" w14:textId="77777777" w:rsidR="00A636EC" w:rsidRPr="00A636EC" w:rsidRDefault="00A636EC" w:rsidP="00A636EC">
            <w:pPr>
              <w:spacing w:after="0" w:line="240" w:lineRule="auto"/>
              <w:jc w:val="center"/>
              <w:rPr>
                <w:rFonts w:ascii="Calibri" w:eastAsia="Times New Roman" w:hAnsi="Calibri" w:cs="Calibri"/>
                <w:b/>
                <w:bCs/>
                <w:kern w:val="0"/>
                <w:sz w:val="20"/>
                <w:szCs w:val="20"/>
                <w:lang w:eastAsia="hr-HR"/>
                <w14:ligatures w14:val="none"/>
              </w:rPr>
            </w:pPr>
            <w:r w:rsidRPr="00A636EC">
              <w:rPr>
                <w:rFonts w:ascii="Calibri" w:eastAsia="Times New Roman" w:hAnsi="Calibri" w:cs="Calibri"/>
                <w:b/>
                <w:bCs/>
                <w:kern w:val="0"/>
                <w:sz w:val="20"/>
                <w:szCs w:val="20"/>
                <w:lang w:eastAsia="hr-HR"/>
                <w14:ligatures w14:val="none"/>
              </w:rPr>
              <w:t>107,40</w:t>
            </w:r>
          </w:p>
        </w:tc>
      </w:tr>
    </w:tbl>
    <w:p w14:paraId="6EE62B35" w14:textId="77777777" w:rsidR="00632C8F" w:rsidRDefault="00632C8F" w:rsidP="00401B43">
      <w:pPr>
        <w:spacing w:before="100" w:beforeAutospacing="1" w:after="100" w:afterAutospacing="1" w:line="240" w:lineRule="auto"/>
        <w:rPr>
          <w:rFonts w:eastAsia="Times New Roman" w:cstheme="minorHAnsi"/>
          <w:kern w:val="0"/>
          <w:sz w:val="24"/>
          <w:szCs w:val="24"/>
          <w:lang w:eastAsia="hr-HR"/>
          <w14:ligatures w14:val="none"/>
        </w:rPr>
      </w:pPr>
    </w:p>
    <w:p w14:paraId="2E444CFF" w14:textId="77777777" w:rsidR="00224DE6" w:rsidRDefault="00224DE6" w:rsidP="00401B43">
      <w:pPr>
        <w:spacing w:before="100" w:beforeAutospacing="1" w:after="100" w:afterAutospacing="1" w:line="240" w:lineRule="auto"/>
        <w:rPr>
          <w:rFonts w:eastAsia="Times New Roman" w:cstheme="minorHAnsi"/>
          <w:kern w:val="0"/>
          <w:sz w:val="24"/>
          <w:szCs w:val="24"/>
          <w:lang w:eastAsia="hr-HR"/>
          <w14:ligatures w14:val="none"/>
        </w:rPr>
      </w:pPr>
    </w:p>
    <w:p w14:paraId="79582AB9" w14:textId="31448F90" w:rsidR="00401B43" w:rsidRPr="00401B43" w:rsidRDefault="00401B43" w:rsidP="00401B43">
      <w:pPr>
        <w:spacing w:before="100" w:beforeAutospacing="1" w:after="100" w:afterAutospacing="1" w:line="240" w:lineRule="auto"/>
        <w:rPr>
          <w:rFonts w:eastAsia="Times New Roman" w:cstheme="minorHAnsi"/>
          <w:kern w:val="0"/>
          <w:sz w:val="24"/>
          <w:szCs w:val="24"/>
          <w:lang w:eastAsia="hr-HR"/>
          <w14:ligatures w14:val="none"/>
        </w:rPr>
      </w:pPr>
      <w:r>
        <w:rPr>
          <w:rFonts w:eastAsia="Times New Roman" w:cstheme="minorHAnsi"/>
          <w:kern w:val="0"/>
          <w:sz w:val="24"/>
          <w:szCs w:val="24"/>
          <w:lang w:eastAsia="hr-HR"/>
          <w14:ligatures w14:val="none"/>
        </w:rPr>
        <w:lastRenderedPageBreak/>
        <w:t>Sljedeća tabela prikazuje nam broj kreveta, objekata i obveznika po naseljima</w:t>
      </w:r>
      <w:r w:rsidR="003E092B">
        <w:rPr>
          <w:rFonts w:eastAsia="Times New Roman" w:cstheme="minorHAnsi"/>
          <w:kern w:val="0"/>
          <w:sz w:val="24"/>
          <w:szCs w:val="24"/>
          <w:lang w:eastAsia="hr-HR"/>
          <w14:ligatures w14:val="none"/>
        </w:rPr>
        <w:t>,</w:t>
      </w:r>
    </w:p>
    <w:tbl>
      <w:tblPr>
        <w:tblW w:w="10307" w:type="dxa"/>
        <w:jc w:val="center"/>
        <w:tblLook w:val="04A0" w:firstRow="1" w:lastRow="0" w:firstColumn="1" w:lastColumn="0" w:noHBand="0" w:noVBand="1"/>
      </w:tblPr>
      <w:tblGrid>
        <w:gridCol w:w="2845"/>
        <w:gridCol w:w="2046"/>
        <w:gridCol w:w="1130"/>
        <w:gridCol w:w="1832"/>
        <w:gridCol w:w="1149"/>
        <w:gridCol w:w="1305"/>
      </w:tblGrid>
      <w:tr w:rsidR="00DC0CDA" w:rsidRPr="00DC0CDA" w14:paraId="4206514C" w14:textId="77777777" w:rsidTr="00401B43">
        <w:trPr>
          <w:trHeight w:val="476"/>
          <w:jc w:val="center"/>
        </w:trPr>
        <w:tc>
          <w:tcPr>
            <w:tcW w:w="284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052AB09"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Objekt lokacija</w:t>
            </w:r>
            <w:r w:rsidRPr="00DC0CDA">
              <w:rPr>
                <w:rFonts w:ascii="Calibri" w:eastAsia="Times New Roman" w:hAnsi="Calibri" w:cs="Calibri"/>
                <w:b/>
                <w:bCs/>
                <w:kern w:val="0"/>
                <w:sz w:val="20"/>
                <w:szCs w:val="20"/>
                <w:lang w:eastAsia="hr-HR"/>
                <w14:ligatures w14:val="none"/>
              </w:rPr>
              <w:br/>
              <w:t>Naselje</w:t>
            </w:r>
          </w:p>
        </w:tc>
        <w:tc>
          <w:tcPr>
            <w:tcW w:w="2046" w:type="dxa"/>
            <w:tcBorders>
              <w:top w:val="single" w:sz="4" w:space="0" w:color="auto"/>
              <w:left w:val="nil"/>
              <w:bottom w:val="single" w:sz="4" w:space="0" w:color="auto"/>
              <w:right w:val="single" w:sz="4" w:space="0" w:color="auto"/>
            </w:tcBorders>
            <w:shd w:val="clear" w:color="000000" w:fill="D9D9D9"/>
            <w:noWrap/>
            <w:vAlign w:val="center"/>
            <w:hideMark/>
          </w:tcPr>
          <w:p w14:paraId="2E78619F"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Broj smještajnih jedinica</w:t>
            </w:r>
          </w:p>
        </w:tc>
        <w:tc>
          <w:tcPr>
            <w:tcW w:w="1130" w:type="dxa"/>
            <w:tcBorders>
              <w:top w:val="single" w:sz="4" w:space="0" w:color="auto"/>
              <w:left w:val="nil"/>
              <w:bottom w:val="single" w:sz="4" w:space="0" w:color="auto"/>
              <w:right w:val="single" w:sz="4" w:space="0" w:color="auto"/>
            </w:tcBorders>
            <w:shd w:val="clear" w:color="000000" w:fill="D9D9D9"/>
            <w:noWrap/>
            <w:vAlign w:val="center"/>
            <w:hideMark/>
          </w:tcPr>
          <w:p w14:paraId="5B45D339"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Broj kreveta</w:t>
            </w:r>
          </w:p>
        </w:tc>
        <w:tc>
          <w:tcPr>
            <w:tcW w:w="1832" w:type="dxa"/>
            <w:tcBorders>
              <w:top w:val="single" w:sz="4" w:space="0" w:color="auto"/>
              <w:left w:val="nil"/>
              <w:bottom w:val="single" w:sz="4" w:space="0" w:color="auto"/>
              <w:right w:val="single" w:sz="4" w:space="0" w:color="auto"/>
            </w:tcBorders>
            <w:shd w:val="clear" w:color="000000" w:fill="D9D9D9"/>
            <w:noWrap/>
            <w:vAlign w:val="center"/>
            <w:hideMark/>
          </w:tcPr>
          <w:p w14:paraId="20C50FF8"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Broj dodatnih kreveta</w:t>
            </w:r>
          </w:p>
        </w:tc>
        <w:tc>
          <w:tcPr>
            <w:tcW w:w="1149" w:type="dxa"/>
            <w:tcBorders>
              <w:top w:val="single" w:sz="4" w:space="0" w:color="auto"/>
              <w:left w:val="nil"/>
              <w:bottom w:val="single" w:sz="4" w:space="0" w:color="auto"/>
              <w:right w:val="single" w:sz="4" w:space="0" w:color="auto"/>
            </w:tcBorders>
            <w:shd w:val="clear" w:color="000000" w:fill="D9D9D9"/>
            <w:noWrap/>
            <w:vAlign w:val="center"/>
            <w:hideMark/>
          </w:tcPr>
          <w:p w14:paraId="430263E7"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Broj objekata</w:t>
            </w:r>
          </w:p>
        </w:tc>
        <w:tc>
          <w:tcPr>
            <w:tcW w:w="1305" w:type="dxa"/>
            <w:tcBorders>
              <w:top w:val="single" w:sz="4" w:space="0" w:color="auto"/>
              <w:left w:val="nil"/>
              <w:bottom w:val="single" w:sz="4" w:space="0" w:color="auto"/>
              <w:right w:val="single" w:sz="4" w:space="0" w:color="auto"/>
            </w:tcBorders>
            <w:shd w:val="clear" w:color="000000" w:fill="D9D9D9"/>
            <w:noWrap/>
            <w:vAlign w:val="center"/>
            <w:hideMark/>
          </w:tcPr>
          <w:p w14:paraId="4DBF6158"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Broj obveznika</w:t>
            </w:r>
          </w:p>
        </w:tc>
      </w:tr>
      <w:tr w:rsidR="00DC0CDA" w:rsidRPr="00DC0CDA" w14:paraId="4F606E9F"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FFE599" w:themeFill="accent4" w:themeFillTint="66"/>
            <w:noWrap/>
            <w:vAlign w:val="center"/>
            <w:hideMark/>
          </w:tcPr>
          <w:p w14:paraId="0769B2C5"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proofErr w:type="spellStart"/>
            <w:r w:rsidRPr="00DC0CDA">
              <w:rPr>
                <w:rFonts w:ascii="Calibri" w:eastAsia="Times New Roman" w:hAnsi="Calibri" w:cs="Calibri"/>
                <w:kern w:val="0"/>
                <w:sz w:val="20"/>
                <w:szCs w:val="20"/>
                <w:lang w:eastAsia="hr-HR"/>
                <w14:ligatures w14:val="none"/>
              </w:rPr>
              <w:t>Brseč</w:t>
            </w:r>
            <w:proofErr w:type="spellEnd"/>
          </w:p>
        </w:tc>
        <w:tc>
          <w:tcPr>
            <w:tcW w:w="2046" w:type="dxa"/>
            <w:tcBorders>
              <w:top w:val="nil"/>
              <w:left w:val="nil"/>
              <w:bottom w:val="single" w:sz="4" w:space="0" w:color="auto"/>
              <w:right w:val="single" w:sz="4" w:space="0" w:color="auto"/>
            </w:tcBorders>
            <w:shd w:val="clear" w:color="auto" w:fill="auto"/>
            <w:noWrap/>
            <w:vAlign w:val="center"/>
            <w:hideMark/>
          </w:tcPr>
          <w:p w14:paraId="7CFBE117"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114</w:t>
            </w:r>
          </w:p>
        </w:tc>
        <w:tc>
          <w:tcPr>
            <w:tcW w:w="1130" w:type="dxa"/>
            <w:tcBorders>
              <w:top w:val="nil"/>
              <w:left w:val="nil"/>
              <w:bottom w:val="single" w:sz="4" w:space="0" w:color="auto"/>
              <w:right w:val="single" w:sz="4" w:space="0" w:color="auto"/>
            </w:tcBorders>
            <w:shd w:val="clear" w:color="auto" w:fill="auto"/>
            <w:noWrap/>
            <w:vAlign w:val="center"/>
            <w:hideMark/>
          </w:tcPr>
          <w:p w14:paraId="65F73207"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342</w:t>
            </w:r>
          </w:p>
        </w:tc>
        <w:tc>
          <w:tcPr>
            <w:tcW w:w="1832" w:type="dxa"/>
            <w:tcBorders>
              <w:top w:val="nil"/>
              <w:left w:val="nil"/>
              <w:bottom w:val="single" w:sz="4" w:space="0" w:color="auto"/>
              <w:right w:val="single" w:sz="4" w:space="0" w:color="auto"/>
            </w:tcBorders>
            <w:shd w:val="clear" w:color="auto" w:fill="auto"/>
            <w:noWrap/>
            <w:vAlign w:val="center"/>
            <w:hideMark/>
          </w:tcPr>
          <w:p w14:paraId="57472E5A"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21</w:t>
            </w:r>
          </w:p>
        </w:tc>
        <w:tc>
          <w:tcPr>
            <w:tcW w:w="1149" w:type="dxa"/>
            <w:tcBorders>
              <w:top w:val="nil"/>
              <w:left w:val="nil"/>
              <w:bottom w:val="single" w:sz="4" w:space="0" w:color="auto"/>
              <w:right w:val="single" w:sz="4" w:space="0" w:color="auto"/>
            </w:tcBorders>
            <w:shd w:val="clear" w:color="auto" w:fill="auto"/>
            <w:noWrap/>
            <w:vAlign w:val="center"/>
            <w:hideMark/>
          </w:tcPr>
          <w:p w14:paraId="60CA1D8B"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67</w:t>
            </w:r>
          </w:p>
        </w:tc>
        <w:tc>
          <w:tcPr>
            <w:tcW w:w="1305" w:type="dxa"/>
            <w:tcBorders>
              <w:top w:val="nil"/>
              <w:left w:val="nil"/>
              <w:bottom w:val="single" w:sz="4" w:space="0" w:color="auto"/>
              <w:right w:val="single" w:sz="4" w:space="0" w:color="auto"/>
            </w:tcBorders>
            <w:shd w:val="clear" w:color="auto" w:fill="auto"/>
            <w:noWrap/>
            <w:vAlign w:val="center"/>
            <w:hideMark/>
          </w:tcPr>
          <w:p w14:paraId="44DC3816"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62</w:t>
            </w:r>
          </w:p>
        </w:tc>
      </w:tr>
      <w:tr w:rsidR="00DC0CDA" w:rsidRPr="00DC0CDA" w14:paraId="290D6BB1"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4180A04E"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proofErr w:type="spellStart"/>
            <w:r w:rsidRPr="00DC0CDA">
              <w:rPr>
                <w:rFonts w:ascii="Calibri" w:eastAsia="Times New Roman" w:hAnsi="Calibri" w:cs="Calibri"/>
                <w:kern w:val="0"/>
                <w:sz w:val="20"/>
                <w:szCs w:val="20"/>
                <w:lang w:eastAsia="hr-HR"/>
                <w14:ligatures w14:val="none"/>
              </w:rPr>
              <w:t>Golovik</w:t>
            </w:r>
            <w:proofErr w:type="spellEnd"/>
          </w:p>
        </w:tc>
        <w:tc>
          <w:tcPr>
            <w:tcW w:w="2046" w:type="dxa"/>
            <w:tcBorders>
              <w:top w:val="nil"/>
              <w:left w:val="nil"/>
              <w:bottom w:val="single" w:sz="4" w:space="0" w:color="auto"/>
              <w:right w:val="single" w:sz="4" w:space="0" w:color="auto"/>
            </w:tcBorders>
            <w:shd w:val="clear" w:color="auto" w:fill="auto"/>
            <w:noWrap/>
            <w:vAlign w:val="center"/>
            <w:hideMark/>
          </w:tcPr>
          <w:p w14:paraId="7E92A24E"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26</w:t>
            </w:r>
          </w:p>
        </w:tc>
        <w:tc>
          <w:tcPr>
            <w:tcW w:w="1130" w:type="dxa"/>
            <w:tcBorders>
              <w:top w:val="nil"/>
              <w:left w:val="nil"/>
              <w:bottom w:val="single" w:sz="4" w:space="0" w:color="auto"/>
              <w:right w:val="single" w:sz="4" w:space="0" w:color="auto"/>
            </w:tcBorders>
            <w:shd w:val="clear" w:color="auto" w:fill="auto"/>
            <w:noWrap/>
            <w:vAlign w:val="center"/>
            <w:hideMark/>
          </w:tcPr>
          <w:p w14:paraId="5A697F99"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89</w:t>
            </w:r>
          </w:p>
        </w:tc>
        <w:tc>
          <w:tcPr>
            <w:tcW w:w="1832" w:type="dxa"/>
            <w:tcBorders>
              <w:top w:val="nil"/>
              <w:left w:val="nil"/>
              <w:bottom w:val="single" w:sz="4" w:space="0" w:color="auto"/>
              <w:right w:val="single" w:sz="4" w:space="0" w:color="auto"/>
            </w:tcBorders>
            <w:shd w:val="clear" w:color="auto" w:fill="auto"/>
            <w:noWrap/>
            <w:vAlign w:val="center"/>
            <w:hideMark/>
          </w:tcPr>
          <w:p w14:paraId="1C50F4C3"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9</w:t>
            </w:r>
          </w:p>
        </w:tc>
        <w:tc>
          <w:tcPr>
            <w:tcW w:w="1149" w:type="dxa"/>
            <w:tcBorders>
              <w:top w:val="nil"/>
              <w:left w:val="nil"/>
              <w:bottom w:val="single" w:sz="4" w:space="0" w:color="auto"/>
              <w:right w:val="single" w:sz="4" w:space="0" w:color="auto"/>
            </w:tcBorders>
            <w:shd w:val="clear" w:color="auto" w:fill="auto"/>
            <w:noWrap/>
            <w:vAlign w:val="center"/>
            <w:hideMark/>
          </w:tcPr>
          <w:p w14:paraId="68CAB10F"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23</w:t>
            </w:r>
          </w:p>
        </w:tc>
        <w:tc>
          <w:tcPr>
            <w:tcW w:w="1305" w:type="dxa"/>
            <w:tcBorders>
              <w:top w:val="nil"/>
              <w:left w:val="nil"/>
              <w:bottom w:val="single" w:sz="4" w:space="0" w:color="auto"/>
              <w:right w:val="single" w:sz="4" w:space="0" w:color="auto"/>
            </w:tcBorders>
            <w:shd w:val="clear" w:color="auto" w:fill="auto"/>
            <w:noWrap/>
            <w:vAlign w:val="center"/>
            <w:hideMark/>
          </w:tcPr>
          <w:p w14:paraId="42F76C95"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19</w:t>
            </w:r>
          </w:p>
        </w:tc>
      </w:tr>
      <w:tr w:rsidR="00DC0CDA" w:rsidRPr="00DC0CDA" w14:paraId="42AA1E3B"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02E93DCC"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Grabrova</w:t>
            </w:r>
          </w:p>
        </w:tc>
        <w:tc>
          <w:tcPr>
            <w:tcW w:w="2046" w:type="dxa"/>
            <w:tcBorders>
              <w:top w:val="nil"/>
              <w:left w:val="nil"/>
              <w:bottom w:val="single" w:sz="4" w:space="0" w:color="auto"/>
              <w:right w:val="single" w:sz="4" w:space="0" w:color="auto"/>
            </w:tcBorders>
            <w:shd w:val="clear" w:color="auto" w:fill="auto"/>
            <w:noWrap/>
            <w:vAlign w:val="center"/>
            <w:hideMark/>
          </w:tcPr>
          <w:p w14:paraId="48F45C14"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6</w:t>
            </w:r>
          </w:p>
        </w:tc>
        <w:tc>
          <w:tcPr>
            <w:tcW w:w="1130" w:type="dxa"/>
            <w:tcBorders>
              <w:top w:val="nil"/>
              <w:left w:val="nil"/>
              <w:bottom w:val="single" w:sz="4" w:space="0" w:color="auto"/>
              <w:right w:val="single" w:sz="4" w:space="0" w:color="auto"/>
            </w:tcBorders>
            <w:shd w:val="clear" w:color="auto" w:fill="auto"/>
            <w:noWrap/>
            <w:vAlign w:val="center"/>
            <w:hideMark/>
          </w:tcPr>
          <w:p w14:paraId="617D421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31</w:t>
            </w:r>
          </w:p>
        </w:tc>
        <w:tc>
          <w:tcPr>
            <w:tcW w:w="1832" w:type="dxa"/>
            <w:tcBorders>
              <w:top w:val="nil"/>
              <w:left w:val="nil"/>
              <w:bottom w:val="single" w:sz="4" w:space="0" w:color="auto"/>
              <w:right w:val="single" w:sz="4" w:space="0" w:color="auto"/>
            </w:tcBorders>
            <w:shd w:val="clear" w:color="auto" w:fill="auto"/>
            <w:noWrap/>
            <w:vAlign w:val="center"/>
            <w:hideMark/>
          </w:tcPr>
          <w:p w14:paraId="1D5E0AA9"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4</w:t>
            </w:r>
          </w:p>
        </w:tc>
        <w:tc>
          <w:tcPr>
            <w:tcW w:w="1149" w:type="dxa"/>
            <w:tcBorders>
              <w:top w:val="nil"/>
              <w:left w:val="nil"/>
              <w:bottom w:val="single" w:sz="4" w:space="0" w:color="auto"/>
              <w:right w:val="single" w:sz="4" w:space="0" w:color="auto"/>
            </w:tcBorders>
            <w:shd w:val="clear" w:color="auto" w:fill="auto"/>
            <w:noWrap/>
            <w:vAlign w:val="center"/>
            <w:hideMark/>
          </w:tcPr>
          <w:p w14:paraId="3BCBAABE"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5</w:t>
            </w:r>
          </w:p>
        </w:tc>
        <w:tc>
          <w:tcPr>
            <w:tcW w:w="1305" w:type="dxa"/>
            <w:tcBorders>
              <w:top w:val="nil"/>
              <w:left w:val="nil"/>
              <w:bottom w:val="single" w:sz="4" w:space="0" w:color="auto"/>
              <w:right w:val="single" w:sz="4" w:space="0" w:color="auto"/>
            </w:tcBorders>
            <w:shd w:val="clear" w:color="auto" w:fill="auto"/>
            <w:noWrap/>
            <w:vAlign w:val="center"/>
            <w:hideMark/>
          </w:tcPr>
          <w:p w14:paraId="0F622174"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4</w:t>
            </w:r>
          </w:p>
        </w:tc>
      </w:tr>
      <w:tr w:rsidR="00DC0CDA" w:rsidRPr="00DC0CDA" w14:paraId="60723964"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13569507"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proofErr w:type="spellStart"/>
            <w:r w:rsidRPr="00DC0CDA">
              <w:rPr>
                <w:rFonts w:ascii="Calibri" w:eastAsia="Times New Roman" w:hAnsi="Calibri" w:cs="Calibri"/>
                <w:kern w:val="0"/>
                <w:sz w:val="20"/>
                <w:szCs w:val="20"/>
                <w:lang w:eastAsia="hr-HR"/>
                <w14:ligatures w14:val="none"/>
              </w:rPr>
              <w:t>Kalac</w:t>
            </w:r>
            <w:proofErr w:type="spellEnd"/>
          </w:p>
        </w:tc>
        <w:tc>
          <w:tcPr>
            <w:tcW w:w="2046" w:type="dxa"/>
            <w:tcBorders>
              <w:top w:val="nil"/>
              <w:left w:val="nil"/>
              <w:bottom w:val="single" w:sz="4" w:space="0" w:color="auto"/>
              <w:right w:val="single" w:sz="4" w:space="0" w:color="auto"/>
            </w:tcBorders>
            <w:shd w:val="clear" w:color="auto" w:fill="auto"/>
            <w:noWrap/>
            <w:vAlign w:val="center"/>
            <w:hideMark/>
          </w:tcPr>
          <w:p w14:paraId="7B9FEDFA"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29</w:t>
            </w:r>
          </w:p>
        </w:tc>
        <w:tc>
          <w:tcPr>
            <w:tcW w:w="1130" w:type="dxa"/>
            <w:tcBorders>
              <w:top w:val="nil"/>
              <w:left w:val="nil"/>
              <w:bottom w:val="single" w:sz="4" w:space="0" w:color="auto"/>
              <w:right w:val="single" w:sz="4" w:space="0" w:color="auto"/>
            </w:tcBorders>
            <w:shd w:val="clear" w:color="auto" w:fill="auto"/>
            <w:noWrap/>
            <w:vAlign w:val="center"/>
            <w:hideMark/>
          </w:tcPr>
          <w:p w14:paraId="4179981D"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112</w:t>
            </w:r>
          </w:p>
        </w:tc>
        <w:tc>
          <w:tcPr>
            <w:tcW w:w="1832" w:type="dxa"/>
            <w:tcBorders>
              <w:top w:val="nil"/>
              <w:left w:val="nil"/>
              <w:bottom w:val="single" w:sz="4" w:space="0" w:color="auto"/>
              <w:right w:val="single" w:sz="4" w:space="0" w:color="auto"/>
            </w:tcBorders>
            <w:shd w:val="clear" w:color="auto" w:fill="auto"/>
            <w:noWrap/>
            <w:vAlign w:val="center"/>
            <w:hideMark/>
          </w:tcPr>
          <w:p w14:paraId="70CD79F5"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7</w:t>
            </w:r>
          </w:p>
        </w:tc>
        <w:tc>
          <w:tcPr>
            <w:tcW w:w="1149" w:type="dxa"/>
            <w:tcBorders>
              <w:top w:val="nil"/>
              <w:left w:val="nil"/>
              <w:bottom w:val="single" w:sz="4" w:space="0" w:color="auto"/>
              <w:right w:val="single" w:sz="4" w:space="0" w:color="auto"/>
            </w:tcBorders>
            <w:shd w:val="clear" w:color="auto" w:fill="auto"/>
            <w:noWrap/>
            <w:vAlign w:val="center"/>
            <w:hideMark/>
          </w:tcPr>
          <w:p w14:paraId="15CC9BA6"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28</w:t>
            </w:r>
          </w:p>
        </w:tc>
        <w:tc>
          <w:tcPr>
            <w:tcW w:w="1305" w:type="dxa"/>
            <w:tcBorders>
              <w:top w:val="nil"/>
              <w:left w:val="nil"/>
              <w:bottom w:val="single" w:sz="4" w:space="0" w:color="auto"/>
              <w:right w:val="single" w:sz="4" w:space="0" w:color="auto"/>
            </w:tcBorders>
            <w:shd w:val="clear" w:color="auto" w:fill="auto"/>
            <w:noWrap/>
            <w:vAlign w:val="center"/>
            <w:hideMark/>
          </w:tcPr>
          <w:p w14:paraId="657BFBA8"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22</w:t>
            </w:r>
          </w:p>
        </w:tc>
      </w:tr>
      <w:tr w:rsidR="00DC0CDA" w:rsidRPr="00DC0CDA" w14:paraId="704F2915"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1910979C"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Kraj (Mošćenička Draga)</w:t>
            </w:r>
          </w:p>
        </w:tc>
        <w:tc>
          <w:tcPr>
            <w:tcW w:w="2046" w:type="dxa"/>
            <w:tcBorders>
              <w:top w:val="nil"/>
              <w:left w:val="nil"/>
              <w:bottom w:val="single" w:sz="4" w:space="0" w:color="auto"/>
              <w:right w:val="single" w:sz="4" w:space="0" w:color="auto"/>
            </w:tcBorders>
            <w:shd w:val="clear" w:color="auto" w:fill="auto"/>
            <w:noWrap/>
            <w:vAlign w:val="center"/>
            <w:hideMark/>
          </w:tcPr>
          <w:p w14:paraId="2C94ECD4"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68</w:t>
            </w:r>
          </w:p>
        </w:tc>
        <w:tc>
          <w:tcPr>
            <w:tcW w:w="1130" w:type="dxa"/>
            <w:tcBorders>
              <w:top w:val="nil"/>
              <w:left w:val="nil"/>
              <w:bottom w:val="single" w:sz="4" w:space="0" w:color="auto"/>
              <w:right w:val="single" w:sz="4" w:space="0" w:color="auto"/>
            </w:tcBorders>
            <w:shd w:val="clear" w:color="auto" w:fill="auto"/>
            <w:noWrap/>
            <w:vAlign w:val="center"/>
            <w:hideMark/>
          </w:tcPr>
          <w:p w14:paraId="684E3A7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223</w:t>
            </w:r>
          </w:p>
        </w:tc>
        <w:tc>
          <w:tcPr>
            <w:tcW w:w="1832" w:type="dxa"/>
            <w:tcBorders>
              <w:top w:val="nil"/>
              <w:left w:val="nil"/>
              <w:bottom w:val="single" w:sz="4" w:space="0" w:color="auto"/>
              <w:right w:val="single" w:sz="4" w:space="0" w:color="auto"/>
            </w:tcBorders>
            <w:shd w:val="clear" w:color="auto" w:fill="auto"/>
            <w:noWrap/>
            <w:vAlign w:val="center"/>
            <w:hideMark/>
          </w:tcPr>
          <w:p w14:paraId="1C268D1A"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21</w:t>
            </w:r>
          </w:p>
        </w:tc>
        <w:tc>
          <w:tcPr>
            <w:tcW w:w="1149" w:type="dxa"/>
            <w:tcBorders>
              <w:top w:val="nil"/>
              <w:left w:val="nil"/>
              <w:bottom w:val="single" w:sz="4" w:space="0" w:color="auto"/>
              <w:right w:val="single" w:sz="4" w:space="0" w:color="auto"/>
            </w:tcBorders>
            <w:shd w:val="clear" w:color="auto" w:fill="auto"/>
            <w:noWrap/>
            <w:vAlign w:val="center"/>
            <w:hideMark/>
          </w:tcPr>
          <w:p w14:paraId="0DFFE10F"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40</w:t>
            </w:r>
          </w:p>
        </w:tc>
        <w:tc>
          <w:tcPr>
            <w:tcW w:w="1305" w:type="dxa"/>
            <w:tcBorders>
              <w:top w:val="nil"/>
              <w:left w:val="nil"/>
              <w:bottom w:val="single" w:sz="4" w:space="0" w:color="auto"/>
              <w:right w:val="single" w:sz="4" w:space="0" w:color="auto"/>
            </w:tcBorders>
            <w:shd w:val="clear" w:color="auto" w:fill="auto"/>
            <w:noWrap/>
            <w:vAlign w:val="center"/>
            <w:hideMark/>
          </w:tcPr>
          <w:p w14:paraId="2C69C249"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29</w:t>
            </w:r>
          </w:p>
        </w:tc>
      </w:tr>
      <w:tr w:rsidR="00DC0CDA" w:rsidRPr="00DC0CDA" w14:paraId="35551C98"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27E7FE2C"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Martina</w:t>
            </w:r>
          </w:p>
        </w:tc>
        <w:tc>
          <w:tcPr>
            <w:tcW w:w="2046" w:type="dxa"/>
            <w:tcBorders>
              <w:top w:val="nil"/>
              <w:left w:val="nil"/>
              <w:bottom w:val="single" w:sz="4" w:space="0" w:color="auto"/>
              <w:right w:val="single" w:sz="4" w:space="0" w:color="auto"/>
            </w:tcBorders>
            <w:shd w:val="clear" w:color="auto" w:fill="auto"/>
            <w:noWrap/>
            <w:vAlign w:val="center"/>
            <w:hideMark/>
          </w:tcPr>
          <w:p w14:paraId="0A0E950F"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36</w:t>
            </w:r>
          </w:p>
        </w:tc>
        <w:tc>
          <w:tcPr>
            <w:tcW w:w="1130" w:type="dxa"/>
            <w:tcBorders>
              <w:top w:val="nil"/>
              <w:left w:val="nil"/>
              <w:bottom w:val="single" w:sz="4" w:space="0" w:color="auto"/>
              <w:right w:val="single" w:sz="4" w:space="0" w:color="auto"/>
            </w:tcBorders>
            <w:shd w:val="clear" w:color="auto" w:fill="auto"/>
            <w:noWrap/>
            <w:vAlign w:val="center"/>
            <w:hideMark/>
          </w:tcPr>
          <w:p w14:paraId="6C792754"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157</w:t>
            </w:r>
          </w:p>
        </w:tc>
        <w:tc>
          <w:tcPr>
            <w:tcW w:w="1832" w:type="dxa"/>
            <w:tcBorders>
              <w:top w:val="nil"/>
              <w:left w:val="nil"/>
              <w:bottom w:val="single" w:sz="4" w:space="0" w:color="auto"/>
              <w:right w:val="single" w:sz="4" w:space="0" w:color="auto"/>
            </w:tcBorders>
            <w:shd w:val="clear" w:color="auto" w:fill="auto"/>
            <w:noWrap/>
            <w:vAlign w:val="center"/>
            <w:hideMark/>
          </w:tcPr>
          <w:p w14:paraId="7EE6BB45"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18</w:t>
            </w:r>
          </w:p>
        </w:tc>
        <w:tc>
          <w:tcPr>
            <w:tcW w:w="1149" w:type="dxa"/>
            <w:tcBorders>
              <w:top w:val="nil"/>
              <w:left w:val="nil"/>
              <w:bottom w:val="single" w:sz="4" w:space="0" w:color="auto"/>
              <w:right w:val="single" w:sz="4" w:space="0" w:color="auto"/>
            </w:tcBorders>
            <w:shd w:val="clear" w:color="auto" w:fill="auto"/>
            <w:noWrap/>
            <w:vAlign w:val="center"/>
            <w:hideMark/>
          </w:tcPr>
          <w:p w14:paraId="74AB4CB6"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32</w:t>
            </w:r>
          </w:p>
        </w:tc>
        <w:tc>
          <w:tcPr>
            <w:tcW w:w="1305" w:type="dxa"/>
            <w:tcBorders>
              <w:top w:val="nil"/>
              <w:left w:val="nil"/>
              <w:bottom w:val="single" w:sz="4" w:space="0" w:color="auto"/>
              <w:right w:val="single" w:sz="4" w:space="0" w:color="auto"/>
            </w:tcBorders>
            <w:shd w:val="clear" w:color="auto" w:fill="auto"/>
            <w:noWrap/>
            <w:vAlign w:val="center"/>
            <w:hideMark/>
          </w:tcPr>
          <w:p w14:paraId="6AAACBB0"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26</w:t>
            </w:r>
          </w:p>
        </w:tc>
      </w:tr>
      <w:tr w:rsidR="00DC0CDA" w:rsidRPr="00DC0CDA" w14:paraId="5C72E00C"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D36BE26"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Mošćenice</w:t>
            </w:r>
          </w:p>
        </w:tc>
        <w:tc>
          <w:tcPr>
            <w:tcW w:w="2046" w:type="dxa"/>
            <w:tcBorders>
              <w:top w:val="nil"/>
              <w:left w:val="nil"/>
              <w:bottom w:val="single" w:sz="4" w:space="0" w:color="auto"/>
              <w:right w:val="single" w:sz="4" w:space="0" w:color="auto"/>
            </w:tcBorders>
            <w:shd w:val="clear" w:color="auto" w:fill="auto"/>
            <w:noWrap/>
            <w:vAlign w:val="center"/>
            <w:hideMark/>
          </w:tcPr>
          <w:p w14:paraId="582983DB"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107</w:t>
            </w:r>
          </w:p>
        </w:tc>
        <w:tc>
          <w:tcPr>
            <w:tcW w:w="1130" w:type="dxa"/>
            <w:tcBorders>
              <w:top w:val="nil"/>
              <w:left w:val="nil"/>
              <w:bottom w:val="single" w:sz="4" w:space="0" w:color="auto"/>
              <w:right w:val="single" w:sz="4" w:space="0" w:color="auto"/>
            </w:tcBorders>
            <w:shd w:val="clear" w:color="auto" w:fill="auto"/>
            <w:noWrap/>
            <w:vAlign w:val="center"/>
            <w:hideMark/>
          </w:tcPr>
          <w:p w14:paraId="4BB45069"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317</w:t>
            </w:r>
          </w:p>
        </w:tc>
        <w:tc>
          <w:tcPr>
            <w:tcW w:w="1832" w:type="dxa"/>
            <w:tcBorders>
              <w:top w:val="nil"/>
              <w:left w:val="nil"/>
              <w:bottom w:val="single" w:sz="4" w:space="0" w:color="auto"/>
              <w:right w:val="single" w:sz="4" w:space="0" w:color="auto"/>
            </w:tcBorders>
            <w:shd w:val="clear" w:color="auto" w:fill="auto"/>
            <w:noWrap/>
            <w:vAlign w:val="center"/>
            <w:hideMark/>
          </w:tcPr>
          <w:p w14:paraId="5F7D9C8A"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49</w:t>
            </w:r>
          </w:p>
        </w:tc>
        <w:tc>
          <w:tcPr>
            <w:tcW w:w="1149" w:type="dxa"/>
            <w:tcBorders>
              <w:top w:val="nil"/>
              <w:left w:val="nil"/>
              <w:bottom w:val="single" w:sz="4" w:space="0" w:color="auto"/>
              <w:right w:val="single" w:sz="4" w:space="0" w:color="auto"/>
            </w:tcBorders>
            <w:shd w:val="clear" w:color="auto" w:fill="auto"/>
            <w:noWrap/>
            <w:vAlign w:val="center"/>
            <w:hideMark/>
          </w:tcPr>
          <w:p w14:paraId="70EB5683"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83</w:t>
            </w:r>
          </w:p>
        </w:tc>
        <w:tc>
          <w:tcPr>
            <w:tcW w:w="1305" w:type="dxa"/>
            <w:tcBorders>
              <w:top w:val="nil"/>
              <w:left w:val="nil"/>
              <w:bottom w:val="single" w:sz="4" w:space="0" w:color="auto"/>
              <w:right w:val="single" w:sz="4" w:space="0" w:color="auto"/>
            </w:tcBorders>
            <w:shd w:val="clear" w:color="auto" w:fill="auto"/>
            <w:noWrap/>
            <w:vAlign w:val="center"/>
            <w:hideMark/>
          </w:tcPr>
          <w:p w14:paraId="0F62CD83"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71</w:t>
            </w:r>
          </w:p>
        </w:tc>
      </w:tr>
      <w:tr w:rsidR="00DC0CDA" w:rsidRPr="00DC0CDA" w14:paraId="7D247157"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FFD966" w:themeFill="accent4" w:themeFillTint="99"/>
            <w:noWrap/>
            <w:vAlign w:val="center"/>
            <w:hideMark/>
          </w:tcPr>
          <w:p w14:paraId="3E0A14CF"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Mošćenička Draga</w:t>
            </w:r>
          </w:p>
        </w:tc>
        <w:tc>
          <w:tcPr>
            <w:tcW w:w="2046" w:type="dxa"/>
            <w:tcBorders>
              <w:top w:val="nil"/>
              <w:left w:val="nil"/>
              <w:bottom w:val="single" w:sz="4" w:space="0" w:color="auto"/>
              <w:right w:val="single" w:sz="4" w:space="0" w:color="auto"/>
            </w:tcBorders>
            <w:shd w:val="clear" w:color="auto" w:fill="auto"/>
            <w:noWrap/>
            <w:vAlign w:val="center"/>
            <w:hideMark/>
          </w:tcPr>
          <w:p w14:paraId="23CD2AF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999</w:t>
            </w:r>
          </w:p>
        </w:tc>
        <w:tc>
          <w:tcPr>
            <w:tcW w:w="1130" w:type="dxa"/>
            <w:tcBorders>
              <w:top w:val="nil"/>
              <w:left w:val="nil"/>
              <w:bottom w:val="single" w:sz="4" w:space="0" w:color="auto"/>
              <w:right w:val="single" w:sz="4" w:space="0" w:color="auto"/>
            </w:tcBorders>
            <w:shd w:val="clear" w:color="auto" w:fill="auto"/>
            <w:noWrap/>
            <w:vAlign w:val="center"/>
            <w:hideMark/>
          </w:tcPr>
          <w:p w14:paraId="10F6BA99"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2.673</w:t>
            </w:r>
          </w:p>
        </w:tc>
        <w:tc>
          <w:tcPr>
            <w:tcW w:w="1832" w:type="dxa"/>
            <w:tcBorders>
              <w:top w:val="nil"/>
              <w:left w:val="nil"/>
              <w:bottom w:val="single" w:sz="4" w:space="0" w:color="auto"/>
              <w:right w:val="single" w:sz="4" w:space="0" w:color="auto"/>
            </w:tcBorders>
            <w:shd w:val="clear" w:color="auto" w:fill="auto"/>
            <w:noWrap/>
            <w:vAlign w:val="center"/>
            <w:hideMark/>
          </w:tcPr>
          <w:p w14:paraId="64614A22"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203</w:t>
            </w:r>
          </w:p>
        </w:tc>
        <w:tc>
          <w:tcPr>
            <w:tcW w:w="1149" w:type="dxa"/>
            <w:tcBorders>
              <w:top w:val="nil"/>
              <w:left w:val="nil"/>
              <w:bottom w:val="single" w:sz="4" w:space="0" w:color="auto"/>
              <w:right w:val="single" w:sz="4" w:space="0" w:color="auto"/>
            </w:tcBorders>
            <w:shd w:val="clear" w:color="auto" w:fill="auto"/>
            <w:noWrap/>
            <w:vAlign w:val="center"/>
            <w:hideMark/>
          </w:tcPr>
          <w:p w14:paraId="0365F04B"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366</w:t>
            </w:r>
          </w:p>
        </w:tc>
        <w:tc>
          <w:tcPr>
            <w:tcW w:w="1305" w:type="dxa"/>
            <w:tcBorders>
              <w:top w:val="nil"/>
              <w:left w:val="nil"/>
              <w:bottom w:val="single" w:sz="4" w:space="0" w:color="auto"/>
              <w:right w:val="single" w:sz="4" w:space="0" w:color="auto"/>
            </w:tcBorders>
            <w:shd w:val="clear" w:color="auto" w:fill="auto"/>
            <w:noWrap/>
            <w:vAlign w:val="center"/>
            <w:hideMark/>
          </w:tcPr>
          <w:p w14:paraId="78C01CF9"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289</w:t>
            </w:r>
          </w:p>
        </w:tc>
      </w:tr>
      <w:tr w:rsidR="00DC0CDA" w:rsidRPr="00DC0CDA" w14:paraId="52212174"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7A1D2497"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proofErr w:type="spellStart"/>
            <w:r w:rsidRPr="00DC0CDA">
              <w:rPr>
                <w:rFonts w:ascii="Calibri" w:eastAsia="Times New Roman" w:hAnsi="Calibri" w:cs="Calibri"/>
                <w:kern w:val="0"/>
                <w:sz w:val="20"/>
                <w:szCs w:val="20"/>
                <w:lang w:eastAsia="hr-HR"/>
                <w14:ligatures w14:val="none"/>
              </w:rPr>
              <w:t>Obrš</w:t>
            </w:r>
            <w:proofErr w:type="spellEnd"/>
          </w:p>
        </w:tc>
        <w:tc>
          <w:tcPr>
            <w:tcW w:w="2046" w:type="dxa"/>
            <w:tcBorders>
              <w:top w:val="nil"/>
              <w:left w:val="nil"/>
              <w:bottom w:val="single" w:sz="4" w:space="0" w:color="auto"/>
              <w:right w:val="single" w:sz="4" w:space="0" w:color="auto"/>
            </w:tcBorders>
            <w:shd w:val="clear" w:color="auto" w:fill="auto"/>
            <w:noWrap/>
            <w:vAlign w:val="center"/>
            <w:hideMark/>
          </w:tcPr>
          <w:p w14:paraId="4B11BD26"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16</w:t>
            </w:r>
          </w:p>
        </w:tc>
        <w:tc>
          <w:tcPr>
            <w:tcW w:w="1130" w:type="dxa"/>
            <w:tcBorders>
              <w:top w:val="nil"/>
              <w:left w:val="nil"/>
              <w:bottom w:val="single" w:sz="4" w:space="0" w:color="auto"/>
              <w:right w:val="single" w:sz="4" w:space="0" w:color="auto"/>
            </w:tcBorders>
            <w:shd w:val="clear" w:color="auto" w:fill="auto"/>
            <w:noWrap/>
            <w:vAlign w:val="center"/>
            <w:hideMark/>
          </w:tcPr>
          <w:p w14:paraId="0292443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68</w:t>
            </w:r>
          </w:p>
        </w:tc>
        <w:tc>
          <w:tcPr>
            <w:tcW w:w="1832" w:type="dxa"/>
            <w:tcBorders>
              <w:top w:val="nil"/>
              <w:left w:val="nil"/>
              <w:bottom w:val="single" w:sz="4" w:space="0" w:color="auto"/>
              <w:right w:val="single" w:sz="4" w:space="0" w:color="auto"/>
            </w:tcBorders>
            <w:shd w:val="clear" w:color="auto" w:fill="auto"/>
            <w:noWrap/>
            <w:vAlign w:val="center"/>
            <w:hideMark/>
          </w:tcPr>
          <w:p w14:paraId="405054B7"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0</w:t>
            </w:r>
          </w:p>
        </w:tc>
        <w:tc>
          <w:tcPr>
            <w:tcW w:w="1149" w:type="dxa"/>
            <w:tcBorders>
              <w:top w:val="nil"/>
              <w:left w:val="nil"/>
              <w:bottom w:val="single" w:sz="4" w:space="0" w:color="auto"/>
              <w:right w:val="single" w:sz="4" w:space="0" w:color="auto"/>
            </w:tcBorders>
            <w:shd w:val="clear" w:color="auto" w:fill="auto"/>
            <w:noWrap/>
            <w:vAlign w:val="center"/>
            <w:hideMark/>
          </w:tcPr>
          <w:p w14:paraId="64CEBCAF"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15</w:t>
            </w:r>
          </w:p>
        </w:tc>
        <w:tc>
          <w:tcPr>
            <w:tcW w:w="1305" w:type="dxa"/>
            <w:tcBorders>
              <w:top w:val="nil"/>
              <w:left w:val="nil"/>
              <w:bottom w:val="single" w:sz="4" w:space="0" w:color="auto"/>
              <w:right w:val="single" w:sz="4" w:space="0" w:color="auto"/>
            </w:tcBorders>
            <w:shd w:val="clear" w:color="auto" w:fill="auto"/>
            <w:noWrap/>
            <w:vAlign w:val="center"/>
            <w:hideMark/>
          </w:tcPr>
          <w:p w14:paraId="6A296C00"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12</w:t>
            </w:r>
          </w:p>
        </w:tc>
      </w:tr>
      <w:tr w:rsidR="00DC0CDA" w:rsidRPr="00DC0CDA" w14:paraId="57D300A2"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5C0D36BB"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Sučići</w:t>
            </w:r>
          </w:p>
        </w:tc>
        <w:tc>
          <w:tcPr>
            <w:tcW w:w="2046" w:type="dxa"/>
            <w:tcBorders>
              <w:top w:val="nil"/>
              <w:left w:val="nil"/>
              <w:bottom w:val="single" w:sz="4" w:space="0" w:color="auto"/>
              <w:right w:val="single" w:sz="4" w:space="0" w:color="auto"/>
            </w:tcBorders>
            <w:shd w:val="clear" w:color="auto" w:fill="auto"/>
            <w:noWrap/>
            <w:vAlign w:val="center"/>
            <w:hideMark/>
          </w:tcPr>
          <w:p w14:paraId="01F98ABD"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12</w:t>
            </w:r>
          </w:p>
        </w:tc>
        <w:tc>
          <w:tcPr>
            <w:tcW w:w="1130" w:type="dxa"/>
            <w:tcBorders>
              <w:top w:val="nil"/>
              <w:left w:val="nil"/>
              <w:bottom w:val="single" w:sz="4" w:space="0" w:color="auto"/>
              <w:right w:val="single" w:sz="4" w:space="0" w:color="auto"/>
            </w:tcBorders>
            <w:shd w:val="clear" w:color="auto" w:fill="auto"/>
            <w:noWrap/>
            <w:vAlign w:val="center"/>
            <w:hideMark/>
          </w:tcPr>
          <w:p w14:paraId="5D4C303A"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36</w:t>
            </w:r>
          </w:p>
        </w:tc>
        <w:tc>
          <w:tcPr>
            <w:tcW w:w="1832" w:type="dxa"/>
            <w:tcBorders>
              <w:top w:val="nil"/>
              <w:left w:val="nil"/>
              <w:bottom w:val="single" w:sz="4" w:space="0" w:color="auto"/>
              <w:right w:val="single" w:sz="4" w:space="0" w:color="auto"/>
            </w:tcBorders>
            <w:shd w:val="clear" w:color="auto" w:fill="auto"/>
            <w:noWrap/>
            <w:vAlign w:val="center"/>
            <w:hideMark/>
          </w:tcPr>
          <w:p w14:paraId="4EE30A6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4</w:t>
            </w:r>
          </w:p>
        </w:tc>
        <w:tc>
          <w:tcPr>
            <w:tcW w:w="1149" w:type="dxa"/>
            <w:tcBorders>
              <w:top w:val="nil"/>
              <w:left w:val="nil"/>
              <w:bottom w:val="single" w:sz="4" w:space="0" w:color="auto"/>
              <w:right w:val="single" w:sz="4" w:space="0" w:color="auto"/>
            </w:tcBorders>
            <w:shd w:val="clear" w:color="auto" w:fill="auto"/>
            <w:noWrap/>
            <w:vAlign w:val="center"/>
            <w:hideMark/>
          </w:tcPr>
          <w:p w14:paraId="7713AA8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6</w:t>
            </w:r>
          </w:p>
        </w:tc>
        <w:tc>
          <w:tcPr>
            <w:tcW w:w="1305" w:type="dxa"/>
            <w:tcBorders>
              <w:top w:val="nil"/>
              <w:left w:val="nil"/>
              <w:bottom w:val="single" w:sz="4" w:space="0" w:color="auto"/>
              <w:right w:val="single" w:sz="4" w:space="0" w:color="auto"/>
            </w:tcBorders>
            <w:shd w:val="clear" w:color="auto" w:fill="auto"/>
            <w:noWrap/>
            <w:vAlign w:val="center"/>
            <w:hideMark/>
          </w:tcPr>
          <w:p w14:paraId="4882AA7B"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5</w:t>
            </w:r>
          </w:p>
        </w:tc>
      </w:tr>
      <w:tr w:rsidR="00DC0CDA" w:rsidRPr="00DC0CDA" w14:paraId="336FFA5E"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54CC196C"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Sveta Jelena (Mošćenička Draga)</w:t>
            </w:r>
          </w:p>
        </w:tc>
        <w:tc>
          <w:tcPr>
            <w:tcW w:w="2046" w:type="dxa"/>
            <w:tcBorders>
              <w:top w:val="nil"/>
              <w:left w:val="nil"/>
              <w:bottom w:val="single" w:sz="4" w:space="0" w:color="auto"/>
              <w:right w:val="single" w:sz="4" w:space="0" w:color="auto"/>
            </w:tcBorders>
            <w:shd w:val="clear" w:color="auto" w:fill="auto"/>
            <w:noWrap/>
            <w:vAlign w:val="center"/>
            <w:hideMark/>
          </w:tcPr>
          <w:p w14:paraId="34F82485"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41</w:t>
            </w:r>
          </w:p>
        </w:tc>
        <w:tc>
          <w:tcPr>
            <w:tcW w:w="1130" w:type="dxa"/>
            <w:tcBorders>
              <w:top w:val="nil"/>
              <w:left w:val="nil"/>
              <w:bottom w:val="single" w:sz="4" w:space="0" w:color="auto"/>
              <w:right w:val="single" w:sz="4" w:space="0" w:color="auto"/>
            </w:tcBorders>
            <w:shd w:val="clear" w:color="auto" w:fill="auto"/>
            <w:noWrap/>
            <w:vAlign w:val="center"/>
            <w:hideMark/>
          </w:tcPr>
          <w:p w14:paraId="2E9DC574"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171</w:t>
            </w:r>
          </w:p>
        </w:tc>
        <w:tc>
          <w:tcPr>
            <w:tcW w:w="1832" w:type="dxa"/>
            <w:tcBorders>
              <w:top w:val="nil"/>
              <w:left w:val="nil"/>
              <w:bottom w:val="single" w:sz="4" w:space="0" w:color="auto"/>
              <w:right w:val="single" w:sz="4" w:space="0" w:color="auto"/>
            </w:tcBorders>
            <w:shd w:val="clear" w:color="auto" w:fill="auto"/>
            <w:noWrap/>
            <w:vAlign w:val="center"/>
            <w:hideMark/>
          </w:tcPr>
          <w:p w14:paraId="75ACC363"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12</w:t>
            </w:r>
          </w:p>
        </w:tc>
        <w:tc>
          <w:tcPr>
            <w:tcW w:w="1149" w:type="dxa"/>
            <w:tcBorders>
              <w:top w:val="nil"/>
              <w:left w:val="nil"/>
              <w:bottom w:val="single" w:sz="4" w:space="0" w:color="auto"/>
              <w:right w:val="single" w:sz="4" w:space="0" w:color="auto"/>
            </w:tcBorders>
            <w:shd w:val="clear" w:color="auto" w:fill="auto"/>
            <w:noWrap/>
            <w:vAlign w:val="center"/>
            <w:hideMark/>
          </w:tcPr>
          <w:p w14:paraId="7FD09B68"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38</w:t>
            </w:r>
          </w:p>
        </w:tc>
        <w:tc>
          <w:tcPr>
            <w:tcW w:w="1305" w:type="dxa"/>
            <w:tcBorders>
              <w:top w:val="nil"/>
              <w:left w:val="nil"/>
              <w:bottom w:val="single" w:sz="4" w:space="0" w:color="auto"/>
              <w:right w:val="single" w:sz="4" w:space="0" w:color="auto"/>
            </w:tcBorders>
            <w:shd w:val="clear" w:color="auto" w:fill="auto"/>
            <w:noWrap/>
            <w:vAlign w:val="center"/>
            <w:hideMark/>
          </w:tcPr>
          <w:p w14:paraId="00E6DB19"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33</w:t>
            </w:r>
          </w:p>
        </w:tc>
      </w:tr>
      <w:tr w:rsidR="00DC0CDA" w:rsidRPr="00DC0CDA" w14:paraId="17DC2058"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69E4A909"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Sveti Anton (Mošćenička Draga)</w:t>
            </w:r>
          </w:p>
        </w:tc>
        <w:tc>
          <w:tcPr>
            <w:tcW w:w="2046" w:type="dxa"/>
            <w:tcBorders>
              <w:top w:val="nil"/>
              <w:left w:val="nil"/>
              <w:bottom w:val="single" w:sz="4" w:space="0" w:color="auto"/>
              <w:right w:val="single" w:sz="4" w:space="0" w:color="auto"/>
            </w:tcBorders>
            <w:shd w:val="clear" w:color="auto" w:fill="auto"/>
            <w:noWrap/>
            <w:vAlign w:val="center"/>
            <w:hideMark/>
          </w:tcPr>
          <w:p w14:paraId="0435AF27"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13</w:t>
            </w:r>
          </w:p>
        </w:tc>
        <w:tc>
          <w:tcPr>
            <w:tcW w:w="1130" w:type="dxa"/>
            <w:tcBorders>
              <w:top w:val="nil"/>
              <w:left w:val="nil"/>
              <w:bottom w:val="single" w:sz="4" w:space="0" w:color="auto"/>
              <w:right w:val="single" w:sz="4" w:space="0" w:color="auto"/>
            </w:tcBorders>
            <w:shd w:val="clear" w:color="auto" w:fill="auto"/>
            <w:noWrap/>
            <w:vAlign w:val="center"/>
            <w:hideMark/>
          </w:tcPr>
          <w:p w14:paraId="1A8D241E"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59</w:t>
            </w:r>
          </w:p>
        </w:tc>
        <w:tc>
          <w:tcPr>
            <w:tcW w:w="1832" w:type="dxa"/>
            <w:tcBorders>
              <w:top w:val="nil"/>
              <w:left w:val="nil"/>
              <w:bottom w:val="single" w:sz="4" w:space="0" w:color="auto"/>
              <w:right w:val="single" w:sz="4" w:space="0" w:color="auto"/>
            </w:tcBorders>
            <w:shd w:val="clear" w:color="auto" w:fill="auto"/>
            <w:noWrap/>
            <w:vAlign w:val="center"/>
            <w:hideMark/>
          </w:tcPr>
          <w:p w14:paraId="33AF482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5</w:t>
            </w:r>
          </w:p>
        </w:tc>
        <w:tc>
          <w:tcPr>
            <w:tcW w:w="1149" w:type="dxa"/>
            <w:tcBorders>
              <w:top w:val="nil"/>
              <w:left w:val="nil"/>
              <w:bottom w:val="single" w:sz="4" w:space="0" w:color="auto"/>
              <w:right w:val="single" w:sz="4" w:space="0" w:color="auto"/>
            </w:tcBorders>
            <w:shd w:val="clear" w:color="auto" w:fill="auto"/>
            <w:noWrap/>
            <w:vAlign w:val="center"/>
            <w:hideMark/>
          </w:tcPr>
          <w:p w14:paraId="66709F71"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10</w:t>
            </w:r>
          </w:p>
        </w:tc>
        <w:tc>
          <w:tcPr>
            <w:tcW w:w="1305" w:type="dxa"/>
            <w:tcBorders>
              <w:top w:val="nil"/>
              <w:left w:val="nil"/>
              <w:bottom w:val="single" w:sz="4" w:space="0" w:color="auto"/>
              <w:right w:val="single" w:sz="4" w:space="0" w:color="auto"/>
            </w:tcBorders>
            <w:shd w:val="clear" w:color="auto" w:fill="auto"/>
            <w:noWrap/>
            <w:vAlign w:val="center"/>
            <w:hideMark/>
          </w:tcPr>
          <w:p w14:paraId="09A19BA1"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8</w:t>
            </w:r>
          </w:p>
        </w:tc>
      </w:tr>
      <w:tr w:rsidR="00DC0CDA" w:rsidRPr="00DC0CDA" w14:paraId="15B29F4D"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72D193ED"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Zagore</w:t>
            </w:r>
          </w:p>
        </w:tc>
        <w:tc>
          <w:tcPr>
            <w:tcW w:w="2046" w:type="dxa"/>
            <w:tcBorders>
              <w:top w:val="nil"/>
              <w:left w:val="nil"/>
              <w:bottom w:val="single" w:sz="4" w:space="0" w:color="auto"/>
              <w:right w:val="single" w:sz="4" w:space="0" w:color="auto"/>
            </w:tcBorders>
            <w:shd w:val="clear" w:color="auto" w:fill="auto"/>
            <w:noWrap/>
            <w:vAlign w:val="center"/>
            <w:hideMark/>
          </w:tcPr>
          <w:p w14:paraId="6D24E1A2"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30</w:t>
            </w:r>
          </w:p>
        </w:tc>
        <w:tc>
          <w:tcPr>
            <w:tcW w:w="1130" w:type="dxa"/>
            <w:tcBorders>
              <w:top w:val="nil"/>
              <w:left w:val="nil"/>
              <w:bottom w:val="single" w:sz="4" w:space="0" w:color="auto"/>
              <w:right w:val="single" w:sz="4" w:space="0" w:color="auto"/>
            </w:tcBorders>
            <w:shd w:val="clear" w:color="auto" w:fill="auto"/>
            <w:noWrap/>
            <w:vAlign w:val="center"/>
            <w:hideMark/>
          </w:tcPr>
          <w:p w14:paraId="3AF0EB7A"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122</w:t>
            </w:r>
          </w:p>
        </w:tc>
        <w:tc>
          <w:tcPr>
            <w:tcW w:w="1832" w:type="dxa"/>
            <w:tcBorders>
              <w:top w:val="nil"/>
              <w:left w:val="nil"/>
              <w:bottom w:val="single" w:sz="4" w:space="0" w:color="auto"/>
              <w:right w:val="single" w:sz="4" w:space="0" w:color="auto"/>
            </w:tcBorders>
            <w:shd w:val="clear" w:color="auto" w:fill="auto"/>
            <w:noWrap/>
            <w:vAlign w:val="center"/>
            <w:hideMark/>
          </w:tcPr>
          <w:p w14:paraId="47868940"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10</w:t>
            </w:r>
          </w:p>
        </w:tc>
        <w:tc>
          <w:tcPr>
            <w:tcW w:w="1149" w:type="dxa"/>
            <w:tcBorders>
              <w:top w:val="nil"/>
              <w:left w:val="nil"/>
              <w:bottom w:val="single" w:sz="4" w:space="0" w:color="auto"/>
              <w:right w:val="single" w:sz="4" w:space="0" w:color="auto"/>
            </w:tcBorders>
            <w:shd w:val="clear" w:color="auto" w:fill="auto"/>
            <w:noWrap/>
            <w:vAlign w:val="center"/>
            <w:hideMark/>
          </w:tcPr>
          <w:p w14:paraId="0F4C459A"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20</w:t>
            </w:r>
          </w:p>
        </w:tc>
        <w:tc>
          <w:tcPr>
            <w:tcW w:w="1305" w:type="dxa"/>
            <w:tcBorders>
              <w:top w:val="nil"/>
              <w:left w:val="nil"/>
              <w:bottom w:val="single" w:sz="4" w:space="0" w:color="auto"/>
              <w:right w:val="single" w:sz="4" w:space="0" w:color="auto"/>
            </w:tcBorders>
            <w:shd w:val="clear" w:color="auto" w:fill="auto"/>
            <w:noWrap/>
            <w:vAlign w:val="center"/>
            <w:hideMark/>
          </w:tcPr>
          <w:p w14:paraId="7C16E741"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19</w:t>
            </w:r>
          </w:p>
        </w:tc>
      </w:tr>
      <w:tr w:rsidR="00DC0CDA" w:rsidRPr="00DC0CDA" w14:paraId="22ABD371" w14:textId="77777777" w:rsidTr="00401B43">
        <w:trPr>
          <w:trHeight w:val="253"/>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00961C07" w14:textId="77777777" w:rsidR="00DC0CDA" w:rsidRPr="00DC0CDA" w:rsidRDefault="00DC0CDA" w:rsidP="00DC0CDA">
            <w:pPr>
              <w:spacing w:after="0" w:line="240" w:lineRule="auto"/>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 </w:t>
            </w:r>
          </w:p>
        </w:tc>
        <w:tc>
          <w:tcPr>
            <w:tcW w:w="2046" w:type="dxa"/>
            <w:tcBorders>
              <w:top w:val="nil"/>
              <w:left w:val="nil"/>
              <w:bottom w:val="single" w:sz="4" w:space="0" w:color="auto"/>
              <w:right w:val="single" w:sz="4" w:space="0" w:color="auto"/>
            </w:tcBorders>
            <w:shd w:val="clear" w:color="auto" w:fill="auto"/>
            <w:noWrap/>
            <w:vAlign w:val="center"/>
            <w:hideMark/>
          </w:tcPr>
          <w:p w14:paraId="19BDDDDC"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 </w:t>
            </w:r>
          </w:p>
        </w:tc>
        <w:tc>
          <w:tcPr>
            <w:tcW w:w="1130" w:type="dxa"/>
            <w:tcBorders>
              <w:top w:val="nil"/>
              <w:left w:val="nil"/>
              <w:bottom w:val="single" w:sz="4" w:space="0" w:color="auto"/>
              <w:right w:val="single" w:sz="4" w:space="0" w:color="auto"/>
            </w:tcBorders>
            <w:shd w:val="clear" w:color="auto" w:fill="auto"/>
            <w:noWrap/>
            <w:vAlign w:val="center"/>
            <w:hideMark/>
          </w:tcPr>
          <w:p w14:paraId="23F505EF"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 </w:t>
            </w:r>
          </w:p>
        </w:tc>
        <w:tc>
          <w:tcPr>
            <w:tcW w:w="1832" w:type="dxa"/>
            <w:tcBorders>
              <w:top w:val="nil"/>
              <w:left w:val="nil"/>
              <w:bottom w:val="single" w:sz="4" w:space="0" w:color="auto"/>
              <w:right w:val="single" w:sz="4" w:space="0" w:color="auto"/>
            </w:tcBorders>
            <w:shd w:val="clear" w:color="auto" w:fill="auto"/>
            <w:noWrap/>
            <w:vAlign w:val="center"/>
            <w:hideMark/>
          </w:tcPr>
          <w:p w14:paraId="09F16BF8"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 </w:t>
            </w:r>
          </w:p>
        </w:tc>
        <w:tc>
          <w:tcPr>
            <w:tcW w:w="1149" w:type="dxa"/>
            <w:tcBorders>
              <w:top w:val="nil"/>
              <w:left w:val="nil"/>
              <w:bottom w:val="single" w:sz="4" w:space="0" w:color="auto"/>
              <w:right w:val="single" w:sz="4" w:space="0" w:color="auto"/>
            </w:tcBorders>
            <w:shd w:val="clear" w:color="auto" w:fill="auto"/>
            <w:noWrap/>
            <w:vAlign w:val="center"/>
            <w:hideMark/>
          </w:tcPr>
          <w:p w14:paraId="0DC7C587"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 </w:t>
            </w:r>
          </w:p>
        </w:tc>
        <w:tc>
          <w:tcPr>
            <w:tcW w:w="1305" w:type="dxa"/>
            <w:tcBorders>
              <w:top w:val="nil"/>
              <w:left w:val="nil"/>
              <w:bottom w:val="single" w:sz="4" w:space="0" w:color="auto"/>
              <w:right w:val="single" w:sz="4" w:space="0" w:color="auto"/>
            </w:tcBorders>
            <w:shd w:val="clear" w:color="auto" w:fill="auto"/>
            <w:noWrap/>
            <w:vAlign w:val="center"/>
            <w:hideMark/>
          </w:tcPr>
          <w:p w14:paraId="43F17F42" w14:textId="77777777" w:rsidR="00DC0CDA" w:rsidRPr="00DC0CDA" w:rsidRDefault="00DC0CDA" w:rsidP="00DC0CDA">
            <w:pPr>
              <w:spacing w:after="0" w:line="240" w:lineRule="auto"/>
              <w:jc w:val="center"/>
              <w:rPr>
                <w:rFonts w:ascii="Calibri" w:eastAsia="Times New Roman" w:hAnsi="Calibri" w:cs="Calibri"/>
                <w:kern w:val="0"/>
                <w:sz w:val="20"/>
                <w:szCs w:val="20"/>
                <w:lang w:eastAsia="hr-HR"/>
                <w14:ligatures w14:val="none"/>
              </w:rPr>
            </w:pPr>
            <w:r w:rsidRPr="00DC0CDA">
              <w:rPr>
                <w:rFonts w:ascii="Calibri" w:eastAsia="Times New Roman" w:hAnsi="Calibri" w:cs="Calibri"/>
                <w:kern w:val="0"/>
                <w:sz w:val="20"/>
                <w:szCs w:val="20"/>
                <w:lang w:eastAsia="hr-HR"/>
                <w14:ligatures w14:val="none"/>
              </w:rPr>
              <w:t> </w:t>
            </w:r>
          </w:p>
        </w:tc>
      </w:tr>
      <w:tr w:rsidR="00DC0CDA" w:rsidRPr="00DC0CDA" w14:paraId="45066ADB" w14:textId="77777777" w:rsidTr="00401B43">
        <w:trPr>
          <w:trHeight w:val="357"/>
          <w:jc w:val="center"/>
        </w:trPr>
        <w:tc>
          <w:tcPr>
            <w:tcW w:w="2845" w:type="dxa"/>
            <w:tcBorders>
              <w:top w:val="nil"/>
              <w:left w:val="single" w:sz="4" w:space="0" w:color="auto"/>
              <w:bottom w:val="single" w:sz="4" w:space="0" w:color="auto"/>
              <w:right w:val="single" w:sz="4" w:space="0" w:color="auto"/>
            </w:tcBorders>
            <w:shd w:val="clear" w:color="auto" w:fill="auto"/>
            <w:noWrap/>
            <w:vAlign w:val="center"/>
            <w:hideMark/>
          </w:tcPr>
          <w:p w14:paraId="34DB6AB9" w14:textId="77777777" w:rsidR="00DC0CDA" w:rsidRPr="00DC0CDA" w:rsidRDefault="00DC0CDA" w:rsidP="00DC0CDA">
            <w:pPr>
              <w:spacing w:after="0" w:line="240" w:lineRule="auto"/>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Ukupno</w:t>
            </w:r>
          </w:p>
        </w:tc>
        <w:tc>
          <w:tcPr>
            <w:tcW w:w="2046" w:type="dxa"/>
            <w:tcBorders>
              <w:top w:val="nil"/>
              <w:left w:val="nil"/>
              <w:bottom w:val="single" w:sz="4" w:space="0" w:color="auto"/>
              <w:right w:val="single" w:sz="4" w:space="0" w:color="auto"/>
            </w:tcBorders>
            <w:shd w:val="clear" w:color="auto" w:fill="auto"/>
            <w:noWrap/>
            <w:vAlign w:val="center"/>
            <w:hideMark/>
          </w:tcPr>
          <w:p w14:paraId="6099F86C"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1.497</w:t>
            </w:r>
          </w:p>
        </w:tc>
        <w:tc>
          <w:tcPr>
            <w:tcW w:w="1130" w:type="dxa"/>
            <w:tcBorders>
              <w:top w:val="nil"/>
              <w:left w:val="nil"/>
              <w:bottom w:val="single" w:sz="4" w:space="0" w:color="auto"/>
              <w:right w:val="single" w:sz="4" w:space="0" w:color="auto"/>
            </w:tcBorders>
            <w:shd w:val="clear" w:color="auto" w:fill="auto"/>
            <w:noWrap/>
            <w:vAlign w:val="center"/>
            <w:hideMark/>
          </w:tcPr>
          <w:p w14:paraId="0DDC3070"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4.400</w:t>
            </w:r>
          </w:p>
        </w:tc>
        <w:tc>
          <w:tcPr>
            <w:tcW w:w="1832" w:type="dxa"/>
            <w:tcBorders>
              <w:top w:val="nil"/>
              <w:left w:val="nil"/>
              <w:bottom w:val="single" w:sz="4" w:space="0" w:color="auto"/>
              <w:right w:val="single" w:sz="4" w:space="0" w:color="auto"/>
            </w:tcBorders>
            <w:shd w:val="clear" w:color="auto" w:fill="auto"/>
            <w:noWrap/>
            <w:vAlign w:val="center"/>
            <w:hideMark/>
          </w:tcPr>
          <w:p w14:paraId="533AED10"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363</w:t>
            </w:r>
          </w:p>
        </w:tc>
        <w:tc>
          <w:tcPr>
            <w:tcW w:w="1149" w:type="dxa"/>
            <w:tcBorders>
              <w:top w:val="nil"/>
              <w:left w:val="nil"/>
              <w:bottom w:val="single" w:sz="4" w:space="0" w:color="auto"/>
              <w:right w:val="single" w:sz="4" w:space="0" w:color="auto"/>
            </w:tcBorders>
            <w:shd w:val="clear" w:color="auto" w:fill="auto"/>
            <w:noWrap/>
            <w:vAlign w:val="center"/>
            <w:hideMark/>
          </w:tcPr>
          <w:p w14:paraId="16A55761"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733</w:t>
            </w:r>
          </w:p>
        </w:tc>
        <w:tc>
          <w:tcPr>
            <w:tcW w:w="1305" w:type="dxa"/>
            <w:tcBorders>
              <w:top w:val="nil"/>
              <w:left w:val="nil"/>
              <w:bottom w:val="single" w:sz="4" w:space="0" w:color="auto"/>
              <w:right w:val="single" w:sz="4" w:space="0" w:color="auto"/>
            </w:tcBorders>
            <w:shd w:val="clear" w:color="auto" w:fill="auto"/>
            <w:noWrap/>
            <w:vAlign w:val="center"/>
            <w:hideMark/>
          </w:tcPr>
          <w:p w14:paraId="6015F289" w14:textId="77777777" w:rsidR="00DC0CDA" w:rsidRPr="00DC0CDA" w:rsidRDefault="00DC0CDA" w:rsidP="00DC0CDA">
            <w:pPr>
              <w:spacing w:after="0" w:line="240" w:lineRule="auto"/>
              <w:jc w:val="center"/>
              <w:rPr>
                <w:rFonts w:ascii="Calibri" w:eastAsia="Times New Roman" w:hAnsi="Calibri" w:cs="Calibri"/>
                <w:b/>
                <w:bCs/>
                <w:kern w:val="0"/>
                <w:sz w:val="20"/>
                <w:szCs w:val="20"/>
                <w:lang w:eastAsia="hr-HR"/>
                <w14:ligatures w14:val="none"/>
              </w:rPr>
            </w:pPr>
            <w:r w:rsidRPr="00DC0CDA">
              <w:rPr>
                <w:rFonts w:ascii="Calibri" w:eastAsia="Times New Roman" w:hAnsi="Calibri" w:cs="Calibri"/>
                <w:b/>
                <w:bCs/>
                <w:kern w:val="0"/>
                <w:sz w:val="20"/>
                <w:szCs w:val="20"/>
                <w:lang w:eastAsia="hr-HR"/>
                <w14:ligatures w14:val="none"/>
              </w:rPr>
              <w:t>583</w:t>
            </w:r>
          </w:p>
        </w:tc>
      </w:tr>
    </w:tbl>
    <w:p w14:paraId="4216D7F9" w14:textId="01684D18" w:rsidR="00E63B49" w:rsidRDefault="003E092B" w:rsidP="00E90181">
      <w:pPr>
        <w:spacing w:before="100" w:beforeAutospacing="1" w:after="100" w:afterAutospacing="1" w:line="240" w:lineRule="auto"/>
        <w:rPr>
          <w:rFonts w:eastAsia="Times New Roman" w:cstheme="minorHAnsi"/>
          <w:kern w:val="0"/>
          <w:sz w:val="24"/>
          <w:szCs w:val="24"/>
          <w:lang w:eastAsia="hr-HR"/>
          <w14:ligatures w14:val="none"/>
        </w:rPr>
      </w:pPr>
      <w:r>
        <w:rPr>
          <w:rFonts w:eastAsia="Times New Roman" w:cstheme="minorHAnsi"/>
          <w:kern w:val="0"/>
          <w:sz w:val="24"/>
          <w:szCs w:val="24"/>
          <w:lang w:eastAsia="hr-HR"/>
          <w14:ligatures w14:val="none"/>
        </w:rPr>
        <w:t>te broj ostvarenih dolazaka odnosno noćenja po mjestima</w:t>
      </w:r>
      <w:r w:rsidR="00E63B49">
        <w:rPr>
          <w:rFonts w:eastAsia="Times New Roman" w:cstheme="minorHAnsi"/>
          <w:kern w:val="0"/>
          <w:sz w:val="24"/>
          <w:szCs w:val="24"/>
          <w:lang w:eastAsia="hr-HR"/>
          <w14:ligatures w14:val="none"/>
        </w:rPr>
        <w:t xml:space="preserve"> i to po vrsti objekta:</w:t>
      </w:r>
    </w:p>
    <w:tbl>
      <w:tblPr>
        <w:tblW w:w="13218" w:type="dxa"/>
        <w:tblLook w:val="04A0" w:firstRow="1" w:lastRow="0" w:firstColumn="1" w:lastColumn="0" w:noHBand="0" w:noVBand="1"/>
      </w:tblPr>
      <w:tblGrid>
        <w:gridCol w:w="6158"/>
        <w:gridCol w:w="1366"/>
        <w:gridCol w:w="1305"/>
        <w:gridCol w:w="788"/>
        <w:gridCol w:w="1386"/>
        <w:gridCol w:w="1427"/>
        <w:gridCol w:w="788"/>
      </w:tblGrid>
      <w:tr w:rsidR="00962B29" w:rsidRPr="00962B29" w14:paraId="39EBEFB7" w14:textId="77777777" w:rsidTr="00BF5BA5">
        <w:trPr>
          <w:trHeight w:val="1151"/>
        </w:trPr>
        <w:tc>
          <w:tcPr>
            <w:tcW w:w="61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BF031"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Objekt</w:t>
            </w:r>
            <w:r w:rsidRPr="00962B29">
              <w:rPr>
                <w:rFonts w:ascii="Calibri" w:eastAsia="Times New Roman" w:hAnsi="Calibri" w:cs="Calibri"/>
                <w:b/>
                <w:bCs/>
                <w:kern w:val="0"/>
                <w:sz w:val="20"/>
                <w:szCs w:val="20"/>
                <w:lang w:eastAsia="hr-HR"/>
                <w14:ligatures w14:val="none"/>
              </w:rPr>
              <w:br/>
              <w:t>Vrsta objekta</w:t>
            </w:r>
          </w:p>
        </w:tc>
        <w:tc>
          <w:tcPr>
            <w:tcW w:w="1366" w:type="dxa"/>
            <w:tcBorders>
              <w:top w:val="single" w:sz="4" w:space="0" w:color="auto"/>
              <w:left w:val="nil"/>
              <w:bottom w:val="single" w:sz="4" w:space="0" w:color="auto"/>
              <w:right w:val="single" w:sz="4" w:space="0" w:color="auto"/>
            </w:tcBorders>
            <w:shd w:val="clear" w:color="auto" w:fill="auto"/>
            <w:vAlign w:val="center"/>
            <w:hideMark/>
          </w:tcPr>
          <w:p w14:paraId="0F1A41A6"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Brseč</w:t>
            </w:r>
            <w:proofErr w:type="spellEnd"/>
            <w:r w:rsidRPr="00962B29">
              <w:rPr>
                <w:rFonts w:ascii="Calibri" w:eastAsia="Times New Roman" w:hAnsi="Calibri" w:cs="Calibri"/>
                <w:b/>
                <w:bCs/>
                <w:kern w:val="0"/>
                <w:sz w:val="20"/>
                <w:szCs w:val="20"/>
                <w:lang w:eastAsia="hr-HR"/>
                <w14:ligatures w14:val="none"/>
              </w:rPr>
              <w:br/>
              <w:t>Broj noćenja</w:t>
            </w:r>
          </w:p>
        </w:tc>
        <w:tc>
          <w:tcPr>
            <w:tcW w:w="1305" w:type="dxa"/>
            <w:tcBorders>
              <w:top w:val="single" w:sz="4" w:space="0" w:color="auto"/>
              <w:left w:val="nil"/>
              <w:bottom w:val="single" w:sz="4" w:space="0" w:color="auto"/>
              <w:right w:val="single" w:sz="4" w:space="0" w:color="auto"/>
            </w:tcBorders>
            <w:shd w:val="clear" w:color="auto" w:fill="auto"/>
            <w:vAlign w:val="center"/>
            <w:hideMark/>
          </w:tcPr>
          <w:p w14:paraId="7D553978"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Brseč</w:t>
            </w:r>
            <w:proofErr w:type="spellEnd"/>
            <w:r w:rsidRPr="00962B29">
              <w:rPr>
                <w:rFonts w:ascii="Calibri" w:eastAsia="Times New Roman" w:hAnsi="Calibri" w:cs="Calibri"/>
                <w:b/>
                <w:bCs/>
                <w:kern w:val="0"/>
                <w:sz w:val="20"/>
                <w:szCs w:val="20"/>
                <w:lang w:eastAsia="hr-HR"/>
                <w14:ligatures w14:val="none"/>
              </w:rPr>
              <w:br/>
              <w:t>Broj noćenja</w:t>
            </w:r>
            <w:r w:rsidRPr="00962B29">
              <w:rPr>
                <w:rFonts w:ascii="Calibri" w:eastAsia="Times New Roman" w:hAnsi="Calibri" w:cs="Calibri"/>
                <w:b/>
                <w:bCs/>
                <w:kern w:val="0"/>
                <w:sz w:val="20"/>
                <w:szCs w:val="20"/>
                <w:lang w:eastAsia="hr-HR"/>
                <w14:ligatures w14:val="none"/>
              </w:rPr>
              <w:br/>
              <w:t>Usporedba</w:t>
            </w:r>
          </w:p>
        </w:tc>
        <w:tc>
          <w:tcPr>
            <w:tcW w:w="788" w:type="dxa"/>
            <w:tcBorders>
              <w:top w:val="single" w:sz="4" w:space="0" w:color="auto"/>
              <w:left w:val="nil"/>
              <w:bottom w:val="single" w:sz="4" w:space="0" w:color="auto"/>
              <w:right w:val="single" w:sz="4" w:space="0" w:color="auto"/>
            </w:tcBorders>
            <w:shd w:val="clear" w:color="auto" w:fill="auto"/>
            <w:vAlign w:val="center"/>
            <w:hideMark/>
          </w:tcPr>
          <w:p w14:paraId="498AAB53"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indeks</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14:paraId="67DB7D5F"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Brseč</w:t>
            </w:r>
            <w:proofErr w:type="spellEnd"/>
            <w:r w:rsidRPr="00962B29">
              <w:rPr>
                <w:rFonts w:ascii="Calibri" w:eastAsia="Times New Roman" w:hAnsi="Calibri" w:cs="Calibri"/>
                <w:b/>
                <w:bCs/>
                <w:kern w:val="0"/>
                <w:sz w:val="20"/>
                <w:szCs w:val="20"/>
                <w:lang w:eastAsia="hr-HR"/>
                <w14:ligatures w14:val="none"/>
              </w:rPr>
              <w:br/>
              <w:t>Broj dolazaka</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14:paraId="6A6586C4"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Brseč</w:t>
            </w:r>
            <w:proofErr w:type="spellEnd"/>
            <w:r w:rsidRPr="00962B29">
              <w:rPr>
                <w:rFonts w:ascii="Calibri" w:eastAsia="Times New Roman" w:hAnsi="Calibri" w:cs="Calibri"/>
                <w:b/>
                <w:bCs/>
                <w:kern w:val="0"/>
                <w:sz w:val="20"/>
                <w:szCs w:val="20"/>
                <w:lang w:eastAsia="hr-HR"/>
                <w14:ligatures w14:val="none"/>
              </w:rPr>
              <w:br/>
              <w:t>Broj dolazaka</w:t>
            </w:r>
            <w:r w:rsidRPr="00962B29">
              <w:rPr>
                <w:rFonts w:ascii="Calibri" w:eastAsia="Times New Roman" w:hAnsi="Calibri" w:cs="Calibri"/>
                <w:b/>
                <w:bCs/>
                <w:kern w:val="0"/>
                <w:sz w:val="20"/>
                <w:szCs w:val="20"/>
                <w:lang w:eastAsia="hr-HR"/>
                <w14:ligatures w14:val="none"/>
              </w:rPr>
              <w:br/>
              <w:t>Usporedba</w:t>
            </w:r>
          </w:p>
        </w:tc>
        <w:tc>
          <w:tcPr>
            <w:tcW w:w="788" w:type="dxa"/>
            <w:tcBorders>
              <w:top w:val="single" w:sz="4" w:space="0" w:color="auto"/>
              <w:left w:val="nil"/>
              <w:bottom w:val="single" w:sz="4" w:space="0" w:color="auto"/>
              <w:right w:val="single" w:sz="4" w:space="0" w:color="auto"/>
            </w:tcBorders>
            <w:shd w:val="clear" w:color="auto" w:fill="auto"/>
            <w:vAlign w:val="center"/>
            <w:hideMark/>
          </w:tcPr>
          <w:p w14:paraId="53F00490"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indeks</w:t>
            </w:r>
          </w:p>
        </w:tc>
      </w:tr>
      <w:tr w:rsidR="00962B29" w:rsidRPr="00962B29" w14:paraId="7E85540A" w14:textId="77777777" w:rsidTr="00BF5BA5">
        <w:trPr>
          <w:trHeight w:val="257"/>
        </w:trPr>
        <w:tc>
          <w:tcPr>
            <w:tcW w:w="6158" w:type="dxa"/>
            <w:tcBorders>
              <w:top w:val="nil"/>
              <w:left w:val="single" w:sz="4" w:space="0" w:color="auto"/>
              <w:bottom w:val="single" w:sz="4" w:space="0" w:color="auto"/>
              <w:right w:val="single" w:sz="4" w:space="0" w:color="auto"/>
            </w:tcBorders>
            <w:shd w:val="clear" w:color="auto" w:fill="auto"/>
            <w:noWrap/>
            <w:vAlign w:val="bottom"/>
            <w:hideMark/>
          </w:tcPr>
          <w:p w14:paraId="2B580C6F"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Hoteli</w:t>
            </w:r>
          </w:p>
        </w:tc>
        <w:tc>
          <w:tcPr>
            <w:tcW w:w="1366" w:type="dxa"/>
            <w:tcBorders>
              <w:top w:val="nil"/>
              <w:left w:val="nil"/>
              <w:bottom w:val="single" w:sz="4" w:space="0" w:color="auto"/>
              <w:right w:val="single" w:sz="4" w:space="0" w:color="auto"/>
            </w:tcBorders>
            <w:shd w:val="clear" w:color="auto" w:fill="auto"/>
            <w:noWrap/>
            <w:vAlign w:val="bottom"/>
            <w:hideMark/>
          </w:tcPr>
          <w:p w14:paraId="6BE1C6B4"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305" w:type="dxa"/>
            <w:tcBorders>
              <w:top w:val="nil"/>
              <w:left w:val="nil"/>
              <w:bottom w:val="single" w:sz="4" w:space="0" w:color="auto"/>
              <w:right w:val="single" w:sz="4" w:space="0" w:color="auto"/>
            </w:tcBorders>
            <w:shd w:val="clear" w:color="auto" w:fill="auto"/>
            <w:noWrap/>
            <w:vAlign w:val="bottom"/>
            <w:hideMark/>
          </w:tcPr>
          <w:p w14:paraId="4F90D310"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788" w:type="dxa"/>
            <w:tcBorders>
              <w:top w:val="nil"/>
              <w:left w:val="nil"/>
              <w:bottom w:val="single" w:sz="4" w:space="0" w:color="auto"/>
              <w:right w:val="single" w:sz="4" w:space="0" w:color="auto"/>
            </w:tcBorders>
            <w:shd w:val="clear" w:color="auto" w:fill="auto"/>
            <w:noWrap/>
            <w:vAlign w:val="bottom"/>
            <w:hideMark/>
          </w:tcPr>
          <w:p w14:paraId="01FDE76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c>
          <w:tcPr>
            <w:tcW w:w="1386" w:type="dxa"/>
            <w:tcBorders>
              <w:top w:val="nil"/>
              <w:left w:val="nil"/>
              <w:bottom w:val="single" w:sz="4" w:space="0" w:color="auto"/>
              <w:right w:val="single" w:sz="4" w:space="0" w:color="auto"/>
            </w:tcBorders>
            <w:shd w:val="clear" w:color="auto" w:fill="auto"/>
            <w:noWrap/>
            <w:vAlign w:val="bottom"/>
            <w:hideMark/>
          </w:tcPr>
          <w:p w14:paraId="04A3250D"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427" w:type="dxa"/>
            <w:tcBorders>
              <w:top w:val="nil"/>
              <w:left w:val="nil"/>
              <w:bottom w:val="single" w:sz="4" w:space="0" w:color="auto"/>
              <w:right w:val="single" w:sz="4" w:space="0" w:color="auto"/>
            </w:tcBorders>
            <w:shd w:val="clear" w:color="auto" w:fill="auto"/>
            <w:noWrap/>
            <w:vAlign w:val="bottom"/>
            <w:hideMark/>
          </w:tcPr>
          <w:p w14:paraId="01D113E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788" w:type="dxa"/>
            <w:tcBorders>
              <w:top w:val="nil"/>
              <w:left w:val="nil"/>
              <w:bottom w:val="single" w:sz="4" w:space="0" w:color="auto"/>
              <w:right w:val="single" w:sz="4" w:space="0" w:color="auto"/>
            </w:tcBorders>
            <w:shd w:val="clear" w:color="auto" w:fill="auto"/>
            <w:noWrap/>
            <w:vAlign w:val="bottom"/>
            <w:hideMark/>
          </w:tcPr>
          <w:p w14:paraId="4CF56DE2"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r>
      <w:tr w:rsidR="00962B29" w:rsidRPr="00962B29" w14:paraId="173DBD0B" w14:textId="77777777" w:rsidTr="00BF5BA5">
        <w:trPr>
          <w:trHeight w:val="257"/>
        </w:trPr>
        <w:tc>
          <w:tcPr>
            <w:tcW w:w="6158" w:type="dxa"/>
            <w:tcBorders>
              <w:top w:val="nil"/>
              <w:left w:val="single" w:sz="4" w:space="0" w:color="auto"/>
              <w:bottom w:val="single" w:sz="4" w:space="0" w:color="auto"/>
              <w:right w:val="single" w:sz="4" w:space="0" w:color="auto"/>
            </w:tcBorders>
            <w:shd w:val="clear" w:color="auto" w:fill="auto"/>
            <w:noWrap/>
            <w:vAlign w:val="bottom"/>
            <w:hideMark/>
          </w:tcPr>
          <w:p w14:paraId="5BF604E2"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Kampovi</w:t>
            </w:r>
          </w:p>
        </w:tc>
        <w:tc>
          <w:tcPr>
            <w:tcW w:w="1366" w:type="dxa"/>
            <w:tcBorders>
              <w:top w:val="nil"/>
              <w:left w:val="nil"/>
              <w:bottom w:val="single" w:sz="4" w:space="0" w:color="auto"/>
              <w:right w:val="single" w:sz="4" w:space="0" w:color="auto"/>
            </w:tcBorders>
            <w:shd w:val="clear" w:color="auto" w:fill="auto"/>
            <w:noWrap/>
            <w:vAlign w:val="bottom"/>
            <w:hideMark/>
          </w:tcPr>
          <w:p w14:paraId="082638AF"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305" w:type="dxa"/>
            <w:tcBorders>
              <w:top w:val="nil"/>
              <w:left w:val="nil"/>
              <w:bottom w:val="single" w:sz="4" w:space="0" w:color="auto"/>
              <w:right w:val="single" w:sz="4" w:space="0" w:color="auto"/>
            </w:tcBorders>
            <w:shd w:val="clear" w:color="auto" w:fill="auto"/>
            <w:noWrap/>
            <w:vAlign w:val="bottom"/>
            <w:hideMark/>
          </w:tcPr>
          <w:p w14:paraId="3D59383D"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788" w:type="dxa"/>
            <w:tcBorders>
              <w:top w:val="nil"/>
              <w:left w:val="nil"/>
              <w:bottom w:val="single" w:sz="4" w:space="0" w:color="auto"/>
              <w:right w:val="single" w:sz="4" w:space="0" w:color="auto"/>
            </w:tcBorders>
            <w:shd w:val="clear" w:color="auto" w:fill="auto"/>
            <w:noWrap/>
            <w:vAlign w:val="bottom"/>
            <w:hideMark/>
          </w:tcPr>
          <w:p w14:paraId="22CF4B83"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c>
          <w:tcPr>
            <w:tcW w:w="1386" w:type="dxa"/>
            <w:tcBorders>
              <w:top w:val="nil"/>
              <w:left w:val="nil"/>
              <w:bottom w:val="single" w:sz="4" w:space="0" w:color="auto"/>
              <w:right w:val="single" w:sz="4" w:space="0" w:color="auto"/>
            </w:tcBorders>
            <w:shd w:val="clear" w:color="auto" w:fill="auto"/>
            <w:noWrap/>
            <w:vAlign w:val="bottom"/>
            <w:hideMark/>
          </w:tcPr>
          <w:p w14:paraId="0590A1C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427" w:type="dxa"/>
            <w:tcBorders>
              <w:top w:val="nil"/>
              <w:left w:val="nil"/>
              <w:bottom w:val="single" w:sz="4" w:space="0" w:color="auto"/>
              <w:right w:val="single" w:sz="4" w:space="0" w:color="auto"/>
            </w:tcBorders>
            <w:shd w:val="clear" w:color="auto" w:fill="auto"/>
            <w:noWrap/>
            <w:vAlign w:val="bottom"/>
            <w:hideMark/>
          </w:tcPr>
          <w:p w14:paraId="189B2A2F"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788" w:type="dxa"/>
            <w:tcBorders>
              <w:top w:val="nil"/>
              <w:left w:val="nil"/>
              <w:bottom w:val="single" w:sz="4" w:space="0" w:color="auto"/>
              <w:right w:val="single" w:sz="4" w:space="0" w:color="auto"/>
            </w:tcBorders>
            <w:shd w:val="clear" w:color="auto" w:fill="auto"/>
            <w:noWrap/>
            <w:vAlign w:val="bottom"/>
            <w:hideMark/>
          </w:tcPr>
          <w:p w14:paraId="13AE0D37"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r>
      <w:tr w:rsidR="00962B29" w:rsidRPr="00962B29" w14:paraId="1B514DDF" w14:textId="77777777" w:rsidTr="00BF5BA5">
        <w:trPr>
          <w:trHeight w:val="257"/>
        </w:trPr>
        <w:tc>
          <w:tcPr>
            <w:tcW w:w="6158" w:type="dxa"/>
            <w:tcBorders>
              <w:top w:val="nil"/>
              <w:left w:val="single" w:sz="4" w:space="0" w:color="auto"/>
              <w:bottom w:val="single" w:sz="4" w:space="0" w:color="auto"/>
              <w:right w:val="single" w:sz="4" w:space="0" w:color="auto"/>
            </w:tcBorders>
            <w:shd w:val="clear" w:color="auto" w:fill="auto"/>
            <w:noWrap/>
            <w:vAlign w:val="bottom"/>
            <w:hideMark/>
          </w:tcPr>
          <w:p w14:paraId="3689FC1B"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Nekomercijalni smještaj</w:t>
            </w:r>
          </w:p>
        </w:tc>
        <w:tc>
          <w:tcPr>
            <w:tcW w:w="1366" w:type="dxa"/>
            <w:tcBorders>
              <w:top w:val="nil"/>
              <w:left w:val="nil"/>
              <w:bottom w:val="single" w:sz="4" w:space="0" w:color="auto"/>
              <w:right w:val="single" w:sz="4" w:space="0" w:color="auto"/>
            </w:tcBorders>
            <w:shd w:val="clear" w:color="auto" w:fill="auto"/>
            <w:noWrap/>
            <w:vAlign w:val="bottom"/>
            <w:hideMark/>
          </w:tcPr>
          <w:p w14:paraId="6699589F"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1.023</w:t>
            </w:r>
          </w:p>
        </w:tc>
        <w:tc>
          <w:tcPr>
            <w:tcW w:w="1305" w:type="dxa"/>
            <w:tcBorders>
              <w:top w:val="nil"/>
              <w:left w:val="nil"/>
              <w:bottom w:val="single" w:sz="4" w:space="0" w:color="auto"/>
              <w:right w:val="single" w:sz="4" w:space="0" w:color="auto"/>
            </w:tcBorders>
            <w:shd w:val="clear" w:color="auto" w:fill="auto"/>
            <w:noWrap/>
            <w:vAlign w:val="bottom"/>
            <w:hideMark/>
          </w:tcPr>
          <w:p w14:paraId="23E9AA2C"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681</w:t>
            </w:r>
          </w:p>
        </w:tc>
        <w:tc>
          <w:tcPr>
            <w:tcW w:w="788" w:type="dxa"/>
            <w:tcBorders>
              <w:top w:val="nil"/>
              <w:left w:val="nil"/>
              <w:bottom w:val="single" w:sz="4" w:space="0" w:color="auto"/>
              <w:right w:val="single" w:sz="4" w:space="0" w:color="auto"/>
            </w:tcBorders>
            <w:shd w:val="clear" w:color="auto" w:fill="auto"/>
            <w:noWrap/>
            <w:vAlign w:val="bottom"/>
            <w:hideMark/>
          </w:tcPr>
          <w:p w14:paraId="56322EBA"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150,22</w:t>
            </w:r>
          </w:p>
        </w:tc>
        <w:tc>
          <w:tcPr>
            <w:tcW w:w="1386" w:type="dxa"/>
            <w:tcBorders>
              <w:top w:val="nil"/>
              <w:left w:val="nil"/>
              <w:bottom w:val="single" w:sz="4" w:space="0" w:color="auto"/>
              <w:right w:val="single" w:sz="4" w:space="0" w:color="auto"/>
            </w:tcBorders>
            <w:shd w:val="clear" w:color="auto" w:fill="auto"/>
            <w:noWrap/>
            <w:vAlign w:val="bottom"/>
            <w:hideMark/>
          </w:tcPr>
          <w:p w14:paraId="5E37801E"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49</w:t>
            </w:r>
          </w:p>
        </w:tc>
        <w:tc>
          <w:tcPr>
            <w:tcW w:w="1427" w:type="dxa"/>
            <w:tcBorders>
              <w:top w:val="nil"/>
              <w:left w:val="nil"/>
              <w:bottom w:val="single" w:sz="4" w:space="0" w:color="auto"/>
              <w:right w:val="single" w:sz="4" w:space="0" w:color="auto"/>
            </w:tcBorders>
            <w:shd w:val="clear" w:color="auto" w:fill="auto"/>
            <w:noWrap/>
            <w:vAlign w:val="bottom"/>
            <w:hideMark/>
          </w:tcPr>
          <w:p w14:paraId="123AE3FB"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52</w:t>
            </w:r>
          </w:p>
        </w:tc>
        <w:tc>
          <w:tcPr>
            <w:tcW w:w="788" w:type="dxa"/>
            <w:tcBorders>
              <w:top w:val="nil"/>
              <w:left w:val="nil"/>
              <w:bottom w:val="single" w:sz="4" w:space="0" w:color="auto"/>
              <w:right w:val="single" w:sz="4" w:space="0" w:color="auto"/>
            </w:tcBorders>
            <w:shd w:val="clear" w:color="auto" w:fill="auto"/>
            <w:noWrap/>
            <w:vAlign w:val="bottom"/>
            <w:hideMark/>
          </w:tcPr>
          <w:p w14:paraId="7848C8EE"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94,23</w:t>
            </w:r>
          </w:p>
        </w:tc>
      </w:tr>
      <w:tr w:rsidR="00962B29" w:rsidRPr="00962B29" w14:paraId="40DF6B33" w14:textId="77777777" w:rsidTr="00BF5BA5">
        <w:trPr>
          <w:trHeight w:val="257"/>
        </w:trPr>
        <w:tc>
          <w:tcPr>
            <w:tcW w:w="6158" w:type="dxa"/>
            <w:tcBorders>
              <w:top w:val="nil"/>
              <w:left w:val="single" w:sz="4" w:space="0" w:color="auto"/>
              <w:bottom w:val="single" w:sz="4" w:space="0" w:color="auto"/>
              <w:right w:val="single" w:sz="4" w:space="0" w:color="auto"/>
            </w:tcBorders>
            <w:shd w:val="clear" w:color="auto" w:fill="auto"/>
            <w:noWrap/>
            <w:vAlign w:val="bottom"/>
            <w:hideMark/>
          </w:tcPr>
          <w:p w14:paraId="19251DC9"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Objekti u domaćinstvu</w:t>
            </w:r>
          </w:p>
        </w:tc>
        <w:tc>
          <w:tcPr>
            <w:tcW w:w="1366" w:type="dxa"/>
            <w:tcBorders>
              <w:top w:val="nil"/>
              <w:left w:val="nil"/>
              <w:bottom w:val="single" w:sz="4" w:space="0" w:color="auto"/>
              <w:right w:val="single" w:sz="4" w:space="0" w:color="auto"/>
            </w:tcBorders>
            <w:shd w:val="clear" w:color="auto" w:fill="auto"/>
            <w:noWrap/>
            <w:vAlign w:val="bottom"/>
            <w:hideMark/>
          </w:tcPr>
          <w:p w14:paraId="3FF45D3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14.702</w:t>
            </w:r>
          </w:p>
        </w:tc>
        <w:tc>
          <w:tcPr>
            <w:tcW w:w="1305" w:type="dxa"/>
            <w:tcBorders>
              <w:top w:val="nil"/>
              <w:left w:val="nil"/>
              <w:bottom w:val="single" w:sz="4" w:space="0" w:color="auto"/>
              <w:right w:val="single" w:sz="4" w:space="0" w:color="auto"/>
            </w:tcBorders>
            <w:shd w:val="clear" w:color="auto" w:fill="auto"/>
            <w:noWrap/>
            <w:vAlign w:val="bottom"/>
            <w:hideMark/>
          </w:tcPr>
          <w:p w14:paraId="1CA905D6"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17.889</w:t>
            </w:r>
          </w:p>
        </w:tc>
        <w:tc>
          <w:tcPr>
            <w:tcW w:w="788" w:type="dxa"/>
            <w:tcBorders>
              <w:top w:val="nil"/>
              <w:left w:val="nil"/>
              <w:bottom w:val="single" w:sz="4" w:space="0" w:color="auto"/>
              <w:right w:val="single" w:sz="4" w:space="0" w:color="auto"/>
            </w:tcBorders>
            <w:shd w:val="clear" w:color="auto" w:fill="auto"/>
            <w:noWrap/>
            <w:vAlign w:val="bottom"/>
            <w:hideMark/>
          </w:tcPr>
          <w:p w14:paraId="1B51AA14"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82,18</w:t>
            </w:r>
          </w:p>
        </w:tc>
        <w:tc>
          <w:tcPr>
            <w:tcW w:w="1386" w:type="dxa"/>
            <w:tcBorders>
              <w:top w:val="nil"/>
              <w:left w:val="nil"/>
              <w:bottom w:val="single" w:sz="4" w:space="0" w:color="auto"/>
              <w:right w:val="single" w:sz="4" w:space="0" w:color="auto"/>
            </w:tcBorders>
            <w:shd w:val="clear" w:color="auto" w:fill="auto"/>
            <w:noWrap/>
            <w:vAlign w:val="bottom"/>
            <w:hideMark/>
          </w:tcPr>
          <w:p w14:paraId="26F671BF"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2.582</w:t>
            </w:r>
          </w:p>
        </w:tc>
        <w:tc>
          <w:tcPr>
            <w:tcW w:w="1427" w:type="dxa"/>
            <w:tcBorders>
              <w:top w:val="nil"/>
              <w:left w:val="nil"/>
              <w:bottom w:val="single" w:sz="4" w:space="0" w:color="auto"/>
              <w:right w:val="single" w:sz="4" w:space="0" w:color="auto"/>
            </w:tcBorders>
            <w:shd w:val="clear" w:color="auto" w:fill="auto"/>
            <w:noWrap/>
            <w:vAlign w:val="bottom"/>
            <w:hideMark/>
          </w:tcPr>
          <w:p w14:paraId="577673DE"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3.091</w:t>
            </w:r>
          </w:p>
        </w:tc>
        <w:tc>
          <w:tcPr>
            <w:tcW w:w="788" w:type="dxa"/>
            <w:tcBorders>
              <w:top w:val="nil"/>
              <w:left w:val="nil"/>
              <w:bottom w:val="single" w:sz="4" w:space="0" w:color="auto"/>
              <w:right w:val="single" w:sz="4" w:space="0" w:color="auto"/>
            </w:tcBorders>
            <w:shd w:val="clear" w:color="auto" w:fill="auto"/>
            <w:noWrap/>
            <w:vAlign w:val="bottom"/>
            <w:hideMark/>
          </w:tcPr>
          <w:p w14:paraId="7647F06D"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83,53</w:t>
            </w:r>
          </w:p>
        </w:tc>
      </w:tr>
      <w:tr w:rsidR="00962B29" w:rsidRPr="00962B29" w14:paraId="61F5381F" w14:textId="77777777" w:rsidTr="00BF5BA5">
        <w:trPr>
          <w:trHeight w:val="257"/>
        </w:trPr>
        <w:tc>
          <w:tcPr>
            <w:tcW w:w="6158" w:type="dxa"/>
            <w:tcBorders>
              <w:top w:val="nil"/>
              <w:left w:val="single" w:sz="4" w:space="0" w:color="auto"/>
              <w:bottom w:val="single" w:sz="4" w:space="0" w:color="auto"/>
              <w:right w:val="single" w:sz="4" w:space="0" w:color="auto"/>
            </w:tcBorders>
            <w:shd w:val="clear" w:color="auto" w:fill="auto"/>
            <w:noWrap/>
            <w:vAlign w:val="bottom"/>
            <w:hideMark/>
          </w:tcPr>
          <w:p w14:paraId="5620690E"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Ostali ugostiteljski objekti za smještaj (Druge vrste - skupina kampovi)</w:t>
            </w:r>
          </w:p>
        </w:tc>
        <w:tc>
          <w:tcPr>
            <w:tcW w:w="1366" w:type="dxa"/>
            <w:tcBorders>
              <w:top w:val="nil"/>
              <w:left w:val="nil"/>
              <w:bottom w:val="single" w:sz="4" w:space="0" w:color="auto"/>
              <w:right w:val="single" w:sz="4" w:space="0" w:color="auto"/>
            </w:tcBorders>
            <w:shd w:val="clear" w:color="auto" w:fill="auto"/>
            <w:noWrap/>
            <w:vAlign w:val="bottom"/>
            <w:hideMark/>
          </w:tcPr>
          <w:p w14:paraId="346B1CA5"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1.152</w:t>
            </w:r>
          </w:p>
        </w:tc>
        <w:tc>
          <w:tcPr>
            <w:tcW w:w="1305" w:type="dxa"/>
            <w:tcBorders>
              <w:top w:val="nil"/>
              <w:left w:val="nil"/>
              <w:bottom w:val="single" w:sz="4" w:space="0" w:color="auto"/>
              <w:right w:val="single" w:sz="4" w:space="0" w:color="auto"/>
            </w:tcBorders>
            <w:shd w:val="clear" w:color="auto" w:fill="auto"/>
            <w:noWrap/>
            <w:vAlign w:val="bottom"/>
            <w:hideMark/>
          </w:tcPr>
          <w:p w14:paraId="0C36C8A0"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981</w:t>
            </w:r>
          </w:p>
        </w:tc>
        <w:tc>
          <w:tcPr>
            <w:tcW w:w="788" w:type="dxa"/>
            <w:tcBorders>
              <w:top w:val="nil"/>
              <w:left w:val="nil"/>
              <w:bottom w:val="single" w:sz="4" w:space="0" w:color="auto"/>
              <w:right w:val="single" w:sz="4" w:space="0" w:color="auto"/>
            </w:tcBorders>
            <w:shd w:val="clear" w:color="auto" w:fill="auto"/>
            <w:noWrap/>
            <w:vAlign w:val="bottom"/>
            <w:hideMark/>
          </w:tcPr>
          <w:p w14:paraId="2CBB5E12"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117,43</w:t>
            </w:r>
          </w:p>
        </w:tc>
        <w:tc>
          <w:tcPr>
            <w:tcW w:w="1386" w:type="dxa"/>
            <w:tcBorders>
              <w:top w:val="nil"/>
              <w:left w:val="nil"/>
              <w:bottom w:val="single" w:sz="4" w:space="0" w:color="auto"/>
              <w:right w:val="single" w:sz="4" w:space="0" w:color="auto"/>
            </w:tcBorders>
            <w:shd w:val="clear" w:color="auto" w:fill="auto"/>
            <w:noWrap/>
            <w:vAlign w:val="bottom"/>
            <w:hideMark/>
          </w:tcPr>
          <w:p w14:paraId="2B149801"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154</w:t>
            </w:r>
          </w:p>
        </w:tc>
        <w:tc>
          <w:tcPr>
            <w:tcW w:w="1427" w:type="dxa"/>
            <w:tcBorders>
              <w:top w:val="nil"/>
              <w:left w:val="nil"/>
              <w:bottom w:val="single" w:sz="4" w:space="0" w:color="auto"/>
              <w:right w:val="single" w:sz="4" w:space="0" w:color="auto"/>
            </w:tcBorders>
            <w:shd w:val="clear" w:color="auto" w:fill="auto"/>
            <w:noWrap/>
            <w:vAlign w:val="bottom"/>
            <w:hideMark/>
          </w:tcPr>
          <w:p w14:paraId="5018326F"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139</w:t>
            </w:r>
          </w:p>
        </w:tc>
        <w:tc>
          <w:tcPr>
            <w:tcW w:w="788" w:type="dxa"/>
            <w:tcBorders>
              <w:top w:val="nil"/>
              <w:left w:val="nil"/>
              <w:bottom w:val="single" w:sz="4" w:space="0" w:color="auto"/>
              <w:right w:val="single" w:sz="4" w:space="0" w:color="auto"/>
            </w:tcBorders>
            <w:shd w:val="clear" w:color="auto" w:fill="auto"/>
            <w:noWrap/>
            <w:vAlign w:val="bottom"/>
            <w:hideMark/>
          </w:tcPr>
          <w:p w14:paraId="4B539E85"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110,79</w:t>
            </w:r>
          </w:p>
        </w:tc>
      </w:tr>
      <w:tr w:rsidR="00962B29" w:rsidRPr="00962B29" w14:paraId="7459EEB0" w14:textId="77777777" w:rsidTr="00BF5BA5">
        <w:trPr>
          <w:trHeight w:val="257"/>
        </w:trPr>
        <w:tc>
          <w:tcPr>
            <w:tcW w:w="6158" w:type="dxa"/>
            <w:tcBorders>
              <w:top w:val="nil"/>
              <w:left w:val="single" w:sz="4" w:space="0" w:color="auto"/>
              <w:bottom w:val="single" w:sz="4" w:space="0" w:color="auto"/>
              <w:right w:val="single" w:sz="4" w:space="0" w:color="auto"/>
            </w:tcBorders>
            <w:shd w:val="clear" w:color="auto" w:fill="auto"/>
            <w:noWrap/>
            <w:vAlign w:val="bottom"/>
            <w:hideMark/>
          </w:tcPr>
          <w:p w14:paraId="1776D501"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366" w:type="dxa"/>
            <w:tcBorders>
              <w:top w:val="nil"/>
              <w:left w:val="nil"/>
              <w:bottom w:val="single" w:sz="4" w:space="0" w:color="auto"/>
              <w:right w:val="single" w:sz="4" w:space="0" w:color="auto"/>
            </w:tcBorders>
            <w:shd w:val="clear" w:color="auto" w:fill="auto"/>
            <w:noWrap/>
            <w:vAlign w:val="bottom"/>
            <w:hideMark/>
          </w:tcPr>
          <w:p w14:paraId="44D655BD"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305" w:type="dxa"/>
            <w:tcBorders>
              <w:top w:val="nil"/>
              <w:left w:val="nil"/>
              <w:bottom w:val="single" w:sz="4" w:space="0" w:color="auto"/>
              <w:right w:val="single" w:sz="4" w:space="0" w:color="auto"/>
            </w:tcBorders>
            <w:shd w:val="clear" w:color="auto" w:fill="auto"/>
            <w:noWrap/>
            <w:vAlign w:val="bottom"/>
            <w:hideMark/>
          </w:tcPr>
          <w:p w14:paraId="6DA40D59"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788" w:type="dxa"/>
            <w:tcBorders>
              <w:top w:val="nil"/>
              <w:left w:val="nil"/>
              <w:bottom w:val="single" w:sz="4" w:space="0" w:color="auto"/>
              <w:right w:val="single" w:sz="4" w:space="0" w:color="auto"/>
            </w:tcBorders>
            <w:shd w:val="clear" w:color="auto" w:fill="auto"/>
            <w:noWrap/>
            <w:vAlign w:val="bottom"/>
            <w:hideMark/>
          </w:tcPr>
          <w:p w14:paraId="49A0F96E"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386" w:type="dxa"/>
            <w:tcBorders>
              <w:top w:val="nil"/>
              <w:left w:val="nil"/>
              <w:bottom w:val="single" w:sz="4" w:space="0" w:color="auto"/>
              <w:right w:val="single" w:sz="4" w:space="0" w:color="auto"/>
            </w:tcBorders>
            <w:shd w:val="clear" w:color="auto" w:fill="auto"/>
            <w:noWrap/>
            <w:vAlign w:val="bottom"/>
            <w:hideMark/>
          </w:tcPr>
          <w:p w14:paraId="3F8DD298"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427" w:type="dxa"/>
            <w:tcBorders>
              <w:top w:val="nil"/>
              <w:left w:val="nil"/>
              <w:bottom w:val="single" w:sz="4" w:space="0" w:color="auto"/>
              <w:right w:val="single" w:sz="4" w:space="0" w:color="auto"/>
            </w:tcBorders>
            <w:shd w:val="clear" w:color="auto" w:fill="auto"/>
            <w:noWrap/>
            <w:vAlign w:val="bottom"/>
            <w:hideMark/>
          </w:tcPr>
          <w:p w14:paraId="3ED4DEB2"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788" w:type="dxa"/>
            <w:tcBorders>
              <w:top w:val="nil"/>
              <w:left w:val="nil"/>
              <w:bottom w:val="single" w:sz="4" w:space="0" w:color="auto"/>
              <w:right w:val="single" w:sz="4" w:space="0" w:color="auto"/>
            </w:tcBorders>
            <w:shd w:val="clear" w:color="auto" w:fill="auto"/>
            <w:noWrap/>
            <w:vAlign w:val="bottom"/>
            <w:hideMark/>
          </w:tcPr>
          <w:p w14:paraId="07702577"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r>
      <w:tr w:rsidR="00BF5BA5" w:rsidRPr="00962B29" w14:paraId="3DFB5348" w14:textId="77777777" w:rsidTr="00BF5BA5">
        <w:trPr>
          <w:trHeight w:val="257"/>
        </w:trPr>
        <w:tc>
          <w:tcPr>
            <w:tcW w:w="6158" w:type="dxa"/>
            <w:tcBorders>
              <w:top w:val="nil"/>
              <w:left w:val="single" w:sz="4" w:space="0" w:color="auto"/>
              <w:bottom w:val="single" w:sz="4" w:space="0" w:color="auto"/>
              <w:right w:val="single" w:sz="4" w:space="0" w:color="auto"/>
            </w:tcBorders>
            <w:shd w:val="clear" w:color="000000" w:fill="FFF2CC"/>
            <w:noWrap/>
            <w:vAlign w:val="bottom"/>
            <w:hideMark/>
          </w:tcPr>
          <w:p w14:paraId="3926D970" w14:textId="77777777" w:rsidR="00962B29" w:rsidRPr="00962B29" w:rsidRDefault="00962B29" w:rsidP="00962B29">
            <w:pPr>
              <w:spacing w:after="0" w:line="240" w:lineRule="auto"/>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lastRenderedPageBreak/>
              <w:t>Ukupno</w:t>
            </w:r>
          </w:p>
        </w:tc>
        <w:tc>
          <w:tcPr>
            <w:tcW w:w="1366" w:type="dxa"/>
            <w:tcBorders>
              <w:top w:val="nil"/>
              <w:left w:val="nil"/>
              <w:bottom w:val="single" w:sz="4" w:space="0" w:color="auto"/>
              <w:right w:val="single" w:sz="4" w:space="0" w:color="auto"/>
            </w:tcBorders>
            <w:shd w:val="clear" w:color="000000" w:fill="FFF2CC"/>
            <w:noWrap/>
            <w:vAlign w:val="bottom"/>
            <w:hideMark/>
          </w:tcPr>
          <w:p w14:paraId="22706F23" w14:textId="77777777" w:rsidR="00962B29" w:rsidRPr="00962B29" w:rsidRDefault="00962B29" w:rsidP="00962B29">
            <w:pPr>
              <w:spacing w:after="0" w:line="240" w:lineRule="auto"/>
              <w:jc w:val="right"/>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16.877</w:t>
            </w:r>
          </w:p>
        </w:tc>
        <w:tc>
          <w:tcPr>
            <w:tcW w:w="1305" w:type="dxa"/>
            <w:tcBorders>
              <w:top w:val="nil"/>
              <w:left w:val="nil"/>
              <w:bottom w:val="single" w:sz="4" w:space="0" w:color="auto"/>
              <w:right w:val="single" w:sz="4" w:space="0" w:color="auto"/>
            </w:tcBorders>
            <w:shd w:val="clear" w:color="000000" w:fill="FFF2CC"/>
            <w:noWrap/>
            <w:vAlign w:val="bottom"/>
            <w:hideMark/>
          </w:tcPr>
          <w:p w14:paraId="4E645633" w14:textId="77777777" w:rsidR="00962B29" w:rsidRPr="00962B29" w:rsidRDefault="00962B29" w:rsidP="00962B29">
            <w:pPr>
              <w:spacing w:after="0" w:line="240" w:lineRule="auto"/>
              <w:jc w:val="right"/>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19.551</w:t>
            </w:r>
          </w:p>
        </w:tc>
        <w:tc>
          <w:tcPr>
            <w:tcW w:w="788" w:type="dxa"/>
            <w:tcBorders>
              <w:top w:val="nil"/>
              <w:left w:val="nil"/>
              <w:bottom w:val="single" w:sz="4" w:space="0" w:color="auto"/>
              <w:right w:val="single" w:sz="4" w:space="0" w:color="auto"/>
            </w:tcBorders>
            <w:shd w:val="clear" w:color="000000" w:fill="FFF2CC"/>
            <w:noWrap/>
            <w:vAlign w:val="bottom"/>
            <w:hideMark/>
          </w:tcPr>
          <w:p w14:paraId="7A4BBD1D" w14:textId="77777777" w:rsidR="00962B29" w:rsidRPr="00962B29" w:rsidRDefault="00962B29" w:rsidP="00962B29">
            <w:pPr>
              <w:spacing w:after="0" w:line="240" w:lineRule="auto"/>
              <w:jc w:val="right"/>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86,32</w:t>
            </w:r>
          </w:p>
        </w:tc>
        <w:tc>
          <w:tcPr>
            <w:tcW w:w="1386" w:type="dxa"/>
            <w:tcBorders>
              <w:top w:val="nil"/>
              <w:left w:val="nil"/>
              <w:bottom w:val="single" w:sz="4" w:space="0" w:color="auto"/>
              <w:right w:val="single" w:sz="4" w:space="0" w:color="auto"/>
            </w:tcBorders>
            <w:shd w:val="clear" w:color="000000" w:fill="FFF2CC"/>
            <w:noWrap/>
            <w:vAlign w:val="bottom"/>
            <w:hideMark/>
          </w:tcPr>
          <w:p w14:paraId="46A2F287" w14:textId="77777777" w:rsidR="00962B29" w:rsidRPr="00962B29" w:rsidRDefault="00962B29" w:rsidP="00962B29">
            <w:pPr>
              <w:spacing w:after="0" w:line="240" w:lineRule="auto"/>
              <w:jc w:val="right"/>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2.785</w:t>
            </w:r>
          </w:p>
        </w:tc>
        <w:tc>
          <w:tcPr>
            <w:tcW w:w="1427" w:type="dxa"/>
            <w:tcBorders>
              <w:top w:val="nil"/>
              <w:left w:val="nil"/>
              <w:bottom w:val="single" w:sz="4" w:space="0" w:color="auto"/>
              <w:right w:val="single" w:sz="4" w:space="0" w:color="auto"/>
            </w:tcBorders>
            <w:shd w:val="clear" w:color="000000" w:fill="FFF2CC"/>
            <w:noWrap/>
            <w:vAlign w:val="bottom"/>
            <w:hideMark/>
          </w:tcPr>
          <w:p w14:paraId="743EFB95" w14:textId="77777777" w:rsidR="00962B29" w:rsidRPr="00962B29" w:rsidRDefault="00962B29" w:rsidP="00962B29">
            <w:pPr>
              <w:spacing w:after="0" w:line="240" w:lineRule="auto"/>
              <w:jc w:val="right"/>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3.282</w:t>
            </w:r>
          </w:p>
        </w:tc>
        <w:tc>
          <w:tcPr>
            <w:tcW w:w="788" w:type="dxa"/>
            <w:tcBorders>
              <w:top w:val="nil"/>
              <w:left w:val="nil"/>
              <w:bottom w:val="single" w:sz="4" w:space="0" w:color="auto"/>
              <w:right w:val="single" w:sz="4" w:space="0" w:color="auto"/>
            </w:tcBorders>
            <w:shd w:val="clear" w:color="000000" w:fill="FFF2CC"/>
            <w:noWrap/>
            <w:vAlign w:val="bottom"/>
            <w:hideMark/>
          </w:tcPr>
          <w:p w14:paraId="2F467B77" w14:textId="77777777" w:rsidR="00962B29" w:rsidRPr="00962B29" w:rsidRDefault="00962B29" w:rsidP="00962B29">
            <w:pPr>
              <w:spacing w:after="0" w:line="240" w:lineRule="auto"/>
              <w:jc w:val="right"/>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84,86</w:t>
            </w:r>
          </w:p>
        </w:tc>
      </w:tr>
    </w:tbl>
    <w:p w14:paraId="1563EE59" w14:textId="2C3228EB" w:rsidR="00C611E5" w:rsidRPr="00E63B49" w:rsidRDefault="00E63B49">
      <w:pPr>
        <w:rPr>
          <w:color w:val="2F5496" w:themeColor="accent1" w:themeShade="BF"/>
        </w:rPr>
      </w:pPr>
      <w:r w:rsidRPr="00E63B49">
        <w:rPr>
          <w:color w:val="2F5496" w:themeColor="accent1" w:themeShade="BF"/>
        </w:rPr>
        <w:t>BRSEČ</w:t>
      </w:r>
    </w:p>
    <w:tbl>
      <w:tblPr>
        <w:tblW w:w="13280" w:type="dxa"/>
        <w:tblLook w:val="04A0" w:firstRow="1" w:lastRow="0" w:firstColumn="1" w:lastColumn="0" w:noHBand="0" w:noVBand="1"/>
      </w:tblPr>
      <w:tblGrid>
        <w:gridCol w:w="6040"/>
        <w:gridCol w:w="1260"/>
        <w:gridCol w:w="1200"/>
        <w:gridCol w:w="1280"/>
        <w:gridCol w:w="1140"/>
        <w:gridCol w:w="1180"/>
        <w:gridCol w:w="1180"/>
      </w:tblGrid>
      <w:tr w:rsidR="00962B29" w:rsidRPr="00962B29" w14:paraId="004D7B9B" w14:textId="77777777" w:rsidTr="00962B29">
        <w:trPr>
          <w:trHeight w:val="1140"/>
        </w:trPr>
        <w:tc>
          <w:tcPr>
            <w:tcW w:w="6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4BEE4"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Objekt</w:t>
            </w:r>
            <w:r w:rsidRPr="00962B29">
              <w:rPr>
                <w:rFonts w:ascii="Calibri" w:eastAsia="Times New Roman" w:hAnsi="Calibri" w:cs="Calibri"/>
                <w:b/>
                <w:bCs/>
                <w:kern w:val="0"/>
                <w:sz w:val="20"/>
                <w:szCs w:val="20"/>
                <w:lang w:eastAsia="hr-HR"/>
                <w14:ligatures w14:val="none"/>
              </w:rPr>
              <w:br/>
              <w:t>Vrsta objekta</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2BC24BE"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Golovik</w:t>
            </w:r>
            <w:proofErr w:type="spellEnd"/>
            <w:r w:rsidRPr="00962B29">
              <w:rPr>
                <w:rFonts w:ascii="Calibri" w:eastAsia="Times New Roman" w:hAnsi="Calibri" w:cs="Calibri"/>
                <w:b/>
                <w:bCs/>
                <w:kern w:val="0"/>
                <w:sz w:val="20"/>
                <w:szCs w:val="20"/>
                <w:lang w:eastAsia="hr-HR"/>
                <w14:ligatures w14:val="none"/>
              </w:rPr>
              <w:br/>
              <w:t>Broj noćenja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6DA66DC"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Golovik</w:t>
            </w:r>
            <w:proofErr w:type="spellEnd"/>
            <w:r w:rsidRPr="00962B29">
              <w:rPr>
                <w:rFonts w:ascii="Calibri" w:eastAsia="Times New Roman" w:hAnsi="Calibri" w:cs="Calibri"/>
                <w:b/>
                <w:bCs/>
                <w:kern w:val="0"/>
                <w:sz w:val="20"/>
                <w:szCs w:val="20"/>
                <w:lang w:eastAsia="hr-HR"/>
                <w14:ligatures w14:val="none"/>
              </w:rPr>
              <w:br/>
              <w:t>Broj noćenja</w:t>
            </w:r>
            <w:r w:rsidRPr="00962B29">
              <w:rPr>
                <w:rFonts w:ascii="Calibri" w:eastAsia="Times New Roman" w:hAnsi="Calibri" w:cs="Calibri"/>
                <w:b/>
                <w:bCs/>
                <w:kern w:val="0"/>
                <w:sz w:val="20"/>
                <w:szCs w:val="20"/>
                <w:lang w:eastAsia="hr-HR"/>
                <w14:ligatures w14:val="none"/>
              </w:rPr>
              <w:br/>
              <w:t>Usporedba</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14:paraId="63A8FDF5"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Golovik</w:t>
            </w:r>
            <w:proofErr w:type="spellEnd"/>
            <w:r w:rsidRPr="00962B29">
              <w:rPr>
                <w:rFonts w:ascii="Calibri" w:eastAsia="Times New Roman" w:hAnsi="Calibri" w:cs="Calibri"/>
                <w:b/>
                <w:bCs/>
                <w:kern w:val="0"/>
                <w:sz w:val="20"/>
                <w:szCs w:val="20"/>
                <w:lang w:eastAsia="hr-HR"/>
                <w14:ligatures w14:val="none"/>
              </w:rPr>
              <w:br/>
              <w:t>Broj noćenja</w:t>
            </w:r>
            <w:r w:rsidRPr="00962B29">
              <w:rPr>
                <w:rFonts w:ascii="Calibri" w:eastAsia="Times New Roman" w:hAnsi="Calibri" w:cs="Calibri"/>
                <w:b/>
                <w:bCs/>
                <w:kern w:val="0"/>
                <w:sz w:val="20"/>
                <w:szCs w:val="20"/>
                <w:lang w:eastAsia="hr-HR"/>
                <w14:ligatures w14:val="none"/>
              </w:rPr>
              <w:br/>
              <w:t>Indeks</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14:paraId="65237964"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Golovik</w:t>
            </w:r>
            <w:proofErr w:type="spellEnd"/>
            <w:r w:rsidRPr="00962B29">
              <w:rPr>
                <w:rFonts w:ascii="Calibri" w:eastAsia="Times New Roman" w:hAnsi="Calibri" w:cs="Calibri"/>
                <w:b/>
                <w:bCs/>
                <w:kern w:val="0"/>
                <w:sz w:val="20"/>
                <w:szCs w:val="20"/>
                <w:lang w:eastAsia="hr-HR"/>
                <w14:ligatures w14:val="none"/>
              </w:rPr>
              <w:br/>
              <w:t>Broj dolazaka</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1CF4E5EB"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Golovik</w:t>
            </w:r>
            <w:proofErr w:type="spellEnd"/>
            <w:r w:rsidRPr="00962B29">
              <w:rPr>
                <w:rFonts w:ascii="Calibri" w:eastAsia="Times New Roman" w:hAnsi="Calibri" w:cs="Calibri"/>
                <w:b/>
                <w:bCs/>
                <w:kern w:val="0"/>
                <w:sz w:val="20"/>
                <w:szCs w:val="20"/>
                <w:lang w:eastAsia="hr-HR"/>
                <w14:ligatures w14:val="none"/>
              </w:rPr>
              <w:br/>
              <w:t>Broj dolazaka</w:t>
            </w:r>
            <w:r w:rsidRPr="00962B29">
              <w:rPr>
                <w:rFonts w:ascii="Calibri" w:eastAsia="Times New Roman" w:hAnsi="Calibri" w:cs="Calibri"/>
                <w:b/>
                <w:bCs/>
                <w:kern w:val="0"/>
                <w:sz w:val="20"/>
                <w:szCs w:val="20"/>
                <w:lang w:eastAsia="hr-HR"/>
                <w14:ligatures w14:val="none"/>
              </w:rPr>
              <w:br/>
              <w:t>Usporedba</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7A25341F" w14:textId="77777777" w:rsidR="00962B29" w:rsidRPr="00962B29" w:rsidRDefault="00962B29" w:rsidP="00962B29">
            <w:pPr>
              <w:spacing w:after="0" w:line="240" w:lineRule="auto"/>
              <w:jc w:val="center"/>
              <w:rPr>
                <w:rFonts w:ascii="Calibri" w:eastAsia="Times New Roman" w:hAnsi="Calibri" w:cs="Calibri"/>
                <w:b/>
                <w:bCs/>
                <w:kern w:val="0"/>
                <w:sz w:val="20"/>
                <w:szCs w:val="20"/>
                <w:lang w:eastAsia="hr-HR"/>
                <w14:ligatures w14:val="none"/>
              </w:rPr>
            </w:pPr>
            <w:proofErr w:type="spellStart"/>
            <w:r w:rsidRPr="00962B29">
              <w:rPr>
                <w:rFonts w:ascii="Calibri" w:eastAsia="Times New Roman" w:hAnsi="Calibri" w:cs="Calibri"/>
                <w:b/>
                <w:bCs/>
                <w:kern w:val="0"/>
                <w:sz w:val="20"/>
                <w:szCs w:val="20"/>
                <w:lang w:eastAsia="hr-HR"/>
                <w14:ligatures w14:val="none"/>
              </w:rPr>
              <w:t>Golovik</w:t>
            </w:r>
            <w:proofErr w:type="spellEnd"/>
            <w:r w:rsidRPr="00962B29">
              <w:rPr>
                <w:rFonts w:ascii="Calibri" w:eastAsia="Times New Roman" w:hAnsi="Calibri" w:cs="Calibri"/>
                <w:b/>
                <w:bCs/>
                <w:kern w:val="0"/>
                <w:sz w:val="20"/>
                <w:szCs w:val="20"/>
                <w:lang w:eastAsia="hr-HR"/>
                <w14:ligatures w14:val="none"/>
              </w:rPr>
              <w:br/>
              <w:t>Broj dolazaka</w:t>
            </w:r>
            <w:r w:rsidRPr="00962B29">
              <w:rPr>
                <w:rFonts w:ascii="Calibri" w:eastAsia="Times New Roman" w:hAnsi="Calibri" w:cs="Calibri"/>
                <w:b/>
                <w:bCs/>
                <w:kern w:val="0"/>
                <w:sz w:val="20"/>
                <w:szCs w:val="20"/>
                <w:lang w:eastAsia="hr-HR"/>
                <w14:ligatures w14:val="none"/>
              </w:rPr>
              <w:br/>
              <w:t>Indeks</w:t>
            </w:r>
          </w:p>
        </w:tc>
      </w:tr>
      <w:tr w:rsidR="00962B29" w:rsidRPr="00962B29" w14:paraId="7A5D45CB" w14:textId="77777777" w:rsidTr="00962B29">
        <w:trPr>
          <w:trHeight w:val="255"/>
        </w:trPr>
        <w:tc>
          <w:tcPr>
            <w:tcW w:w="6040" w:type="dxa"/>
            <w:tcBorders>
              <w:top w:val="nil"/>
              <w:left w:val="single" w:sz="4" w:space="0" w:color="auto"/>
              <w:bottom w:val="single" w:sz="4" w:space="0" w:color="auto"/>
              <w:right w:val="single" w:sz="4" w:space="0" w:color="auto"/>
            </w:tcBorders>
            <w:shd w:val="clear" w:color="auto" w:fill="auto"/>
            <w:noWrap/>
            <w:vAlign w:val="bottom"/>
            <w:hideMark/>
          </w:tcPr>
          <w:p w14:paraId="378BA3FA"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Hoteli</w:t>
            </w:r>
          </w:p>
        </w:tc>
        <w:tc>
          <w:tcPr>
            <w:tcW w:w="1260" w:type="dxa"/>
            <w:tcBorders>
              <w:top w:val="nil"/>
              <w:left w:val="nil"/>
              <w:bottom w:val="single" w:sz="4" w:space="0" w:color="auto"/>
              <w:right w:val="single" w:sz="4" w:space="0" w:color="auto"/>
            </w:tcBorders>
            <w:shd w:val="clear" w:color="auto" w:fill="auto"/>
            <w:noWrap/>
            <w:vAlign w:val="bottom"/>
            <w:hideMark/>
          </w:tcPr>
          <w:p w14:paraId="031E904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200" w:type="dxa"/>
            <w:tcBorders>
              <w:top w:val="nil"/>
              <w:left w:val="nil"/>
              <w:bottom w:val="single" w:sz="4" w:space="0" w:color="auto"/>
              <w:right w:val="single" w:sz="4" w:space="0" w:color="auto"/>
            </w:tcBorders>
            <w:shd w:val="clear" w:color="auto" w:fill="auto"/>
            <w:noWrap/>
            <w:vAlign w:val="bottom"/>
            <w:hideMark/>
          </w:tcPr>
          <w:p w14:paraId="4691CF94"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280" w:type="dxa"/>
            <w:tcBorders>
              <w:top w:val="nil"/>
              <w:left w:val="nil"/>
              <w:bottom w:val="single" w:sz="4" w:space="0" w:color="auto"/>
              <w:right w:val="single" w:sz="4" w:space="0" w:color="auto"/>
            </w:tcBorders>
            <w:shd w:val="clear" w:color="auto" w:fill="auto"/>
            <w:noWrap/>
            <w:vAlign w:val="bottom"/>
            <w:hideMark/>
          </w:tcPr>
          <w:p w14:paraId="62D54E29"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2C24733B"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180" w:type="dxa"/>
            <w:tcBorders>
              <w:top w:val="nil"/>
              <w:left w:val="nil"/>
              <w:bottom w:val="single" w:sz="4" w:space="0" w:color="auto"/>
              <w:right w:val="single" w:sz="4" w:space="0" w:color="auto"/>
            </w:tcBorders>
            <w:shd w:val="clear" w:color="auto" w:fill="auto"/>
            <w:noWrap/>
            <w:vAlign w:val="bottom"/>
            <w:hideMark/>
          </w:tcPr>
          <w:p w14:paraId="0D656D56"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180" w:type="dxa"/>
            <w:tcBorders>
              <w:top w:val="nil"/>
              <w:left w:val="nil"/>
              <w:bottom w:val="single" w:sz="4" w:space="0" w:color="auto"/>
              <w:right w:val="single" w:sz="4" w:space="0" w:color="auto"/>
            </w:tcBorders>
            <w:shd w:val="clear" w:color="auto" w:fill="auto"/>
            <w:noWrap/>
            <w:vAlign w:val="bottom"/>
            <w:hideMark/>
          </w:tcPr>
          <w:p w14:paraId="072039FD"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r>
      <w:tr w:rsidR="00962B29" w:rsidRPr="00962B29" w14:paraId="3ADCCF1C" w14:textId="77777777" w:rsidTr="00962B29">
        <w:trPr>
          <w:trHeight w:val="255"/>
        </w:trPr>
        <w:tc>
          <w:tcPr>
            <w:tcW w:w="6040" w:type="dxa"/>
            <w:tcBorders>
              <w:top w:val="nil"/>
              <w:left w:val="single" w:sz="4" w:space="0" w:color="auto"/>
              <w:bottom w:val="single" w:sz="4" w:space="0" w:color="auto"/>
              <w:right w:val="single" w:sz="4" w:space="0" w:color="auto"/>
            </w:tcBorders>
            <w:shd w:val="clear" w:color="auto" w:fill="auto"/>
            <w:noWrap/>
            <w:vAlign w:val="bottom"/>
            <w:hideMark/>
          </w:tcPr>
          <w:p w14:paraId="674B875D"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Kampovi</w:t>
            </w:r>
          </w:p>
        </w:tc>
        <w:tc>
          <w:tcPr>
            <w:tcW w:w="1260" w:type="dxa"/>
            <w:tcBorders>
              <w:top w:val="nil"/>
              <w:left w:val="nil"/>
              <w:bottom w:val="single" w:sz="4" w:space="0" w:color="auto"/>
              <w:right w:val="single" w:sz="4" w:space="0" w:color="auto"/>
            </w:tcBorders>
            <w:shd w:val="clear" w:color="auto" w:fill="auto"/>
            <w:noWrap/>
            <w:vAlign w:val="bottom"/>
            <w:hideMark/>
          </w:tcPr>
          <w:p w14:paraId="5794D61F"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200" w:type="dxa"/>
            <w:tcBorders>
              <w:top w:val="nil"/>
              <w:left w:val="nil"/>
              <w:bottom w:val="single" w:sz="4" w:space="0" w:color="auto"/>
              <w:right w:val="single" w:sz="4" w:space="0" w:color="auto"/>
            </w:tcBorders>
            <w:shd w:val="clear" w:color="auto" w:fill="auto"/>
            <w:noWrap/>
            <w:vAlign w:val="bottom"/>
            <w:hideMark/>
          </w:tcPr>
          <w:p w14:paraId="03E74D37"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280" w:type="dxa"/>
            <w:tcBorders>
              <w:top w:val="nil"/>
              <w:left w:val="nil"/>
              <w:bottom w:val="single" w:sz="4" w:space="0" w:color="auto"/>
              <w:right w:val="single" w:sz="4" w:space="0" w:color="auto"/>
            </w:tcBorders>
            <w:shd w:val="clear" w:color="auto" w:fill="auto"/>
            <w:noWrap/>
            <w:vAlign w:val="bottom"/>
            <w:hideMark/>
          </w:tcPr>
          <w:p w14:paraId="5B89E450"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5408A6C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180" w:type="dxa"/>
            <w:tcBorders>
              <w:top w:val="nil"/>
              <w:left w:val="nil"/>
              <w:bottom w:val="single" w:sz="4" w:space="0" w:color="auto"/>
              <w:right w:val="single" w:sz="4" w:space="0" w:color="auto"/>
            </w:tcBorders>
            <w:shd w:val="clear" w:color="auto" w:fill="auto"/>
            <w:noWrap/>
            <w:vAlign w:val="bottom"/>
            <w:hideMark/>
          </w:tcPr>
          <w:p w14:paraId="6AF318B3"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180" w:type="dxa"/>
            <w:tcBorders>
              <w:top w:val="nil"/>
              <w:left w:val="nil"/>
              <w:bottom w:val="single" w:sz="4" w:space="0" w:color="auto"/>
              <w:right w:val="single" w:sz="4" w:space="0" w:color="auto"/>
            </w:tcBorders>
            <w:shd w:val="clear" w:color="auto" w:fill="auto"/>
            <w:noWrap/>
            <w:vAlign w:val="bottom"/>
            <w:hideMark/>
          </w:tcPr>
          <w:p w14:paraId="0B078743"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r>
      <w:tr w:rsidR="00962B29" w:rsidRPr="00962B29" w14:paraId="5A79CEE2" w14:textId="77777777" w:rsidTr="00962B29">
        <w:trPr>
          <w:trHeight w:val="255"/>
        </w:trPr>
        <w:tc>
          <w:tcPr>
            <w:tcW w:w="6040" w:type="dxa"/>
            <w:tcBorders>
              <w:top w:val="nil"/>
              <w:left w:val="single" w:sz="4" w:space="0" w:color="auto"/>
              <w:bottom w:val="single" w:sz="4" w:space="0" w:color="auto"/>
              <w:right w:val="single" w:sz="4" w:space="0" w:color="auto"/>
            </w:tcBorders>
            <w:shd w:val="clear" w:color="auto" w:fill="auto"/>
            <w:noWrap/>
            <w:vAlign w:val="bottom"/>
            <w:hideMark/>
          </w:tcPr>
          <w:p w14:paraId="440240BC"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Nekomercijalni smještaj</w:t>
            </w:r>
          </w:p>
        </w:tc>
        <w:tc>
          <w:tcPr>
            <w:tcW w:w="1260" w:type="dxa"/>
            <w:tcBorders>
              <w:top w:val="nil"/>
              <w:left w:val="nil"/>
              <w:bottom w:val="single" w:sz="4" w:space="0" w:color="auto"/>
              <w:right w:val="single" w:sz="4" w:space="0" w:color="auto"/>
            </w:tcBorders>
            <w:shd w:val="clear" w:color="auto" w:fill="auto"/>
            <w:noWrap/>
            <w:vAlign w:val="bottom"/>
            <w:hideMark/>
          </w:tcPr>
          <w:p w14:paraId="257A44CA"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159</w:t>
            </w:r>
          </w:p>
        </w:tc>
        <w:tc>
          <w:tcPr>
            <w:tcW w:w="1200" w:type="dxa"/>
            <w:tcBorders>
              <w:top w:val="nil"/>
              <w:left w:val="nil"/>
              <w:bottom w:val="single" w:sz="4" w:space="0" w:color="auto"/>
              <w:right w:val="single" w:sz="4" w:space="0" w:color="auto"/>
            </w:tcBorders>
            <w:shd w:val="clear" w:color="auto" w:fill="auto"/>
            <w:noWrap/>
            <w:vAlign w:val="bottom"/>
            <w:hideMark/>
          </w:tcPr>
          <w:p w14:paraId="5EADC0B7"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122</w:t>
            </w:r>
          </w:p>
        </w:tc>
        <w:tc>
          <w:tcPr>
            <w:tcW w:w="1280" w:type="dxa"/>
            <w:tcBorders>
              <w:top w:val="nil"/>
              <w:left w:val="nil"/>
              <w:bottom w:val="single" w:sz="4" w:space="0" w:color="auto"/>
              <w:right w:val="single" w:sz="4" w:space="0" w:color="auto"/>
            </w:tcBorders>
            <w:shd w:val="clear" w:color="auto" w:fill="auto"/>
            <w:noWrap/>
            <w:vAlign w:val="bottom"/>
            <w:hideMark/>
          </w:tcPr>
          <w:p w14:paraId="4AC70352"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130,33</w:t>
            </w:r>
          </w:p>
        </w:tc>
        <w:tc>
          <w:tcPr>
            <w:tcW w:w="1140" w:type="dxa"/>
            <w:tcBorders>
              <w:top w:val="nil"/>
              <w:left w:val="nil"/>
              <w:bottom w:val="single" w:sz="4" w:space="0" w:color="auto"/>
              <w:right w:val="single" w:sz="4" w:space="0" w:color="auto"/>
            </w:tcBorders>
            <w:shd w:val="clear" w:color="auto" w:fill="auto"/>
            <w:noWrap/>
            <w:vAlign w:val="bottom"/>
            <w:hideMark/>
          </w:tcPr>
          <w:p w14:paraId="4FD74EA2"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12</w:t>
            </w:r>
          </w:p>
        </w:tc>
        <w:tc>
          <w:tcPr>
            <w:tcW w:w="1180" w:type="dxa"/>
            <w:tcBorders>
              <w:top w:val="nil"/>
              <w:left w:val="nil"/>
              <w:bottom w:val="single" w:sz="4" w:space="0" w:color="auto"/>
              <w:right w:val="single" w:sz="4" w:space="0" w:color="auto"/>
            </w:tcBorders>
            <w:shd w:val="clear" w:color="auto" w:fill="auto"/>
            <w:noWrap/>
            <w:vAlign w:val="bottom"/>
            <w:hideMark/>
          </w:tcPr>
          <w:p w14:paraId="11F081A2"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14</w:t>
            </w:r>
          </w:p>
        </w:tc>
        <w:tc>
          <w:tcPr>
            <w:tcW w:w="1180" w:type="dxa"/>
            <w:tcBorders>
              <w:top w:val="nil"/>
              <w:left w:val="nil"/>
              <w:bottom w:val="single" w:sz="4" w:space="0" w:color="auto"/>
              <w:right w:val="single" w:sz="4" w:space="0" w:color="auto"/>
            </w:tcBorders>
            <w:shd w:val="clear" w:color="auto" w:fill="auto"/>
            <w:noWrap/>
            <w:vAlign w:val="bottom"/>
            <w:hideMark/>
          </w:tcPr>
          <w:p w14:paraId="52A9E317"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85,71</w:t>
            </w:r>
          </w:p>
        </w:tc>
      </w:tr>
      <w:tr w:rsidR="00962B29" w:rsidRPr="00962B29" w14:paraId="579B0F88" w14:textId="77777777" w:rsidTr="00962B29">
        <w:trPr>
          <w:trHeight w:val="255"/>
        </w:trPr>
        <w:tc>
          <w:tcPr>
            <w:tcW w:w="6040" w:type="dxa"/>
            <w:tcBorders>
              <w:top w:val="nil"/>
              <w:left w:val="single" w:sz="4" w:space="0" w:color="auto"/>
              <w:bottom w:val="single" w:sz="4" w:space="0" w:color="auto"/>
              <w:right w:val="single" w:sz="4" w:space="0" w:color="auto"/>
            </w:tcBorders>
            <w:shd w:val="clear" w:color="auto" w:fill="auto"/>
            <w:noWrap/>
            <w:vAlign w:val="bottom"/>
            <w:hideMark/>
          </w:tcPr>
          <w:p w14:paraId="0E0292AA"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Objekti u domaćinstvu</w:t>
            </w:r>
          </w:p>
        </w:tc>
        <w:tc>
          <w:tcPr>
            <w:tcW w:w="1260" w:type="dxa"/>
            <w:tcBorders>
              <w:top w:val="nil"/>
              <w:left w:val="nil"/>
              <w:bottom w:val="single" w:sz="4" w:space="0" w:color="auto"/>
              <w:right w:val="single" w:sz="4" w:space="0" w:color="auto"/>
            </w:tcBorders>
            <w:shd w:val="clear" w:color="auto" w:fill="auto"/>
            <w:noWrap/>
            <w:vAlign w:val="bottom"/>
            <w:hideMark/>
          </w:tcPr>
          <w:p w14:paraId="13C14014"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4.770</w:t>
            </w:r>
          </w:p>
        </w:tc>
        <w:tc>
          <w:tcPr>
            <w:tcW w:w="1200" w:type="dxa"/>
            <w:tcBorders>
              <w:top w:val="nil"/>
              <w:left w:val="nil"/>
              <w:bottom w:val="single" w:sz="4" w:space="0" w:color="auto"/>
              <w:right w:val="single" w:sz="4" w:space="0" w:color="auto"/>
            </w:tcBorders>
            <w:shd w:val="clear" w:color="auto" w:fill="auto"/>
            <w:noWrap/>
            <w:vAlign w:val="bottom"/>
            <w:hideMark/>
          </w:tcPr>
          <w:p w14:paraId="77C3FB35"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4.549</w:t>
            </w:r>
          </w:p>
        </w:tc>
        <w:tc>
          <w:tcPr>
            <w:tcW w:w="1280" w:type="dxa"/>
            <w:tcBorders>
              <w:top w:val="nil"/>
              <w:left w:val="nil"/>
              <w:bottom w:val="single" w:sz="4" w:space="0" w:color="auto"/>
              <w:right w:val="single" w:sz="4" w:space="0" w:color="auto"/>
            </w:tcBorders>
            <w:shd w:val="clear" w:color="auto" w:fill="auto"/>
            <w:noWrap/>
            <w:vAlign w:val="bottom"/>
            <w:hideMark/>
          </w:tcPr>
          <w:p w14:paraId="34890615"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104,86</w:t>
            </w:r>
          </w:p>
        </w:tc>
        <w:tc>
          <w:tcPr>
            <w:tcW w:w="1140" w:type="dxa"/>
            <w:tcBorders>
              <w:top w:val="nil"/>
              <w:left w:val="nil"/>
              <w:bottom w:val="single" w:sz="4" w:space="0" w:color="auto"/>
              <w:right w:val="single" w:sz="4" w:space="0" w:color="auto"/>
            </w:tcBorders>
            <w:shd w:val="clear" w:color="auto" w:fill="auto"/>
            <w:noWrap/>
            <w:vAlign w:val="bottom"/>
            <w:hideMark/>
          </w:tcPr>
          <w:p w14:paraId="07BB27C7"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647</w:t>
            </w:r>
          </w:p>
        </w:tc>
        <w:tc>
          <w:tcPr>
            <w:tcW w:w="1180" w:type="dxa"/>
            <w:tcBorders>
              <w:top w:val="nil"/>
              <w:left w:val="nil"/>
              <w:bottom w:val="single" w:sz="4" w:space="0" w:color="auto"/>
              <w:right w:val="single" w:sz="4" w:space="0" w:color="auto"/>
            </w:tcBorders>
            <w:shd w:val="clear" w:color="auto" w:fill="auto"/>
            <w:noWrap/>
            <w:vAlign w:val="bottom"/>
            <w:hideMark/>
          </w:tcPr>
          <w:p w14:paraId="31F1B01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696</w:t>
            </w:r>
          </w:p>
        </w:tc>
        <w:tc>
          <w:tcPr>
            <w:tcW w:w="1180" w:type="dxa"/>
            <w:tcBorders>
              <w:top w:val="nil"/>
              <w:left w:val="nil"/>
              <w:bottom w:val="single" w:sz="4" w:space="0" w:color="auto"/>
              <w:right w:val="single" w:sz="4" w:space="0" w:color="auto"/>
            </w:tcBorders>
            <w:shd w:val="clear" w:color="auto" w:fill="auto"/>
            <w:noWrap/>
            <w:vAlign w:val="bottom"/>
            <w:hideMark/>
          </w:tcPr>
          <w:p w14:paraId="1FFD6868"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92,96</w:t>
            </w:r>
          </w:p>
        </w:tc>
      </w:tr>
      <w:tr w:rsidR="00962B29" w:rsidRPr="00962B29" w14:paraId="3B862F65" w14:textId="77777777" w:rsidTr="00962B29">
        <w:trPr>
          <w:trHeight w:val="255"/>
        </w:trPr>
        <w:tc>
          <w:tcPr>
            <w:tcW w:w="6040" w:type="dxa"/>
            <w:tcBorders>
              <w:top w:val="nil"/>
              <w:left w:val="single" w:sz="4" w:space="0" w:color="auto"/>
              <w:bottom w:val="single" w:sz="4" w:space="0" w:color="auto"/>
              <w:right w:val="single" w:sz="4" w:space="0" w:color="auto"/>
            </w:tcBorders>
            <w:shd w:val="clear" w:color="auto" w:fill="auto"/>
            <w:noWrap/>
            <w:vAlign w:val="bottom"/>
            <w:hideMark/>
          </w:tcPr>
          <w:p w14:paraId="72AFC59F"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Ostali ugostiteljski objekti za smještaj (Druge vrste - skupina kampovi)</w:t>
            </w:r>
          </w:p>
        </w:tc>
        <w:tc>
          <w:tcPr>
            <w:tcW w:w="1260" w:type="dxa"/>
            <w:tcBorders>
              <w:top w:val="nil"/>
              <w:left w:val="nil"/>
              <w:bottom w:val="single" w:sz="4" w:space="0" w:color="auto"/>
              <w:right w:val="single" w:sz="4" w:space="0" w:color="auto"/>
            </w:tcBorders>
            <w:shd w:val="clear" w:color="auto" w:fill="auto"/>
            <w:noWrap/>
            <w:vAlign w:val="bottom"/>
            <w:hideMark/>
          </w:tcPr>
          <w:p w14:paraId="5C3D5035"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200" w:type="dxa"/>
            <w:tcBorders>
              <w:top w:val="nil"/>
              <w:left w:val="nil"/>
              <w:bottom w:val="single" w:sz="4" w:space="0" w:color="auto"/>
              <w:right w:val="single" w:sz="4" w:space="0" w:color="auto"/>
            </w:tcBorders>
            <w:shd w:val="clear" w:color="auto" w:fill="auto"/>
            <w:noWrap/>
            <w:vAlign w:val="bottom"/>
            <w:hideMark/>
          </w:tcPr>
          <w:p w14:paraId="373AED60"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280" w:type="dxa"/>
            <w:tcBorders>
              <w:top w:val="nil"/>
              <w:left w:val="nil"/>
              <w:bottom w:val="single" w:sz="4" w:space="0" w:color="auto"/>
              <w:right w:val="single" w:sz="4" w:space="0" w:color="auto"/>
            </w:tcBorders>
            <w:shd w:val="clear" w:color="auto" w:fill="auto"/>
            <w:noWrap/>
            <w:vAlign w:val="bottom"/>
            <w:hideMark/>
          </w:tcPr>
          <w:p w14:paraId="6AB159D5"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30D0380A"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180" w:type="dxa"/>
            <w:tcBorders>
              <w:top w:val="nil"/>
              <w:left w:val="nil"/>
              <w:bottom w:val="single" w:sz="4" w:space="0" w:color="auto"/>
              <w:right w:val="single" w:sz="4" w:space="0" w:color="auto"/>
            </w:tcBorders>
            <w:shd w:val="clear" w:color="auto" w:fill="auto"/>
            <w:noWrap/>
            <w:vAlign w:val="bottom"/>
            <w:hideMark/>
          </w:tcPr>
          <w:p w14:paraId="3F02B48B"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w:t>
            </w:r>
          </w:p>
        </w:tc>
        <w:tc>
          <w:tcPr>
            <w:tcW w:w="1180" w:type="dxa"/>
            <w:tcBorders>
              <w:top w:val="nil"/>
              <w:left w:val="nil"/>
              <w:bottom w:val="single" w:sz="4" w:space="0" w:color="auto"/>
              <w:right w:val="single" w:sz="4" w:space="0" w:color="auto"/>
            </w:tcBorders>
            <w:shd w:val="clear" w:color="auto" w:fill="auto"/>
            <w:noWrap/>
            <w:vAlign w:val="bottom"/>
            <w:hideMark/>
          </w:tcPr>
          <w:p w14:paraId="65D51B53" w14:textId="77777777" w:rsidR="00962B29" w:rsidRPr="00962B29" w:rsidRDefault="00962B29" w:rsidP="00962B29">
            <w:pPr>
              <w:spacing w:after="0" w:line="240" w:lineRule="auto"/>
              <w:jc w:val="right"/>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0,00</w:t>
            </w:r>
          </w:p>
        </w:tc>
      </w:tr>
      <w:tr w:rsidR="00962B29" w:rsidRPr="00962B29" w14:paraId="6FE8E8F4" w14:textId="77777777" w:rsidTr="00962B29">
        <w:trPr>
          <w:trHeight w:val="255"/>
        </w:trPr>
        <w:tc>
          <w:tcPr>
            <w:tcW w:w="6040" w:type="dxa"/>
            <w:tcBorders>
              <w:top w:val="nil"/>
              <w:left w:val="single" w:sz="4" w:space="0" w:color="auto"/>
              <w:bottom w:val="single" w:sz="4" w:space="0" w:color="auto"/>
              <w:right w:val="single" w:sz="4" w:space="0" w:color="auto"/>
            </w:tcBorders>
            <w:shd w:val="clear" w:color="auto" w:fill="auto"/>
            <w:noWrap/>
            <w:vAlign w:val="bottom"/>
            <w:hideMark/>
          </w:tcPr>
          <w:p w14:paraId="25D51347"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260" w:type="dxa"/>
            <w:tcBorders>
              <w:top w:val="nil"/>
              <w:left w:val="nil"/>
              <w:bottom w:val="single" w:sz="4" w:space="0" w:color="auto"/>
              <w:right w:val="single" w:sz="4" w:space="0" w:color="auto"/>
            </w:tcBorders>
            <w:shd w:val="clear" w:color="auto" w:fill="auto"/>
            <w:noWrap/>
            <w:vAlign w:val="bottom"/>
            <w:hideMark/>
          </w:tcPr>
          <w:p w14:paraId="7A515F9C"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200" w:type="dxa"/>
            <w:tcBorders>
              <w:top w:val="nil"/>
              <w:left w:val="nil"/>
              <w:bottom w:val="single" w:sz="4" w:space="0" w:color="auto"/>
              <w:right w:val="single" w:sz="4" w:space="0" w:color="auto"/>
            </w:tcBorders>
            <w:shd w:val="clear" w:color="auto" w:fill="auto"/>
            <w:noWrap/>
            <w:vAlign w:val="bottom"/>
            <w:hideMark/>
          </w:tcPr>
          <w:p w14:paraId="1ECDD531"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280" w:type="dxa"/>
            <w:tcBorders>
              <w:top w:val="nil"/>
              <w:left w:val="nil"/>
              <w:bottom w:val="single" w:sz="4" w:space="0" w:color="auto"/>
              <w:right w:val="single" w:sz="4" w:space="0" w:color="auto"/>
            </w:tcBorders>
            <w:shd w:val="clear" w:color="auto" w:fill="auto"/>
            <w:noWrap/>
            <w:vAlign w:val="bottom"/>
            <w:hideMark/>
          </w:tcPr>
          <w:p w14:paraId="59787378"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140" w:type="dxa"/>
            <w:tcBorders>
              <w:top w:val="nil"/>
              <w:left w:val="nil"/>
              <w:bottom w:val="single" w:sz="4" w:space="0" w:color="auto"/>
              <w:right w:val="single" w:sz="4" w:space="0" w:color="auto"/>
            </w:tcBorders>
            <w:shd w:val="clear" w:color="auto" w:fill="auto"/>
            <w:noWrap/>
            <w:vAlign w:val="bottom"/>
            <w:hideMark/>
          </w:tcPr>
          <w:p w14:paraId="7CF2A50C"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180" w:type="dxa"/>
            <w:tcBorders>
              <w:top w:val="nil"/>
              <w:left w:val="nil"/>
              <w:bottom w:val="single" w:sz="4" w:space="0" w:color="auto"/>
              <w:right w:val="single" w:sz="4" w:space="0" w:color="auto"/>
            </w:tcBorders>
            <w:shd w:val="clear" w:color="auto" w:fill="auto"/>
            <w:noWrap/>
            <w:vAlign w:val="bottom"/>
            <w:hideMark/>
          </w:tcPr>
          <w:p w14:paraId="03B2B121"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c>
          <w:tcPr>
            <w:tcW w:w="1180" w:type="dxa"/>
            <w:tcBorders>
              <w:top w:val="nil"/>
              <w:left w:val="nil"/>
              <w:bottom w:val="single" w:sz="4" w:space="0" w:color="auto"/>
              <w:right w:val="single" w:sz="4" w:space="0" w:color="auto"/>
            </w:tcBorders>
            <w:shd w:val="clear" w:color="auto" w:fill="auto"/>
            <w:noWrap/>
            <w:vAlign w:val="bottom"/>
            <w:hideMark/>
          </w:tcPr>
          <w:p w14:paraId="7941E486" w14:textId="77777777" w:rsidR="00962B29" w:rsidRPr="00962B29" w:rsidRDefault="00962B29" w:rsidP="00962B29">
            <w:pPr>
              <w:spacing w:after="0" w:line="240" w:lineRule="auto"/>
              <w:rPr>
                <w:rFonts w:ascii="Calibri" w:eastAsia="Times New Roman" w:hAnsi="Calibri" w:cs="Calibri"/>
                <w:kern w:val="0"/>
                <w:sz w:val="20"/>
                <w:szCs w:val="20"/>
                <w:lang w:eastAsia="hr-HR"/>
                <w14:ligatures w14:val="none"/>
              </w:rPr>
            </w:pPr>
            <w:r w:rsidRPr="00962B29">
              <w:rPr>
                <w:rFonts w:ascii="Calibri" w:eastAsia="Times New Roman" w:hAnsi="Calibri" w:cs="Calibri"/>
                <w:kern w:val="0"/>
                <w:sz w:val="20"/>
                <w:szCs w:val="20"/>
                <w:lang w:eastAsia="hr-HR"/>
                <w14:ligatures w14:val="none"/>
              </w:rPr>
              <w:t> </w:t>
            </w:r>
          </w:p>
        </w:tc>
      </w:tr>
      <w:tr w:rsidR="00962B29" w:rsidRPr="00962B29" w14:paraId="3C0A7075" w14:textId="77777777" w:rsidTr="00962B29">
        <w:trPr>
          <w:trHeight w:val="255"/>
        </w:trPr>
        <w:tc>
          <w:tcPr>
            <w:tcW w:w="6040" w:type="dxa"/>
            <w:tcBorders>
              <w:top w:val="nil"/>
              <w:left w:val="single" w:sz="4" w:space="0" w:color="auto"/>
              <w:bottom w:val="single" w:sz="4" w:space="0" w:color="auto"/>
              <w:right w:val="single" w:sz="4" w:space="0" w:color="auto"/>
            </w:tcBorders>
            <w:shd w:val="clear" w:color="000000" w:fill="FFF2CC"/>
            <w:noWrap/>
            <w:vAlign w:val="bottom"/>
            <w:hideMark/>
          </w:tcPr>
          <w:p w14:paraId="553DD7A5" w14:textId="77777777" w:rsidR="00962B29" w:rsidRPr="00962B29" w:rsidRDefault="00962B29" w:rsidP="00962B29">
            <w:pPr>
              <w:spacing w:after="0" w:line="240" w:lineRule="auto"/>
              <w:rPr>
                <w:rFonts w:ascii="Calibri" w:eastAsia="Times New Roman" w:hAnsi="Calibri" w:cs="Calibri"/>
                <w:b/>
                <w:bCs/>
                <w:kern w:val="0"/>
                <w:sz w:val="20"/>
                <w:szCs w:val="20"/>
                <w:lang w:eastAsia="hr-HR"/>
                <w14:ligatures w14:val="none"/>
              </w:rPr>
            </w:pPr>
            <w:r w:rsidRPr="00962B29">
              <w:rPr>
                <w:rFonts w:ascii="Calibri" w:eastAsia="Times New Roman" w:hAnsi="Calibri" w:cs="Calibri"/>
                <w:b/>
                <w:bCs/>
                <w:kern w:val="0"/>
                <w:sz w:val="20"/>
                <w:szCs w:val="20"/>
                <w:lang w:eastAsia="hr-HR"/>
                <w14:ligatures w14:val="none"/>
              </w:rPr>
              <w:t>Ukupno</w:t>
            </w:r>
          </w:p>
        </w:tc>
        <w:tc>
          <w:tcPr>
            <w:tcW w:w="1260" w:type="dxa"/>
            <w:tcBorders>
              <w:top w:val="nil"/>
              <w:left w:val="nil"/>
              <w:bottom w:val="single" w:sz="4" w:space="0" w:color="auto"/>
              <w:right w:val="single" w:sz="4" w:space="0" w:color="auto"/>
            </w:tcBorders>
            <w:shd w:val="clear" w:color="000000" w:fill="FFF2CC"/>
            <w:noWrap/>
            <w:vAlign w:val="bottom"/>
            <w:hideMark/>
          </w:tcPr>
          <w:p w14:paraId="4086AA49" w14:textId="77777777" w:rsidR="00962B29" w:rsidRPr="00962B29" w:rsidRDefault="00962B29" w:rsidP="00962B29">
            <w:pPr>
              <w:spacing w:after="0" w:line="240" w:lineRule="auto"/>
              <w:jc w:val="right"/>
              <w:rPr>
                <w:rFonts w:ascii="Tahoma" w:eastAsia="Times New Roman" w:hAnsi="Tahoma" w:cs="Tahoma"/>
                <w:b/>
                <w:bCs/>
                <w:kern w:val="0"/>
                <w:sz w:val="20"/>
                <w:szCs w:val="20"/>
                <w:lang w:eastAsia="hr-HR"/>
                <w14:ligatures w14:val="none"/>
              </w:rPr>
            </w:pPr>
            <w:r w:rsidRPr="00962B29">
              <w:rPr>
                <w:rFonts w:ascii="Tahoma" w:eastAsia="Times New Roman" w:hAnsi="Tahoma" w:cs="Tahoma"/>
                <w:b/>
                <w:bCs/>
                <w:kern w:val="0"/>
                <w:sz w:val="20"/>
                <w:szCs w:val="20"/>
                <w:lang w:eastAsia="hr-HR"/>
                <w14:ligatures w14:val="none"/>
              </w:rPr>
              <w:t>4.929</w:t>
            </w:r>
          </w:p>
        </w:tc>
        <w:tc>
          <w:tcPr>
            <w:tcW w:w="1200" w:type="dxa"/>
            <w:tcBorders>
              <w:top w:val="nil"/>
              <w:left w:val="nil"/>
              <w:bottom w:val="single" w:sz="4" w:space="0" w:color="auto"/>
              <w:right w:val="single" w:sz="4" w:space="0" w:color="auto"/>
            </w:tcBorders>
            <w:shd w:val="clear" w:color="000000" w:fill="FFF2CC"/>
            <w:noWrap/>
            <w:vAlign w:val="bottom"/>
            <w:hideMark/>
          </w:tcPr>
          <w:p w14:paraId="093F8817" w14:textId="77777777" w:rsidR="00962B29" w:rsidRPr="00962B29" w:rsidRDefault="00962B29" w:rsidP="00962B29">
            <w:pPr>
              <w:spacing w:after="0" w:line="240" w:lineRule="auto"/>
              <w:jc w:val="right"/>
              <w:rPr>
                <w:rFonts w:ascii="Tahoma" w:eastAsia="Times New Roman" w:hAnsi="Tahoma" w:cs="Tahoma"/>
                <w:b/>
                <w:bCs/>
                <w:kern w:val="0"/>
                <w:sz w:val="20"/>
                <w:szCs w:val="20"/>
                <w:lang w:eastAsia="hr-HR"/>
                <w14:ligatures w14:val="none"/>
              </w:rPr>
            </w:pPr>
            <w:r w:rsidRPr="00962B29">
              <w:rPr>
                <w:rFonts w:ascii="Tahoma" w:eastAsia="Times New Roman" w:hAnsi="Tahoma" w:cs="Tahoma"/>
                <w:b/>
                <w:bCs/>
                <w:kern w:val="0"/>
                <w:sz w:val="20"/>
                <w:szCs w:val="20"/>
                <w:lang w:eastAsia="hr-HR"/>
                <w14:ligatures w14:val="none"/>
              </w:rPr>
              <w:t>4.671</w:t>
            </w:r>
          </w:p>
        </w:tc>
        <w:tc>
          <w:tcPr>
            <w:tcW w:w="1280" w:type="dxa"/>
            <w:tcBorders>
              <w:top w:val="nil"/>
              <w:left w:val="nil"/>
              <w:bottom w:val="single" w:sz="4" w:space="0" w:color="auto"/>
              <w:right w:val="single" w:sz="4" w:space="0" w:color="auto"/>
            </w:tcBorders>
            <w:shd w:val="clear" w:color="000000" w:fill="FFF2CC"/>
            <w:noWrap/>
            <w:vAlign w:val="bottom"/>
            <w:hideMark/>
          </w:tcPr>
          <w:p w14:paraId="65549E77" w14:textId="77777777" w:rsidR="00962B29" w:rsidRPr="00962B29" w:rsidRDefault="00962B29" w:rsidP="00962B29">
            <w:pPr>
              <w:spacing w:after="0" w:line="240" w:lineRule="auto"/>
              <w:jc w:val="right"/>
              <w:rPr>
                <w:rFonts w:ascii="Tahoma" w:eastAsia="Times New Roman" w:hAnsi="Tahoma" w:cs="Tahoma"/>
                <w:b/>
                <w:bCs/>
                <w:kern w:val="0"/>
                <w:sz w:val="20"/>
                <w:szCs w:val="20"/>
                <w:lang w:eastAsia="hr-HR"/>
                <w14:ligatures w14:val="none"/>
              </w:rPr>
            </w:pPr>
            <w:r w:rsidRPr="00962B29">
              <w:rPr>
                <w:rFonts w:ascii="Tahoma" w:eastAsia="Times New Roman" w:hAnsi="Tahoma" w:cs="Tahoma"/>
                <w:b/>
                <w:bCs/>
                <w:kern w:val="0"/>
                <w:sz w:val="20"/>
                <w:szCs w:val="20"/>
                <w:lang w:eastAsia="hr-HR"/>
                <w14:ligatures w14:val="none"/>
              </w:rPr>
              <w:t>105,52</w:t>
            </w:r>
          </w:p>
        </w:tc>
        <w:tc>
          <w:tcPr>
            <w:tcW w:w="1140" w:type="dxa"/>
            <w:tcBorders>
              <w:top w:val="nil"/>
              <w:left w:val="nil"/>
              <w:bottom w:val="single" w:sz="4" w:space="0" w:color="auto"/>
              <w:right w:val="single" w:sz="4" w:space="0" w:color="auto"/>
            </w:tcBorders>
            <w:shd w:val="clear" w:color="000000" w:fill="FFF2CC"/>
            <w:noWrap/>
            <w:vAlign w:val="bottom"/>
            <w:hideMark/>
          </w:tcPr>
          <w:p w14:paraId="7A501956" w14:textId="77777777" w:rsidR="00962B29" w:rsidRPr="00962B29" w:rsidRDefault="00962B29" w:rsidP="00962B29">
            <w:pPr>
              <w:spacing w:after="0" w:line="240" w:lineRule="auto"/>
              <w:jc w:val="right"/>
              <w:rPr>
                <w:rFonts w:ascii="Tahoma" w:eastAsia="Times New Roman" w:hAnsi="Tahoma" w:cs="Tahoma"/>
                <w:b/>
                <w:bCs/>
                <w:kern w:val="0"/>
                <w:sz w:val="20"/>
                <w:szCs w:val="20"/>
                <w:lang w:eastAsia="hr-HR"/>
                <w14:ligatures w14:val="none"/>
              </w:rPr>
            </w:pPr>
            <w:r w:rsidRPr="00962B29">
              <w:rPr>
                <w:rFonts w:ascii="Tahoma" w:eastAsia="Times New Roman" w:hAnsi="Tahoma" w:cs="Tahoma"/>
                <w:b/>
                <w:bCs/>
                <w:kern w:val="0"/>
                <w:sz w:val="20"/>
                <w:szCs w:val="20"/>
                <w:lang w:eastAsia="hr-HR"/>
                <w14:ligatures w14:val="none"/>
              </w:rPr>
              <w:t>659</w:t>
            </w:r>
          </w:p>
        </w:tc>
        <w:tc>
          <w:tcPr>
            <w:tcW w:w="1180" w:type="dxa"/>
            <w:tcBorders>
              <w:top w:val="nil"/>
              <w:left w:val="nil"/>
              <w:bottom w:val="single" w:sz="4" w:space="0" w:color="auto"/>
              <w:right w:val="single" w:sz="4" w:space="0" w:color="auto"/>
            </w:tcBorders>
            <w:shd w:val="clear" w:color="000000" w:fill="FFF2CC"/>
            <w:noWrap/>
            <w:vAlign w:val="bottom"/>
            <w:hideMark/>
          </w:tcPr>
          <w:p w14:paraId="6DE8FDD6" w14:textId="77777777" w:rsidR="00962B29" w:rsidRPr="00962B29" w:rsidRDefault="00962B29" w:rsidP="00962B29">
            <w:pPr>
              <w:spacing w:after="0" w:line="240" w:lineRule="auto"/>
              <w:jc w:val="right"/>
              <w:rPr>
                <w:rFonts w:ascii="Tahoma" w:eastAsia="Times New Roman" w:hAnsi="Tahoma" w:cs="Tahoma"/>
                <w:b/>
                <w:bCs/>
                <w:kern w:val="0"/>
                <w:sz w:val="20"/>
                <w:szCs w:val="20"/>
                <w:lang w:eastAsia="hr-HR"/>
                <w14:ligatures w14:val="none"/>
              </w:rPr>
            </w:pPr>
            <w:r w:rsidRPr="00962B29">
              <w:rPr>
                <w:rFonts w:ascii="Tahoma" w:eastAsia="Times New Roman" w:hAnsi="Tahoma" w:cs="Tahoma"/>
                <w:b/>
                <w:bCs/>
                <w:kern w:val="0"/>
                <w:sz w:val="20"/>
                <w:szCs w:val="20"/>
                <w:lang w:eastAsia="hr-HR"/>
                <w14:ligatures w14:val="none"/>
              </w:rPr>
              <w:t>710</w:t>
            </w:r>
          </w:p>
        </w:tc>
        <w:tc>
          <w:tcPr>
            <w:tcW w:w="1180" w:type="dxa"/>
            <w:tcBorders>
              <w:top w:val="nil"/>
              <w:left w:val="nil"/>
              <w:bottom w:val="single" w:sz="4" w:space="0" w:color="auto"/>
              <w:right w:val="single" w:sz="4" w:space="0" w:color="auto"/>
            </w:tcBorders>
            <w:shd w:val="clear" w:color="000000" w:fill="FFF2CC"/>
            <w:noWrap/>
            <w:vAlign w:val="bottom"/>
            <w:hideMark/>
          </w:tcPr>
          <w:p w14:paraId="1E5EF5DA" w14:textId="77777777" w:rsidR="00962B29" w:rsidRPr="00962B29" w:rsidRDefault="00962B29" w:rsidP="00962B29">
            <w:pPr>
              <w:spacing w:after="0" w:line="240" w:lineRule="auto"/>
              <w:jc w:val="right"/>
              <w:rPr>
                <w:rFonts w:ascii="Tahoma" w:eastAsia="Times New Roman" w:hAnsi="Tahoma" w:cs="Tahoma"/>
                <w:b/>
                <w:bCs/>
                <w:kern w:val="0"/>
                <w:sz w:val="20"/>
                <w:szCs w:val="20"/>
                <w:lang w:eastAsia="hr-HR"/>
                <w14:ligatures w14:val="none"/>
              </w:rPr>
            </w:pPr>
            <w:r w:rsidRPr="00962B29">
              <w:rPr>
                <w:rFonts w:ascii="Tahoma" w:eastAsia="Times New Roman" w:hAnsi="Tahoma" w:cs="Tahoma"/>
                <w:b/>
                <w:bCs/>
                <w:kern w:val="0"/>
                <w:sz w:val="20"/>
                <w:szCs w:val="20"/>
                <w:lang w:eastAsia="hr-HR"/>
                <w14:ligatures w14:val="none"/>
              </w:rPr>
              <w:t>92,82</w:t>
            </w:r>
          </w:p>
        </w:tc>
      </w:tr>
    </w:tbl>
    <w:p w14:paraId="1D0695A7" w14:textId="3390684E" w:rsidR="00C611E5" w:rsidRDefault="00E63B49">
      <w:pPr>
        <w:rPr>
          <w:color w:val="2F5496" w:themeColor="accent1" w:themeShade="BF"/>
        </w:rPr>
      </w:pPr>
      <w:r w:rsidRPr="00E63B49">
        <w:rPr>
          <w:color w:val="2F5496" w:themeColor="accent1" w:themeShade="BF"/>
        </w:rPr>
        <w:t>GOLOVIK</w:t>
      </w:r>
    </w:p>
    <w:p w14:paraId="529C0247" w14:textId="77777777" w:rsidR="00224DE6" w:rsidRPr="00E63B49" w:rsidRDefault="00224DE6">
      <w:pPr>
        <w:rPr>
          <w:color w:val="2F5496" w:themeColor="accent1" w:themeShade="BF"/>
        </w:rPr>
      </w:pPr>
    </w:p>
    <w:tbl>
      <w:tblPr>
        <w:tblW w:w="13372" w:type="dxa"/>
        <w:tblLook w:val="04A0" w:firstRow="1" w:lastRow="0" w:firstColumn="1" w:lastColumn="0" w:noHBand="0" w:noVBand="1"/>
      </w:tblPr>
      <w:tblGrid>
        <w:gridCol w:w="5855"/>
        <w:gridCol w:w="1182"/>
        <w:gridCol w:w="1259"/>
        <w:gridCol w:w="1259"/>
        <w:gridCol w:w="1240"/>
        <w:gridCol w:w="1318"/>
        <w:gridCol w:w="1259"/>
      </w:tblGrid>
      <w:tr w:rsidR="00BF5BA5" w:rsidRPr="00BF5BA5" w14:paraId="70ED0BEB" w14:textId="77777777" w:rsidTr="00BF5BA5">
        <w:trPr>
          <w:trHeight w:val="1172"/>
        </w:trPr>
        <w:tc>
          <w:tcPr>
            <w:tcW w:w="5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6F95E" w14:textId="77777777" w:rsidR="00BF5BA5" w:rsidRPr="00BF5BA5" w:rsidRDefault="00BF5BA5" w:rsidP="00BF5BA5">
            <w:pPr>
              <w:spacing w:after="0" w:line="240" w:lineRule="auto"/>
              <w:jc w:val="center"/>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Objekt</w:t>
            </w:r>
            <w:r w:rsidRPr="00BF5BA5">
              <w:rPr>
                <w:rFonts w:ascii="Calibri" w:eastAsia="Times New Roman" w:hAnsi="Calibri" w:cs="Calibri"/>
                <w:b/>
                <w:bCs/>
                <w:kern w:val="0"/>
                <w:sz w:val="20"/>
                <w:szCs w:val="20"/>
                <w:lang w:eastAsia="hr-HR"/>
                <w14:ligatures w14:val="none"/>
              </w:rPr>
              <w:br/>
              <w:t>Vrsta objekta</w:t>
            </w:r>
          </w:p>
        </w:tc>
        <w:tc>
          <w:tcPr>
            <w:tcW w:w="1182" w:type="dxa"/>
            <w:tcBorders>
              <w:top w:val="single" w:sz="4" w:space="0" w:color="auto"/>
              <w:left w:val="nil"/>
              <w:bottom w:val="single" w:sz="4" w:space="0" w:color="auto"/>
              <w:right w:val="single" w:sz="4" w:space="0" w:color="auto"/>
            </w:tcBorders>
            <w:shd w:val="clear" w:color="auto" w:fill="auto"/>
            <w:vAlign w:val="center"/>
            <w:hideMark/>
          </w:tcPr>
          <w:p w14:paraId="4279419F" w14:textId="77777777" w:rsidR="00BF5BA5" w:rsidRPr="00BF5BA5" w:rsidRDefault="00BF5BA5" w:rsidP="00BF5BA5">
            <w:pPr>
              <w:spacing w:after="0" w:line="240" w:lineRule="auto"/>
              <w:jc w:val="center"/>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Grabrova</w:t>
            </w:r>
            <w:r w:rsidRPr="00BF5BA5">
              <w:rPr>
                <w:rFonts w:ascii="Calibri" w:eastAsia="Times New Roman" w:hAnsi="Calibri" w:cs="Calibri"/>
                <w:b/>
                <w:bCs/>
                <w:kern w:val="0"/>
                <w:sz w:val="20"/>
                <w:szCs w:val="20"/>
                <w:lang w:eastAsia="hr-HR"/>
                <w14:ligatures w14:val="none"/>
              </w:rPr>
              <w:br/>
              <w:t>Broj noćenja</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40D74CA0" w14:textId="77777777" w:rsidR="00BF5BA5" w:rsidRPr="00BF5BA5" w:rsidRDefault="00BF5BA5" w:rsidP="00BF5BA5">
            <w:pPr>
              <w:spacing w:after="0" w:line="240" w:lineRule="auto"/>
              <w:jc w:val="center"/>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Grabrova</w:t>
            </w:r>
            <w:r w:rsidRPr="00BF5BA5">
              <w:rPr>
                <w:rFonts w:ascii="Calibri" w:eastAsia="Times New Roman" w:hAnsi="Calibri" w:cs="Calibri"/>
                <w:b/>
                <w:bCs/>
                <w:kern w:val="0"/>
                <w:sz w:val="20"/>
                <w:szCs w:val="20"/>
                <w:lang w:eastAsia="hr-HR"/>
                <w14:ligatures w14:val="none"/>
              </w:rPr>
              <w:br/>
              <w:t>Broj noćenja</w:t>
            </w:r>
            <w:r w:rsidRPr="00BF5BA5">
              <w:rPr>
                <w:rFonts w:ascii="Calibri" w:eastAsia="Times New Roman" w:hAnsi="Calibri" w:cs="Calibri"/>
                <w:b/>
                <w:bCs/>
                <w:kern w:val="0"/>
                <w:sz w:val="20"/>
                <w:szCs w:val="20"/>
                <w:lang w:eastAsia="hr-HR"/>
                <w14:ligatures w14:val="none"/>
              </w:rPr>
              <w:br/>
              <w:t>Usporedba</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1EA36421" w14:textId="77777777" w:rsidR="00BF5BA5" w:rsidRPr="00BF5BA5" w:rsidRDefault="00BF5BA5" w:rsidP="00BF5BA5">
            <w:pPr>
              <w:spacing w:after="0" w:line="240" w:lineRule="auto"/>
              <w:jc w:val="center"/>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Grabrova</w:t>
            </w:r>
            <w:r w:rsidRPr="00BF5BA5">
              <w:rPr>
                <w:rFonts w:ascii="Calibri" w:eastAsia="Times New Roman" w:hAnsi="Calibri" w:cs="Calibri"/>
                <w:b/>
                <w:bCs/>
                <w:kern w:val="0"/>
                <w:sz w:val="20"/>
                <w:szCs w:val="20"/>
                <w:lang w:eastAsia="hr-HR"/>
                <w14:ligatures w14:val="none"/>
              </w:rPr>
              <w:br/>
              <w:t>Broj noćenja</w:t>
            </w:r>
            <w:r w:rsidRPr="00BF5BA5">
              <w:rPr>
                <w:rFonts w:ascii="Calibri" w:eastAsia="Times New Roman" w:hAnsi="Calibri" w:cs="Calibri"/>
                <w:b/>
                <w:bCs/>
                <w:kern w:val="0"/>
                <w:sz w:val="20"/>
                <w:szCs w:val="20"/>
                <w:lang w:eastAsia="hr-HR"/>
                <w14:ligatures w14:val="none"/>
              </w:rPr>
              <w:br/>
              <w:t>Indeks</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7D44FCD5" w14:textId="77777777" w:rsidR="00BF5BA5" w:rsidRPr="00BF5BA5" w:rsidRDefault="00BF5BA5" w:rsidP="00BF5BA5">
            <w:pPr>
              <w:spacing w:after="0" w:line="240" w:lineRule="auto"/>
              <w:jc w:val="center"/>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Grabrova</w:t>
            </w:r>
            <w:r w:rsidRPr="00BF5BA5">
              <w:rPr>
                <w:rFonts w:ascii="Calibri" w:eastAsia="Times New Roman" w:hAnsi="Calibri" w:cs="Calibri"/>
                <w:b/>
                <w:bCs/>
                <w:kern w:val="0"/>
                <w:sz w:val="20"/>
                <w:szCs w:val="20"/>
                <w:lang w:eastAsia="hr-HR"/>
                <w14:ligatures w14:val="none"/>
              </w:rPr>
              <w:br/>
              <w:t>Broj dolazaka</w:t>
            </w:r>
          </w:p>
        </w:tc>
        <w:tc>
          <w:tcPr>
            <w:tcW w:w="1318" w:type="dxa"/>
            <w:tcBorders>
              <w:top w:val="single" w:sz="4" w:space="0" w:color="auto"/>
              <w:left w:val="nil"/>
              <w:bottom w:val="single" w:sz="4" w:space="0" w:color="auto"/>
              <w:right w:val="single" w:sz="4" w:space="0" w:color="auto"/>
            </w:tcBorders>
            <w:shd w:val="clear" w:color="auto" w:fill="auto"/>
            <w:vAlign w:val="center"/>
            <w:hideMark/>
          </w:tcPr>
          <w:p w14:paraId="5AA47615" w14:textId="77777777" w:rsidR="00BF5BA5" w:rsidRPr="00BF5BA5" w:rsidRDefault="00BF5BA5" w:rsidP="00BF5BA5">
            <w:pPr>
              <w:spacing w:after="0" w:line="240" w:lineRule="auto"/>
              <w:jc w:val="center"/>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Grabrova</w:t>
            </w:r>
            <w:r w:rsidRPr="00BF5BA5">
              <w:rPr>
                <w:rFonts w:ascii="Calibri" w:eastAsia="Times New Roman" w:hAnsi="Calibri" w:cs="Calibri"/>
                <w:b/>
                <w:bCs/>
                <w:kern w:val="0"/>
                <w:sz w:val="20"/>
                <w:szCs w:val="20"/>
                <w:lang w:eastAsia="hr-HR"/>
                <w14:ligatures w14:val="none"/>
              </w:rPr>
              <w:br/>
              <w:t>Broj dolazaka</w:t>
            </w:r>
            <w:r w:rsidRPr="00BF5BA5">
              <w:rPr>
                <w:rFonts w:ascii="Calibri" w:eastAsia="Times New Roman" w:hAnsi="Calibri" w:cs="Calibri"/>
                <w:b/>
                <w:bCs/>
                <w:kern w:val="0"/>
                <w:sz w:val="20"/>
                <w:szCs w:val="20"/>
                <w:lang w:eastAsia="hr-HR"/>
                <w14:ligatures w14:val="none"/>
              </w:rPr>
              <w:br/>
              <w:t>Usporedba</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7252E376" w14:textId="77777777" w:rsidR="00BF5BA5" w:rsidRPr="00BF5BA5" w:rsidRDefault="00BF5BA5" w:rsidP="00BF5BA5">
            <w:pPr>
              <w:spacing w:after="0" w:line="240" w:lineRule="auto"/>
              <w:jc w:val="center"/>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Grabrova</w:t>
            </w:r>
            <w:r w:rsidRPr="00BF5BA5">
              <w:rPr>
                <w:rFonts w:ascii="Calibri" w:eastAsia="Times New Roman" w:hAnsi="Calibri" w:cs="Calibri"/>
                <w:b/>
                <w:bCs/>
                <w:kern w:val="0"/>
                <w:sz w:val="20"/>
                <w:szCs w:val="20"/>
                <w:lang w:eastAsia="hr-HR"/>
                <w14:ligatures w14:val="none"/>
              </w:rPr>
              <w:br/>
              <w:t>Broj dolazaka</w:t>
            </w:r>
            <w:r w:rsidRPr="00BF5BA5">
              <w:rPr>
                <w:rFonts w:ascii="Calibri" w:eastAsia="Times New Roman" w:hAnsi="Calibri" w:cs="Calibri"/>
                <w:b/>
                <w:bCs/>
                <w:kern w:val="0"/>
                <w:sz w:val="20"/>
                <w:szCs w:val="20"/>
                <w:lang w:eastAsia="hr-HR"/>
                <w14:ligatures w14:val="none"/>
              </w:rPr>
              <w:br/>
              <w:t>Indeks</w:t>
            </w:r>
          </w:p>
        </w:tc>
      </w:tr>
      <w:tr w:rsidR="00BF5BA5" w:rsidRPr="00BF5BA5" w14:paraId="48BBA753" w14:textId="77777777" w:rsidTr="00BF5BA5">
        <w:trPr>
          <w:trHeight w:val="262"/>
        </w:trPr>
        <w:tc>
          <w:tcPr>
            <w:tcW w:w="5855" w:type="dxa"/>
            <w:tcBorders>
              <w:top w:val="nil"/>
              <w:left w:val="single" w:sz="4" w:space="0" w:color="auto"/>
              <w:bottom w:val="single" w:sz="4" w:space="0" w:color="auto"/>
              <w:right w:val="single" w:sz="4" w:space="0" w:color="auto"/>
            </w:tcBorders>
            <w:shd w:val="clear" w:color="auto" w:fill="auto"/>
            <w:noWrap/>
            <w:vAlign w:val="bottom"/>
            <w:hideMark/>
          </w:tcPr>
          <w:p w14:paraId="50EF1F7F"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Hoteli</w:t>
            </w:r>
          </w:p>
        </w:tc>
        <w:tc>
          <w:tcPr>
            <w:tcW w:w="1182" w:type="dxa"/>
            <w:tcBorders>
              <w:top w:val="nil"/>
              <w:left w:val="nil"/>
              <w:bottom w:val="single" w:sz="4" w:space="0" w:color="auto"/>
              <w:right w:val="single" w:sz="4" w:space="0" w:color="auto"/>
            </w:tcBorders>
            <w:shd w:val="clear" w:color="auto" w:fill="auto"/>
            <w:noWrap/>
            <w:vAlign w:val="bottom"/>
            <w:hideMark/>
          </w:tcPr>
          <w:p w14:paraId="00981EFC"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66E966D6"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231B0FEA"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c>
          <w:tcPr>
            <w:tcW w:w="1240" w:type="dxa"/>
            <w:tcBorders>
              <w:top w:val="nil"/>
              <w:left w:val="nil"/>
              <w:bottom w:val="single" w:sz="4" w:space="0" w:color="auto"/>
              <w:right w:val="single" w:sz="4" w:space="0" w:color="auto"/>
            </w:tcBorders>
            <w:shd w:val="clear" w:color="auto" w:fill="auto"/>
            <w:noWrap/>
            <w:vAlign w:val="bottom"/>
            <w:hideMark/>
          </w:tcPr>
          <w:p w14:paraId="603E3FB9"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318" w:type="dxa"/>
            <w:tcBorders>
              <w:top w:val="nil"/>
              <w:left w:val="nil"/>
              <w:bottom w:val="single" w:sz="4" w:space="0" w:color="auto"/>
              <w:right w:val="single" w:sz="4" w:space="0" w:color="auto"/>
            </w:tcBorders>
            <w:shd w:val="clear" w:color="auto" w:fill="auto"/>
            <w:noWrap/>
            <w:vAlign w:val="bottom"/>
            <w:hideMark/>
          </w:tcPr>
          <w:p w14:paraId="4F1F937E"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096A2936"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r>
      <w:tr w:rsidR="00BF5BA5" w:rsidRPr="00BF5BA5" w14:paraId="0D2C948B" w14:textId="77777777" w:rsidTr="00BF5BA5">
        <w:trPr>
          <w:trHeight w:val="262"/>
        </w:trPr>
        <w:tc>
          <w:tcPr>
            <w:tcW w:w="5855" w:type="dxa"/>
            <w:tcBorders>
              <w:top w:val="nil"/>
              <w:left w:val="single" w:sz="4" w:space="0" w:color="auto"/>
              <w:bottom w:val="single" w:sz="4" w:space="0" w:color="auto"/>
              <w:right w:val="single" w:sz="4" w:space="0" w:color="auto"/>
            </w:tcBorders>
            <w:shd w:val="clear" w:color="auto" w:fill="auto"/>
            <w:noWrap/>
            <w:vAlign w:val="bottom"/>
            <w:hideMark/>
          </w:tcPr>
          <w:p w14:paraId="620F0985"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Kampovi</w:t>
            </w:r>
          </w:p>
        </w:tc>
        <w:tc>
          <w:tcPr>
            <w:tcW w:w="1182" w:type="dxa"/>
            <w:tcBorders>
              <w:top w:val="nil"/>
              <w:left w:val="nil"/>
              <w:bottom w:val="single" w:sz="4" w:space="0" w:color="auto"/>
              <w:right w:val="single" w:sz="4" w:space="0" w:color="auto"/>
            </w:tcBorders>
            <w:shd w:val="clear" w:color="auto" w:fill="auto"/>
            <w:noWrap/>
            <w:vAlign w:val="bottom"/>
            <w:hideMark/>
          </w:tcPr>
          <w:p w14:paraId="75ED2282"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2551C459"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4CE64C32"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c>
          <w:tcPr>
            <w:tcW w:w="1240" w:type="dxa"/>
            <w:tcBorders>
              <w:top w:val="nil"/>
              <w:left w:val="nil"/>
              <w:bottom w:val="single" w:sz="4" w:space="0" w:color="auto"/>
              <w:right w:val="single" w:sz="4" w:space="0" w:color="auto"/>
            </w:tcBorders>
            <w:shd w:val="clear" w:color="auto" w:fill="auto"/>
            <w:noWrap/>
            <w:vAlign w:val="bottom"/>
            <w:hideMark/>
          </w:tcPr>
          <w:p w14:paraId="3A05E70B"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318" w:type="dxa"/>
            <w:tcBorders>
              <w:top w:val="nil"/>
              <w:left w:val="nil"/>
              <w:bottom w:val="single" w:sz="4" w:space="0" w:color="auto"/>
              <w:right w:val="single" w:sz="4" w:space="0" w:color="auto"/>
            </w:tcBorders>
            <w:shd w:val="clear" w:color="auto" w:fill="auto"/>
            <w:noWrap/>
            <w:vAlign w:val="bottom"/>
            <w:hideMark/>
          </w:tcPr>
          <w:p w14:paraId="0F7D5269"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55CF4F93"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r>
      <w:tr w:rsidR="00BF5BA5" w:rsidRPr="00BF5BA5" w14:paraId="340C2CE4" w14:textId="77777777" w:rsidTr="00BF5BA5">
        <w:trPr>
          <w:trHeight w:val="262"/>
        </w:trPr>
        <w:tc>
          <w:tcPr>
            <w:tcW w:w="5855" w:type="dxa"/>
            <w:tcBorders>
              <w:top w:val="nil"/>
              <w:left w:val="single" w:sz="4" w:space="0" w:color="auto"/>
              <w:bottom w:val="single" w:sz="4" w:space="0" w:color="auto"/>
              <w:right w:val="single" w:sz="4" w:space="0" w:color="auto"/>
            </w:tcBorders>
            <w:shd w:val="clear" w:color="auto" w:fill="auto"/>
            <w:noWrap/>
            <w:vAlign w:val="bottom"/>
            <w:hideMark/>
          </w:tcPr>
          <w:p w14:paraId="024B5FAF"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Nekomercijalni smještaj</w:t>
            </w:r>
          </w:p>
        </w:tc>
        <w:tc>
          <w:tcPr>
            <w:tcW w:w="1182" w:type="dxa"/>
            <w:tcBorders>
              <w:top w:val="nil"/>
              <w:left w:val="nil"/>
              <w:bottom w:val="single" w:sz="4" w:space="0" w:color="auto"/>
              <w:right w:val="single" w:sz="4" w:space="0" w:color="auto"/>
            </w:tcBorders>
            <w:shd w:val="clear" w:color="auto" w:fill="auto"/>
            <w:noWrap/>
            <w:vAlign w:val="bottom"/>
            <w:hideMark/>
          </w:tcPr>
          <w:p w14:paraId="20A25F1E"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1027D1A1"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62A1BBCB"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c>
          <w:tcPr>
            <w:tcW w:w="1240" w:type="dxa"/>
            <w:tcBorders>
              <w:top w:val="nil"/>
              <w:left w:val="nil"/>
              <w:bottom w:val="single" w:sz="4" w:space="0" w:color="auto"/>
              <w:right w:val="single" w:sz="4" w:space="0" w:color="auto"/>
            </w:tcBorders>
            <w:shd w:val="clear" w:color="auto" w:fill="auto"/>
            <w:noWrap/>
            <w:vAlign w:val="bottom"/>
            <w:hideMark/>
          </w:tcPr>
          <w:p w14:paraId="71AE3E53"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318" w:type="dxa"/>
            <w:tcBorders>
              <w:top w:val="nil"/>
              <w:left w:val="nil"/>
              <w:bottom w:val="single" w:sz="4" w:space="0" w:color="auto"/>
              <w:right w:val="single" w:sz="4" w:space="0" w:color="auto"/>
            </w:tcBorders>
            <w:shd w:val="clear" w:color="auto" w:fill="auto"/>
            <w:noWrap/>
            <w:vAlign w:val="bottom"/>
            <w:hideMark/>
          </w:tcPr>
          <w:p w14:paraId="4499DF5A"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5E1A5A6F"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r>
      <w:tr w:rsidR="00BF5BA5" w:rsidRPr="00BF5BA5" w14:paraId="7515FA59" w14:textId="77777777" w:rsidTr="00BF5BA5">
        <w:trPr>
          <w:trHeight w:val="262"/>
        </w:trPr>
        <w:tc>
          <w:tcPr>
            <w:tcW w:w="5855" w:type="dxa"/>
            <w:tcBorders>
              <w:top w:val="nil"/>
              <w:left w:val="single" w:sz="4" w:space="0" w:color="auto"/>
              <w:bottom w:val="single" w:sz="4" w:space="0" w:color="auto"/>
              <w:right w:val="single" w:sz="4" w:space="0" w:color="auto"/>
            </w:tcBorders>
            <w:shd w:val="clear" w:color="auto" w:fill="auto"/>
            <w:noWrap/>
            <w:vAlign w:val="bottom"/>
            <w:hideMark/>
          </w:tcPr>
          <w:p w14:paraId="5222F521"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Objekti u domaćinstvu</w:t>
            </w:r>
          </w:p>
        </w:tc>
        <w:tc>
          <w:tcPr>
            <w:tcW w:w="1182" w:type="dxa"/>
            <w:tcBorders>
              <w:top w:val="nil"/>
              <w:left w:val="nil"/>
              <w:bottom w:val="single" w:sz="4" w:space="0" w:color="auto"/>
              <w:right w:val="single" w:sz="4" w:space="0" w:color="auto"/>
            </w:tcBorders>
            <w:shd w:val="clear" w:color="auto" w:fill="auto"/>
            <w:noWrap/>
            <w:vAlign w:val="bottom"/>
            <w:hideMark/>
          </w:tcPr>
          <w:p w14:paraId="2222C5B6"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1.427</w:t>
            </w:r>
          </w:p>
        </w:tc>
        <w:tc>
          <w:tcPr>
            <w:tcW w:w="1259" w:type="dxa"/>
            <w:tcBorders>
              <w:top w:val="nil"/>
              <w:left w:val="nil"/>
              <w:bottom w:val="single" w:sz="4" w:space="0" w:color="auto"/>
              <w:right w:val="single" w:sz="4" w:space="0" w:color="auto"/>
            </w:tcBorders>
            <w:shd w:val="clear" w:color="auto" w:fill="auto"/>
            <w:noWrap/>
            <w:vAlign w:val="bottom"/>
            <w:hideMark/>
          </w:tcPr>
          <w:p w14:paraId="2B079EFA"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1.485</w:t>
            </w:r>
          </w:p>
        </w:tc>
        <w:tc>
          <w:tcPr>
            <w:tcW w:w="1259" w:type="dxa"/>
            <w:tcBorders>
              <w:top w:val="nil"/>
              <w:left w:val="nil"/>
              <w:bottom w:val="single" w:sz="4" w:space="0" w:color="auto"/>
              <w:right w:val="single" w:sz="4" w:space="0" w:color="auto"/>
            </w:tcBorders>
            <w:shd w:val="clear" w:color="auto" w:fill="auto"/>
            <w:noWrap/>
            <w:vAlign w:val="bottom"/>
            <w:hideMark/>
          </w:tcPr>
          <w:p w14:paraId="5E6A97B6"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96,09</w:t>
            </w:r>
          </w:p>
        </w:tc>
        <w:tc>
          <w:tcPr>
            <w:tcW w:w="1240" w:type="dxa"/>
            <w:tcBorders>
              <w:top w:val="nil"/>
              <w:left w:val="nil"/>
              <w:bottom w:val="single" w:sz="4" w:space="0" w:color="auto"/>
              <w:right w:val="single" w:sz="4" w:space="0" w:color="auto"/>
            </w:tcBorders>
            <w:shd w:val="clear" w:color="auto" w:fill="auto"/>
            <w:noWrap/>
            <w:vAlign w:val="bottom"/>
            <w:hideMark/>
          </w:tcPr>
          <w:p w14:paraId="3A4B187B"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144</w:t>
            </w:r>
          </w:p>
        </w:tc>
        <w:tc>
          <w:tcPr>
            <w:tcW w:w="1318" w:type="dxa"/>
            <w:tcBorders>
              <w:top w:val="nil"/>
              <w:left w:val="nil"/>
              <w:bottom w:val="single" w:sz="4" w:space="0" w:color="auto"/>
              <w:right w:val="single" w:sz="4" w:space="0" w:color="auto"/>
            </w:tcBorders>
            <w:shd w:val="clear" w:color="auto" w:fill="auto"/>
            <w:noWrap/>
            <w:vAlign w:val="bottom"/>
            <w:hideMark/>
          </w:tcPr>
          <w:p w14:paraId="6DF6E7B8"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158</w:t>
            </w:r>
          </w:p>
        </w:tc>
        <w:tc>
          <w:tcPr>
            <w:tcW w:w="1259" w:type="dxa"/>
            <w:tcBorders>
              <w:top w:val="nil"/>
              <w:left w:val="nil"/>
              <w:bottom w:val="single" w:sz="4" w:space="0" w:color="auto"/>
              <w:right w:val="single" w:sz="4" w:space="0" w:color="auto"/>
            </w:tcBorders>
            <w:shd w:val="clear" w:color="auto" w:fill="auto"/>
            <w:noWrap/>
            <w:vAlign w:val="bottom"/>
            <w:hideMark/>
          </w:tcPr>
          <w:p w14:paraId="34247129"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91,14</w:t>
            </w:r>
          </w:p>
        </w:tc>
      </w:tr>
      <w:tr w:rsidR="00BF5BA5" w:rsidRPr="00BF5BA5" w14:paraId="65240505" w14:textId="77777777" w:rsidTr="00BF5BA5">
        <w:trPr>
          <w:trHeight w:val="262"/>
        </w:trPr>
        <w:tc>
          <w:tcPr>
            <w:tcW w:w="5855" w:type="dxa"/>
            <w:tcBorders>
              <w:top w:val="nil"/>
              <w:left w:val="single" w:sz="4" w:space="0" w:color="auto"/>
              <w:bottom w:val="single" w:sz="4" w:space="0" w:color="auto"/>
              <w:right w:val="single" w:sz="4" w:space="0" w:color="auto"/>
            </w:tcBorders>
            <w:shd w:val="clear" w:color="auto" w:fill="auto"/>
            <w:noWrap/>
            <w:vAlign w:val="bottom"/>
            <w:hideMark/>
          </w:tcPr>
          <w:p w14:paraId="67321AF8"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Ostali ugostiteljski objekti za smještaj (Druge vrste - skupina kampovi)</w:t>
            </w:r>
          </w:p>
        </w:tc>
        <w:tc>
          <w:tcPr>
            <w:tcW w:w="1182" w:type="dxa"/>
            <w:tcBorders>
              <w:top w:val="nil"/>
              <w:left w:val="nil"/>
              <w:bottom w:val="single" w:sz="4" w:space="0" w:color="auto"/>
              <w:right w:val="single" w:sz="4" w:space="0" w:color="auto"/>
            </w:tcBorders>
            <w:shd w:val="clear" w:color="auto" w:fill="auto"/>
            <w:noWrap/>
            <w:vAlign w:val="bottom"/>
            <w:hideMark/>
          </w:tcPr>
          <w:p w14:paraId="08419901"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579766F8"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66562D5B"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c>
          <w:tcPr>
            <w:tcW w:w="1240" w:type="dxa"/>
            <w:tcBorders>
              <w:top w:val="nil"/>
              <w:left w:val="nil"/>
              <w:bottom w:val="single" w:sz="4" w:space="0" w:color="auto"/>
              <w:right w:val="single" w:sz="4" w:space="0" w:color="auto"/>
            </w:tcBorders>
            <w:shd w:val="clear" w:color="auto" w:fill="auto"/>
            <w:noWrap/>
            <w:vAlign w:val="bottom"/>
            <w:hideMark/>
          </w:tcPr>
          <w:p w14:paraId="1316E02A"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318" w:type="dxa"/>
            <w:tcBorders>
              <w:top w:val="nil"/>
              <w:left w:val="nil"/>
              <w:bottom w:val="single" w:sz="4" w:space="0" w:color="auto"/>
              <w:right w:val="single" w:sz="4" w:space="0" w:color="auto"/>
            </w:tcBorders>
            <w:shd w:val="clear" w:color="auto" w:fill="auto"/>
            <w:noWrap/>
            <w:vAlign w:val="bottom"/>
            <w:hideMark/>
          </w:tcPr>
          <w:p w14:paraId="6FA27882"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46F5F77B" w14:textId="77777777" w:rsidR="00BF5BA5" w:rsidRPr="00BF5BA5" w:rsidRDefault="00BF5BA5" w:rsidP="00BF5BA5">
            <w:pPr>
              <w:spacing w:after="0" w:line="240" w:lineRule="auto"/>
              <w:jc w:val="right"/>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0,00</w:t>
            </w:r>
          </w:p>
        </w:tc>
      </w:tr>
      <w:tr w:rsidR="00BF5BA5" w:rsidRPr="00BF5BA5" w14:paraId="240ED370" w14:textId="77777777" w:rsidTr="00BF5BA5">
        <w:trPr>
          <w:trHeight w:val="262"/>
        </w:trPr>
        <w:tc>
          <w:tcPr>
            <w:tcW w:w="5855" w:type="dxa"/>
            <w:tcBorders>
              <w:top w:val="nil"/>
              <w:left w:val="single" w:sz="4" w:space="0" w:color="auto"/>
              <w:bottom w:val="single" w:sz="4" w:space="0" w:color="auto"/>
              <w:right w:val="single" w:sz="4" w:space="0" w:color="auto"/>
            </w:tcBorders>
            <w:shd w:val="clear" w:color="auto" w:fill="auto"/>
            <w:noWrap/>
            <w:vAlign w:val="bottom"/>
            <w:hideMark/>
          </w:tcPr>
          <w:p w14:paraId="31E17AC4"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 </w:t>
            </w:r>
          </w:p>
        </w:tc>
        <w:tc>
          <w:tcPr>
            <w:tcW w:w="1182" w:type="dxa"/>
            <w:tcBorders>
              <w:top w:val="nil"/>
              <w:left w:val="nil"/>
              <w:bottom w:val="single" w:sz="4" w:space="0" w:color="auto"/>
              <w:right w:val="single" w:sz="4" w:space="0" w:color="auto"/>
            </w:tcBorders>
            <w:shd w:val="clear" w:color="auto" w:fill="auto"/>
            <w:noWrap/>
            <w:vAlign w:val="bottom"/>
            <w:hideMark/>
          </w:tcPr>
          <w:p w14:paraId="322F84E6"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 </w:t>
            </w:r>
          </w:p>
        </w:tc>
        <w:tc>
          <w:tcPr>
            <w:tcW w:w="1259" w:type="dxa"/>
            <w:tcBorders>
              <w:top w:val="nil"/>
              <w:left w:val="nil"/>
              <w:bottom w:val="single" w:sz="4" w:space="0" w:color="auto"/>
              <w:right w:val="single" w:sz="4" w:space="0" w:color="auto"/>
            </w:tcBorders>
            <w:shd w:val="clear" w:color="auto" w:fill="auto"/>
            <w:noWrap/>
            <w:vAlign w:val="bottom"/>
            <w:hideMark/>
          </w:tcPr>
          <w:p w14:paraId="640A4145"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 </w:t>
            </w:r>
          </w:p>
        </w:tc>
        <w:tc>
          <w:tcPr>
            <w:tcW w:w="1259" w:type="dxa"/>
            <w:tcBorders>
              <w:top w:val="nil"/>
              <w:left w:val="nil"/>
              <w:bottom w:val="single" w:sz="4" w:space="0" w:color="auto"/>
              <w:right w:val="single" w:sz="4" w:space="0" w:color="auto"/>
            </w:tcBorders>
            <w:shd w:val="clear" w:color="auto" w:fill="auto"/>
            <w:noWrap/>
            <w:vAlign w:val="bottom"/>
            <w:hideMark/>
          </w:tcPr>
          <w:p w14:paraId="7876EC79"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 </w:t>
            </w:r>
          </w:p>
        </w:tc>
        <w:tc>
          <w:tcPr>
            <w:tcW w:w="1240" w:type="dxa"/>
            <w:tcBorders>
              <w:top w:val="nil"/>
              <w:left w:val="nil"/>
              <w:bottom w:val="single" w:sz="4" w:space="0" w:color="auto"/>
              <w:right w:val="single" w:sz="4" w:space="0" w:color="auto"/>
            </w:tcBorders>
            <w:shd w:val="clear" w:color="auto" w:fill="auto"/>
            <w:noWrap/>
            <w:vAlign w:val="bottom"/>
            <w:hideMark/>
          </w:tcPr>
          <w:p w14:paraId="055ADA31"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 </w:t>
            </w:r>
          </w:p>
        </w:tc>
        <w:tc>
          <w:tcPr>
            <w:tcW w:w="1318" w:type="dxa"/>
            <w:tcBorders>
              <w:top w:val="nil"/>
              <w:left w:val="nil"/>
              <w:bottom w:val="single" w:sz="4" w:space="0" w:color="auto"/>
              <w:right w:val="single" w:sz="4" w:space="0" w:color="auto"/>
            </w:tcBorders>
            <w:shd w:val="clear" w:color="auto" w:fill="auto"/>
            <w:noWrap/>
            <w:vAlign w:val="bottom"/>
            <w:hideMark/>
          </w:tcPr>
          <w:p w14:paraId="09714393"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 </w:t>
            </w:r>
          </w:p>
        </w:tc>
        <w:tc>
          <w:tcPr>
            <w:tcW w:w="1259" w:type="dxa"/>
            <w:tcBorders>
              <w:top w:val="nil"/>
              <w:left w:val="nil"/>
              <w:bottom w:val="single" w:sz="4" w:space="0" w:color="auto"/>
              <w:right w:val="single" w:sz="4" w:space="0" w:color="auto"/>
            </w:tcBorders>
            <w:shd w:val="clear" w:color="auto" w:fill="auto"/>
            <w:noWrap/>
            <w:vAlign w:val="bottom"/>
            <w:hideMark/>
          </w:tcPr>
          <w:p w14:paraId="593A139A" w14:textId="77777777" w:rsidR="00BF5BA5" w:rsidRPr="00BF5BA5" w:rsidRDefault="00BF5BA5" w:rsidP="00BF5BA5">
            <w:pPr>
              <w:spacing w:after="0" w:line="240" w:lineRule="auto"/>
              <w:rPr>
                <w:rFonts w:ascii="Calibri" w:eastAsia="Times New Roman" w:hAnsi="Calibri" w:cs="Calibri"/>
                <w:kern w:val="0"/>
                <w:sz w:val="20"/>
                <w:szCs w:val="20"/>
                <w:lang w:eastAsia="hr-HR"/>
                <w14:ligatures w14:val="none"/>
              </w:rPr>
            </w:pPr>
            <w:r w:rsidRPr="00BF5BA5">
              <w:rPr>
                <w:rFonts w:ascii="Calibri" w:eastAsia="Times New Roman" w:hAnsi="Calibri" w:cs="Calibri"/>
                <w:kern w:val="0"/>
                <w:sz w:val="20"/>
                <w:szCs w:val="20"/>
                <w:lang w:eastAsia="hr-HR"/>
                <w14:ligatures w14:val="none"/>
              </w:rPr>
              <w:t> </w:t>
            </w:r>
          </w:p>
        </w:tc>
      </w:tr>
      <w:tr w:rsidR="00BF5BA5" w:rsidRPr="00BF5BA5" w14:paraId="39410679" w14:textId="77777777" w:rsidTr="00BF5BA5">
        <w:trPr>
          <w:trHeight w:val="262"/>
        </w:trPr>
        <w:tc>
          <w:tcPr>
            <w:tcW w:w="5855" w:type="dxa"/>
            <w:tcBorders>
              <w:top w:val="nil"/>
              <w:left w:val="single" w:sz="4" w:space="0" w:color="auto"/>
              <w:bottom w:val="single" w:sz="4" w:space="0" w:color="auto"/>
              <w:right w:val="single" w:sz="4" w:space="0" w:color="auto"/>
            </w:tcBorders>
            <w:shd w:val="clear" w:color="000000" w:fill="FFF2CC"/>
            <w:noWrap/>
            <w:vAlign w:val="bottom"/>
            <w:hideMark/>
          </w:tcPr>
          <w:p w14:paraId="67D23704" w14:textId="77777777" w:rsidR="00BF5BA5" w:rsidRPr="00BF5BA5" w:rsidRDefault="00BF5BA5" w:rsidP="00BF5BA5">
            <w:pPr>
              <w:spacing w:after="0" w:line="240" w:lineRule="auto"/>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Ukupno</w:t>
            </w:r>
          </w:p>
        </w:tc>
        <w:tc>
          <w:tcPr>
            <w:tcW w:w="1182" w:type="dxa"/>
            <w:tcBorders>
              <w:top w:val="nil"/>
              <w:left w:val="nil"/>
              <w:bottom w:val="single" w:sz="4" w:space="0" w:color="auto"/>
              <w:right w:val="single" w:sz="4" w:space="0" w:color="auto"/>
            </w:tcBorders>
            <w:shd w:val="clear" w:color="000000" w:fill="FFF2CC"/>
            <w:noWrap/>
            <w:vAlign w:val="bottom"/>
            <w:hideMark/>
          </w:tcPr>
          <w:p w14:paraId="069591AA" w14:textId="77777777" w:rsidR="00BF5BA5" w:rsidRPr="00BF5BA5" w:rsidRDefault="00BF5BA5" w:rsidP="00BF5BA5">
            <w:pPr>
              <w:spacing w:after="0" w:line="240" w:lineRule="auto"/>
              <w:jc w:val="right"/>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1.427</w:t>
            </w:r>
          </w:p>
        </w:tc>
        <w:tc>
          <w:tcPr>
            <w:tcW w:w="1259" w:type="dxa"/>
            <w:tcBorders>
              <w:top w:val="nil"/>
              <w:left w:val="nil"/>
              <w:bottom w:val="single" w:sz="4" w:space="0" w:color="auto"/>
              <w:right w:val="single" w:sz="4" w:space="0" w:color="auto"/>
            </w:tcBorders>
            <w:shd w:val="clear" w:color="000000" w:fill="FFF2CC"/>
            <w:noWrap/>
            <w:vAlign w:val="bottom"/>
            <w:hideMark/>
          </w:tcPr>
          <w:p w14:paraId="3301C7E1" w14:textId="77777777" w:rsidR="00BF5BA5" w:rsidRPr="00BF5BA5" w:rsidRDefault="00BF5BA5" w:rsidP="00BF5BA5">
            <w:pPr>
              <w:spacing w:after="0" w:line="240" w:lineRule="auto"/>
              <w:jc w:val="right"/>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1.485</w:t>
            </w:r>
          </w:p>
        </w:tc>
        <w:tc>
          <w:tcPr>
            <w:tcW w:w="1259" w:type="dxa"/>
            <w:tcBorders>
              <w:top w:val="nil"/>
              <w:left w:val="nil"/>
              <w:bottom w:val="single" w:sz="4" w:space="0" w:color="auto"/>
              <w:right w:val="single" w:sz="4" w:space="0" w:color="auto"/>
            </w:tcBorders>
            <w:shd w:val="clear" w:color="000000" w:fill="FFF2CC"/>
            <w:noWrap/>
            <w:vAlign w:val="bottom"/>
            <w:hideMark/>
          </w:tcPr>
          <w:p w14:paraId="665DC127" w14:textId="77777777" w:rsidR="00BF5BA5" w:rsidRPr="00BF5BA5" w:rsidRDefault="00BF5BA5" w:rsidP="00BF5BA5">
            <w:pPr>
              <w:spacing w:after="0" w:line="240" w:lineRule="auto"/>
              <w:jc w:val="right"/>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96,09</w:t>
            </w:r>
          </w:p>
        </w:tc>
        <w:tc>
          <w:tcPr>
            <w:tcW w:w="1240" w:type="dxa"/>
            <w:tcBorders>
              <w:top w:val="nil"/>
              <w:left w:val="nil"/>
              <w:bottom w:val="single" w:sz="4" w:space="0" w:color="auto"/>
              <w:right w:val="single" w:sz="4" w:space="0" w:color="auto"/>
            </w:tcBorders>
            <w:shd w:val="clear" w:color="000000" w:fill="FFF2CC"/>
            <w:noWrap/>
            <w:vAlign w:val="bottom"/>
            <w:hideMark/>
          </w:tcPr>
          <w:p w14:paraId="35C7DAC6" w14:textId="77777777" w:rsidR="00BF5BA5" w:rsidRPr="00BF5BA5" w:rsidRDefault="00BF5BA5" w:rsidP="00BF5BA5">
            <w:pPr>
              <w:spacing w:after="0" w:line="240" w:lineRule="auto"/>
              <w:jc w:val="right"/>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144</w:t>
            </w:r>
          </w:p>
        </w:tc>
        <w:tc>
          <w:tcPr>
            <w:tcW w:w="1318" w:type="dxa"/>
            <w:tcBorders>
              <w:top w:val="nil"/>
              <w:left w:val="nil"/>
              <w:bottom w:val="single" w:sz="4" w:space="0" w:color="auto"/>
              <w:right w:val="single" w:sz="4" w:space="0" w:color="auto"/>
            </w:tcBorders>
            <w:shd w:val="clear" w:color="000000" w:fill="FFF2CC"/>
            <w:noWrap/>
            <w:vAlign w:val="bottom"/>
            <w:hideMark/>
          </w:tcPr>
          <w:p w14:paraId="4F209D18" w14:textId="77777777" w:rsidR="00BF5BA5" w:rsidRPr="00BF5BA5" w:rsidRDefault="00BF5BA5" w:rsidP="00BF5BA5">
            <w:pPr>
              <w:spacing w:after="0" w:line="240" w:lineRule="auto"/>
              <w:jc w:val="right"/>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158</w:t>
            </w:r>
          </w:p>
        </w:tc>
        <w:tc>
          <w:tcPr>
            <w:tcW w:w="1259" w:type="dxa"/>
            <w:tcBorders>
              <w:top w:val="nil"/>
              <w:left w:val="nil"/>
              <w:bottom w:val="single" w:sz="4" w:space="0" w:color="auto"/>
              <w:right w:val="single" w:sz="4" w:space="0" w:color="auto"/>
            </w:tcBorders>
            <w:shd w:val="clear" w:color="000000" w:fill="FFF2CC"/>
            <w:noWrap/>
            <w:vAlign w:val="bottom"/>
            <w:hideMark/>
          </w:tcPr>
          <w:p w14:paraId="31378048" w14:textId="77777777" w:rsidR="00BF5BA5" w:rsidRPr="00BF5BA5" w:rsidRDefault="00BF5BA5" w:rsidP="00BF5BA5">
            <w:pPr>
              <w:spacing w:after="0" w:line="240" w:lineRule="auto"/>
              <w:jc w:val="right"/>
              <w:rPr>
                <w:rFonts w:ascii="Calibri" w:eastAsia="Times New Roman" w:hAnsi="Calibri" w:cs="Calibri"/>
                <w:b/>
                <w:bCs/>
                <w:kern w:val="0"/>
                <w:sz w:val="20"/>
                <w:szCs w:val="20"/>
                <w:lang w:eastAsia="hr-HR"/>
                <w14:ligatures w14:val="none"/>
              </w:rPr>
            </w:pPr>
            <w:r w:rsidRPr="00BF5BA5">
              <w:rPr>
                <w:rFonts w:ascii="Calibri" w:eastAsia="Times New Roman" w:hAnsi="Calibri" w:cs="Calibri"/>
                <w:b/>
                <w:bCs/>
                <w:kern w:val="0"/>
                <w:sz w:val="20"/>
                <w:szCs w:val="20"/>
                <w:lang w:eastAsia="hr-HR"/>
                <w14:ligatures w14:val="none"/>
              </w:rPr>
              <w:t>91,14</w:t>
            </w:r>
          </w:p>
        </w:tc>
      </w:tr>
    </w:tbl>
    <w:p w14:paraId="7509225C" w14:textId="3ABC7FB5" w:rsidR="00962B29" w:rsidRDefault="00E63B49">
      <w:pPr>
        <w:rPr>
          <w:color w:val="2F5496" w:themeColor="accent1" w:themeShade="BF"/>
        </w:rPr>
      </w:pPr>
      <w:r w:rsidRPr="00E63B49">
        <w:rPr>
          <w:color w:val="2F5496" w:themeColor="accent1" w:themeShade="BF"/>
        </w:rPr>
        <w:t>GRABROVA</w:t>
      </w:r>
    </w:p>
    <w:p w14:paraId="045A5AE9" w14:textId="77777777" w:rsidR="00224DE6" w:rsidRPr="00E63B49" w:rsidRDefault="00224DE6">
      <w:pPr>
        <w:rPr>
          <w:color w:val="2F5496" w:themeColor="accent1" w:themeShade="BF"/>
        </w:rPr>
      </w:pPr>
    </w:p>
    <w:tbl>
      <w:tblPr>
        <w:tblW w:w="13407" w:type="dxa"/>
        <w:tblLook w:val="04A0" w:firstRow="1" w:lastRow="0" w:firstColumn="1" w:lastColumn="0" w:noHBand="0" w:noVBand="1"/>
      </w:tblPr>
      <w:tblGrid>
        <w:gridCol w:w="6136"/>
        <w:gridCol w:w="1198"/>
        <w:gridCol w:w="1219"/>
        <w:gridCol w:w="1219"/>
        <w:gridCol w:w="1178"/>
        <w:gridCol w:w="1259"/>
        <w:gridCol w:w="1198"/>
      </w:tblGrid>
      <w:tr w:rsidR="00D170AA" w:rsidRPr="00D170AA" w14:paraId="2477C8FF" w14:textId="77777777" w:rsidTr="00787E48">
        <w:trPr>
          <w:trHeight w:val="1148"/>
        </w:trPr>
        <w:tc>
          <w:tcPr>
            <w:tcW w:w="6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5BAC4" w14:textId="77777777" w:rsidR="00D170AA" w:rsidRPr="00D170AA" w:rsidRDefault="00D170AA" w:rsidP="00D170AA">
            <w:pPr>
              <w:spacing w:after="0" w:line="240" w:lineRule="auto"/>
              <w:jc w:val="center"/>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lastRenderedPageBreak/>
              <w:t>Objekt</w:t>
            </w:r>
            <w:r w:rsidRPr="00D170AA">
              <w:rPr>
                <w:rFonts w:ascii="Calibri" w:eastAsia="Times New Roman" w:hAnsi="Calibri" w:cs="Calibri"/>
                <w:b/>
                <w:bCs/>
                <w:kern w:val="0"/>
                <w:sz w:val="20"/>
                <w:szCs w:val="20"/>
                <w:lang w:eastAsia="hr-HR"/>
                <w14:ligatures w14:val="none"/>
              </w:rPr>
              <w:br/>
              <w:t>Vrsta objekta</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14:paraId="08BAE712" w14:textId="77777777" w:rsidR="00D170AA" w:rsidRPr="00D170AA" w:rsidRDefault="00D170AA" w:rsidP="00D170AA">
            <w:pPr>
              <w:spacing w:after="0" w:line="240" w:lineRule="auto"/>
              <w:jc w:val="center"/>
              <w:rPr>
                <w:rFonts w:ascii="Calibri" w:eastAsia="Times New Roman" w:hAnsi="Calibri" w:cs="Calibri"/>
                <w:b/>
                <w:bCs/>
                <w:kern w:val="0"/>
                <w:sz w:val="20"/>
                <w:szCs w:val="20"/>
                <w:lang w:eastAsia="hr-HR"/>
                <w14:ligatures w14:val="none"/>
              </w:rPr>
            </w:pPr>
            <w:proofErr w:type="spellStart"/>
            <w:r w:rsidRPr="00D170AA">
              <w:rPr>
                <w:rFonts w:ascii="Calibri" w:eastAsia="Times New Roman" w:hAnsi="Calibri" w:cs="Calibri"/>
                <w:b/>
                <w:bCs/>
                <w:kern w:val="0"/>
                <w:sz w:val="20"/>
                <w:szCs w:val="20"/>
                <w:lang w:eastAsia="hr-HR"/>
                <w14:ligatures w14:val="none"/>
              </w:rPr>
              <w:t>Kalac</w:t>
            </w:r>
            <w:proofErr w:type="spellEnd"/>
            <w:r w:rsidRPr="00D170AA">
              <w:rPr>
                <w:rFonts w:ascii="Calibri" w:eastAsia="Times New Roman" w:hAnsi="Calibri" w:cs="Calibri"/>
                <w:b/>
                <w:bCs/>
                <w:kern w:val="0"/>
                <w:sz w:val="20"/>
                <w:szCs w:val="20"/>
                <w:lang w:eastAsia="hr-HR"/>
                <w14:ligatures w14:val="none"/>
              </w:rPr>
              <w:br/>
              <w:t>Broj noćenja</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053F4661" w14:textId="77777777" w:rsidR="00D170AA" w:rsidRPr="00D170AA" w:rsidRDefault="00D170AA" w:rsidP="00D170AA">
            <w:pPr>
              <w:spacing w:after="0" w:line="240" w:lineRule="auto"/>
              <w:jc w:val="center"/>
              <w:rPr>
                <w:rFonts w:ascii="Calibri" w:eastAsia="Times New Roman" w:hAnsi="Calibri" w:cs="Calibri"/>
                <w:b/>
                <w:bCs/>
                <w:kern w:val="0"/>
                <w:sz w:val="20"/>
                <w:szCs w:val="20"/>
                <w:lang w:eastAsia="hr-HR"/>
                <w14:ligatures w14:val="none"/>
              </w:rPr>
            </w:pPr>
            <w:proofErr w:type="spellStart"/>
            <w:r w:rsidRPr="00D170AA">
              <w:rPr>
                <w:rFonts w:ascii="Calibri" w:eastAsia="Times New Roman" w:hAnsi="Calibri" w:cs="Calibri"/>
                <w:b/>
                <w:bCs/>
                <w:kern w:val="0"/>
                <w:sz w:val="20"/>
                <w:szCs w:val="20"/>
                <w:lang w:eastAsia="hr-HR"/>
                <w14:ligatures w14:val="none"/>
              </w:rPr>
              <w:t>Kalac</w:t>
            </w:r>
            <w:proofErr w:type="spellEnd"/>
            <w:r w:rsidRPr="00D170AA">
              <w:rPr>
                <w:rFonts w:ascii="Calibri" w:eastAsia="Times New Roman" w:hAnsi="Calibri" w:cs="Calibri"/>
                <w:b/>
                <w:bCs/>
                <w:kern w:val="0"/>
                <w:sz w:val="20"/>
                <w:szCs w:val="20"/>
                <w:lang w:eastAsia="hr-HR"/>
                <w14:ligatures w14:val="none"/>
              </w:rPr>
              <w:br/>
              <w:t>Broj noćenja</w:t>
            </w:r>
            <w:r w:rsidRPr="00D170AA">
              <w:rPr>
                <w:rFonts w:ascii="Calibri" w:eastAsia="Times New Roman" w:hAnsi="Calibri" w:cs="Calibri"/>
                <w:b/>
                <w:bCs/>
                <w:kern w:val="0"/>
                <w:sz w:val="20"/>
                <w:szCs w:val="20"/>
                <w:lang w:eastAsia="hr-HR"/>
                <w14:ligatures w14:val="none"/>
              </w:rPr>
              <w:br/>
              <w:t>Usporedba</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677BAA7D" w14:textId="77777777" w:rsidR="00D170AA" w:rsidRPr="00D170AA" w:rsidRDefault="00D170AA" w:rsidP="00D170AA">
            <w:pPr>
              <w:spacing w:after="0" w:line="240" w:lineRule="auto"/>
              <w:jc w:val="center"/>
              <w:rPr>
                <w:rFonts w:ascii="Calibri" w:eastAsia="Times New Roman" w:hAnsi="Calibri" w:cs="Calibri"/>
                <w:b/>
                <w:bCs/>
                <w:kern w:val="0"/>
                <w:sz w:val="20"/>
                <w:szCs w:val="20"/>
                <w:lang w:eastAsia="hr-HR"/>
                <w14:ligatures w14:val="none"/>
              </w:rPr>
            </w:pPr>
            <w:proofErr w:type="spellStart"/>
            <w:r w:rsidRPr="00D170AA">
              <w:rPr>
                <w:rFonts w:ascii="Calibri" w:eastAsia="Times New Roman" w:hAnsi="Calibri" w:cs="Calibri"/>
                <w:b/>
                <w:bCs/>
                <w:kern w:val="0"/>
                <w:sz w:val="20"/>
                <w:szCs w:val="20"/>
                <w:lang w:eastAsia="hr-HR"/>
                <w14:ligatures w14:val="none"/>
              </w:rPr>
              <w:t>Kalac</w:t>
            </w:r>
            <w:proofErr w:type="spellEnd"/>
            <w:r w:rsidRPr="00D170AA">
              <w:rPr>
                <w:rFonts w:ascii="Calibri" w:eastAsia="Times New Roman" w:hAnsi="Calibri" w:cs="Calibri"/>
                <w:b/>
                <w:bCs/>
                <w:kern w:val="0"/>
                <w:sz w:val="20"/>
                <w:szCs w:val="20"/>
                <w:lang w:eastAsia="hr-HR"/>
                <w14:ligatures w14:val="none"/>
              </w:rPr>
              <w:br/>
              <w:t>Broj noćenja</w:t>
            </w:r>
            <w:r w:rsidRPr="00D170AA">
              <w:rPr>
                <w:rFonts w:ascii="Calibri" w:eastAsia="Times New Roman" w:hAnsi="Calibri" w:cs="Calibri"/>
                <w:b/>
                <w:bCs/>
                <w:kern w:val="0"/>
                <w:sz w:val="20"/>
                <w:szCs w:val="20"/>
                <w:lang w:eastAsia="hr-HR"/>
                <w14:ligatures w14:val="none"/>
              </w:rPr>
              <w:br/>
              <w:t>Indeks</w:t>
            </w:r>
          </w:p>
        </w:tc>
        <w:tc>
          <w:tcPr>
            <w:tcW w:w="1178" w:type="dxa"/>
            <w:tcBorders>
              <w:top w:val="single" w:sz="4" w:space="0" w:color="auto"/>
              <w:left w:val="nil"/>
              <w:bottom w:val="single" w:sz="4" w:space="0" w:color="auto"/>
              <w:right w:val="single" w:sz="4" w:space="0" w:color="auto"/>
            </w:tcBorders>
            <w:shd w:val="clear" w:color="auto" w:fill="auto"/>
            <w:vAlign w:val="center"/>
            <w:hideMark/>
          </w:tcPr>
          <w:p w14:paraId="0E48608B" w14:textId="77777777" w:rsidR="00D170AA" w:rsidRPr="00D170AA" w:rsidRDefault="00D170AA" w:rsidP="00D170AA">
            <w:pPr>
              <w:spacing w:after="0" w:line="240" w:lineRule="auto"/>
              <w:jc w:val="center"/>
              <w:rPr>
                <w:rFonts w:ascii="Calibri" w:eastAsia="Times New Roman" w:hAnsi="Calibri" w:cs="Calibri"/>
                <w:b/>
                <w:bCs/>
                <w:kern w:val="0"/>
                <w:sz w:val="20"/>
                <w:szCs w:val="20"/>
                <w:lang w:eastAsia="hr-HR"/>
                <w14:ligatures w14:val="none"/>
              </w:rPr>
            </w:pPr>
            <w:proofErr w:type="spellStart"/>
            <w:r w:rsidRPr="00D170AA">
              <w:rPr>
                <w:rFonts w:ascii="Calibri" w:eastAsia="Times New Roman" w:hAnsi="Calibri" w:cs="Calibri"/>
                <w:b/>
                <w:bCs/>
                <w:kern w:val="0"/>
                <w:sz w:val="20"/>
                <w:szCs w:val="20"/>
                <w:lang w:eastAsia="hr-HR"/>
                <w14:ligatures w14:val="none"/>
              </w:rPr>
              <w:t>Kalac</w:t>
            </w:r>
            <w:proofErr w:type="spellEnd"/>
            <w:r w:rsidRPr="00D170AA">
              <w:rPr>
                <w:rFonts w:ascii="Calibri" w:eastAsia="Times New Roman" w:hAnsi="Calibri" w:cs="Calibri"/>
                <w:b/>
                <w:bCs/>
                <w:kern w:val="0"/>
                <w:sz w:val="20"/>
                <w:szCs w:val="20"/>
                <w:lang w:eastAsia="hr-HR"/>
                <w14:ligatures w14:val="none"/>
              </w:rPr>
              <w:br/>
              <w:t>Broj dolazaka</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09AC73E4" w14:textId="77777777" w:rsidR="00D170AA" w:rsidRPr="00D170AA" w:rsidRDefault="00D170AA" w:rsidP="00D170AA">
            <w:pPr>
              <w:spacing w:after="0" w:line="240" w:lineRule="auto"/>
              <w:jc w:val="center"/>
              <w:rPr>
                <w:rFonts w:ascii="Calibri" w:eastAsia="Times New Roman" w:hAnsi="Calibri" w:cs="Calibri"/>
                <w:b/>
                <w:bCs/>
                <w:kern w:val="0"/>
                <w:sz w:val="20"/>
                <w:szCs w:val="20"/>
                <w:lang w:eastAsia="hr-HR"/>
                <w14:ligatures w14:val="none"/>
              </w:rPr>
            </w:pPr>
            <w:proofErr w:type="spellStart"/>
            <w:r w:rsidRPr="00D170AA">
              <w:rPr>
                <w:rFonts w:ascii="Calibri" w:eastAsia="Times New Roman" w:hAnsi="Calibri" w:cs="Calibri"/>
                <w:b/>
                <w:bCs/>
                <w:kern w:val="0"/>
                <w:sz w:val="20"/>
                <w:szCs w:val="20"/>
                <w:lang w:eastAsia="hr-HR"/>
                <w14:ligatures w14:val="none"/>
              </w:rPr>
              <w:t>Kalac</w:t>
            </w:r>
            <w:proofErr w:type="spellEnd"/>
            <w:r w:rsidRPr="00D170AA">
              <w:rPr>
                <w:rFonts w:ascii="Calibri" w:eastAsia="Times New Roman" w:hAnsi="Calibri" w:cs="Calibri"/>
                <w:b/>
                <w:bCs/>
                <w:kern w:val="0"/>
                <w:sz w:val="20"/>
                <w:szCs w:val="20"/>
                <w:lang w:eastAsia="hr-HR"/>
                <w14:ligatures w14:val="none"/>
              </w:rPr>
              <w:br/>
              <w:t>Broj dolazaka</w:t>
            </w:r>
            <w:r w:rsidRPr="00D170AA">
              <w:rPr>
                <w:rFonts w:ascii="Calibri" w:eastAsia="Times New Roman" w:hAnsi="Calibri" w:cs="Calibri"/>
                <w:b/>
                <w:bCs/>
                <w:kern w:val="0"/>
                <w:sz w:val="20"/>
                <w:szCs w:val="20"/>
                <w:lang w:eastAsia="hr-HR"/>
                <w14:ligatures w14:val="none"/>
              </w:rPr>
              <w:br/>
              <w:t>Usporedba</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14:paraId="37E69891" w14:textId="77777777" w:rsidR="00D170AA" w:rsidRPr="00D170AA" w:rsidRDefault="00D170AA" w:rsidP="00D170AA">
            <w:pPr>
              <w:spacing w:after="0" w:line="240" w:lineRule="auto"/>
              <w:jc w:val="center"/>
              <w:rPr>
                <w:rFonts w:ascii="Calibri" w:eastAsia="Times New Roman" w:hAnsi="Calibri" w:cs="Calibri"/>
                <w:b/>
                <w:bCs/>
                <w:kern w:val="0"/>
                <w:sz w:val="20"/>
                <w:szCs w:val="20"/>
                <w:lang w:eastAsia="hr-HR"/>
                <w14:ligatures w14:val="none"/>
              </w:rPr>
            </w:pPr>
            <w:proofErr w:type="spellStart"/>
            <w:r w:rsidRPr="00D170AA">
              <w:rPr>
                <w:rFonts w:ascii="Calibri" w:eastAsia="Times New Roman" w:hAnsi="Calibri" w:cs="Calibri"/>
                <w:b/>
                <w:bCs/>
                <w:kern w:val="0"/>
                <w:sz w:val="20"/>
                <w:szCs w:val="20"/>
                <w:lang w:eastAsia="hr-HR"/>
                <w14:ligatures w14:val="none"/>
              </w:rPr>
              <w:t>Kalac</w:t>
            </w:r>
            <w:proofErr w:type="spellEnd"/>
            <w:r w:rsidRPr="00D170AA">
              <w:rPr>
                <w:rFonts w:ascii="Calibri" w:eastAsia="Times New Roman" w:hAnsi="Calibri" w:cs="Calibri"/>
                <w:b/>
                <w:bCs/>
                <w:kern w:val="0"/>
                <w:sz w:val="20"/>
                <w:szCs w:val="20"/>
                <w:lang w:eastAsia="hr-HR"/>
                <w14:ligatures w14:val="none"/>
              </w:rPr>
              <w:br/>
              <w:t>Broj dolazaka</w:t>
            </w:r>
            <w:r w:rsidRPr="00D170AA">
              <w:rPr>
                <w:rFonts w:ascii="Calibri" w:eastAsia="Times New Roman" w:hAnsi="Calibri" w:cs="Calibri"/>
                <w:b/>
                <w:bCs/>
                <w:kern w:val="0"/>
                <w:sz w:val="20"/>
                <w:szCs w:val="20"/>
                <w:lang w:eastAsia="hr-HR"/>
                <w14:ligatures w14:val="none"/>
              </w:rPr>
              <w:br/>
              <w:t>Indeks</w:t>
            </w:r>
          </w:p>
        </w:tc>
      </w:tr>
      <w:tr w:rsidR="00D170AA" w:rsidRPr="00D170AA" w14:paraId="0EC792F2" w14:textId="77777777" w:rsidTr="00787E48">
        <w:trPr>
          <w:trHeight w:val="256"/>
        </w:trPr>
        <w:tc>
          <w:tcPr>
            <w:tcW w:w="6136" w:type="dxa"/>
            <w:tcBorders>
              <w:top w:val="nil"/>
              <w:left w:val="single" w:sz="4" w:space="0" w:color="auto"/>
              <w:bottom w:val="single" w:sz="4" w:space="0" w:color="auto"/>
              <w:right w:val="single" w:sz="4" w:space="0" w:color="auto"/>
            </w:tcBorders>
            <w:shd w:val="clear" w:color="auto" w:fill="auto"/>
            <w:noWrap/>
            <w:vAlign w:val="bottom"/>
            <w:hideMark/>
          </w:tcPr>
          <w:p w14:paraId="22669BB5"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Hoteli</w:t>
            </w:r>
          </w:p>
        </w:tc>
        <w:tc>
          <w:tcPr>
            <w:tcW w:w="1198" w:type="dxa"/>
            <w:tcBorders>
              <w:top w:val="nil"/>
              <w:left w:val="nil"/>
              <w:bottom w:val="single" w:sz="4" w:space="0" w:color="auto"/>
              <w:right w:val="single" w:sz="4" w:space="0" w:color="auto"/>
            </w:tcBorders>
            <w:shd w:val="clear" w:color="auto" w:fill="auto"/>
            <w:noWrap/>
            <w:vAlign w:val="bottom"/>
            <w:hideMark/>
          </w:tcPr>
          <w:p w14:paraId="557023A7" w14:textId="4F9092A8"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0</w:t>
            </w:r>
          </w:p>
        </w:tc>
        <w:tc>
          <w:tcPr>
            <w:tcW w:w="1219" w:type="dxa"/>
            <w:tcBorders>
              <w:top w:val="nil"/>
              <w:left w:val="nil"/>
              <w:bottom w:val="single" w:sz="4" w:space="0" w:color="auto"/>
              <w:right w:val="single" w:sz="4" w:space="0" w:color="auto"/>
            </w:tcBorders>
            <w:shd w:val="clear" w:color="auto" w:fill="auto"/>
            <w:noWrap/>
            <w:vAlign w:val="bottom"/>
            <w:hideMark/>
          </w:tcPr>
          <w:p w14:paraId="4A14A0A6" w14:textId="1D0101C4"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0</w:t>
            </w:r>
          </w:p>
        </w:tc>
        <w:tc>
          <w:tcPr>
            <w:tcW w:w="1219" w:type="dxa"/>
            <w:tcBorders>
              <w:top w:val="nil"/>
              <w:left w:val="nil"/>
              <w:bottom w:val="single" w:sz="4" w:space="0" w:color="auto"/>
              <w:right w:val="single" w:sz="4" w:space="0" w:color="auto"/>
            </w:tcBorders>
            <w:shd w:val="clear" w:color="auto" w:fill="auto"/>
            <w:noWrap/>
            <w:vAlign w:val="bottom"/>
            <w:hideMark/>
          </w:tcPr>
          <w:p w14:paraId="1463D820" w14:textId="602EF12D"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0,00</w:t>
            </w:r>
          </w:p>
        </w:tc>
        <w:tc>
          <w:tcPr>
            <w:tcW w:w="1178" w:type="dxa"/>
            <w:tcBorders>
              <w:top w:val="nil"/>
              <w:left w:val="nil"/>
              <w:bottom w:val="single" w:sz="4" w:space="0" w:color="auto"/>
              <w:right w:val="single" w:sz="4" w:space="0" w:color="auto"/>
            </w:tcBorders>
            <w:shd w:val="clear" w:color="auto" w:fill="auto"/>
            <w:noWrap/>
            <w:vAlign w:val="bottom"/>
            <w:hideMark/>
          </w:tcPr>
          <w:p w14:paraId="5566F29B" w14:textId="43E946CC"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6975F9E0" w14:textId="32C898C4"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0</w:t>
            </w:r>
          </w:p>
        </w:tc>
        <w:tc>
          <w:tcPr>
            <w:tcW w:w="1198" w:type="dxa"/>
            <w:tcBorders>
              <w:top w:val="nil"/>
              <w:left w:val="nil"/>
              <w:bottom w:val="single" w:sz="4" w:space="0" w:color="auto"/>
              <w:right w:val="single" w:sz="4" w:space="0" w:color="auto"/>
            </w:tcBorders>
            <w:shd w:val="clear" w:color="auto" w:fill="auto"/>
            <w:noWrap/>
            <w:vAlign w:val="bottom"/>
            <w:hideMark/>
          </w:tcPr>
          <w:p w14:paraId="6DFFF0D8" w14:textId="4AEA1DDC"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0,00</w:t>
            </w:r>
          </w:p>
        </w:tc>
      </w:tr>
      <w:tr w:rsidR="00D170AA" w:rsidRPr="00D170AA" w14:paraId="7467C912" w14:textId="77777777" w:rsidTr="00787E48">
        <w:trPr>
          <w:trHeight w:val="256"/>
        </w:trPr>
        <w:tc>
          <w:tcPr>
            <w:tcW w:w="6136" w:type="dxa"/>
            <w:tcBorders>
              <w:top w:val="nil"/>
              <w:left w:val="single" w:sz="4" w:space="0" w:color="auto"/>
              <w:bottom w:val="single" w:sz="4" w:space="0" w:color="auto"/>
              <w:right w:val="single" w:sz="4" w:space="0" w:color="auto"/>
            </w:tcBorders>
            <w:shd w:val="clear" w:color="auto" w:fill="auto"/>
            <w:noWrap/>
            <w:vAlign w:val="bottom"/>
            <w:hideMark/>
          </w:tcPr>
          <w:p w14:paraId="195D06CA"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Kampovi</w:t>
            </w:r>
          </w:p>
        </w:tc>
        <w:tc>
          <w:tcPr>
            <w:tcW w:w="1198" w:type="dxa"/>
            <w:tcBorders>
              <w:top w:val="nil"/>
              <w:left w:val="nil"/>
              <w:bottom w:val="single" w:sz="4" w:space="0" w:color="auto"/>
              <w:right w:val="single" w:sz="4" w:space="0" w:color="auto"/>
            </w:tcBorders>
            <w:shd w:val="clear" w:color="auto" w:fill="auto"/>
            <w:noWrap/>
            <w:vAlign w:val="bottom"/>
            <w:hideMark/>
          </w:tcPr>
          <w:p w14:paraId="20DA21B1"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0</w:t>
            </w:r>
          </w:p>
        </w:tc>
        <w:tc>
          <w:tcPr>
            <w:tcW w:w="1219" w:type="dxa"/>
            <w:tcBorders>
              <w:top w:val="nil"/>
              <w:left w:val="nil"/>
              <w:bottom w:val="single" w:sz="4" w:space="0" w:color="auto"/>
              <w:right w:val="single" w:sz="4" w:space="0" w:color="auto"/>
            </w:tcBorders>
            <w:shd w:val="clear" w:color="auto" w:fill="auto"/>
            <w:noWrap/>
            <w:vAlign w:val="bottom"/>
            <w:hideMark/>
          </w:tcPr>
          <w:p w14:paraId="6B4B4084"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0</w:t>
            </w:r>
          </w:p>
        </w:tc>
        <w:tc>
          <w:tcPr>
            <w:tcW w:w="1219" w:type="dxa"/>
            <w:tcBorders>
              <w:top w:val="nil"/>
              <w:left w:val="nil"/>
              <w:bottom w:val="single" w:sz="4" w:space="0" w:color="auto"/>
              <w:right w:val="single" w:sz="4" w:space="0" w:color="auto"/>
            </w:tcBorders>
            <w:shd w:val="clear" w:color="auto" w:fill="auto"/>
            <w:noWrap/>
            <w:vAlign w:val="bottom"/>
            <w:hideMark/>
          </w:tcPr>
          <w:p w14:paraId="40F6F127"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0,00</w:t>
            </w:r>
          </w:p>
        </w:tc>
        <w:tc>
          <w:tcPr>
            <w:tcW w:w="1178" w:type="dxa"/>
            <w:tcBorders>
              <w:top w:val="nil"/>
              <w:left w:val="nil"/>
              <w:bottom w:val="single" w:sz="4" w:space="0" w:color="auto"/>
              <w:right w:val="single" w:sz="4" w:space="0" w:color="auto"/>
            </w:tcBorders>
            <w:shd w:val="clear" w:color="auto" w:fill="auto"/>
            <w:noWrap/>
            <w:vAlign w:val="bottom"/>
            <w:hideMark/>
          </w:tcPr>
          <w:p w14:paraId="5C8E3FE8"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0</w:t>
            </w:r>
          </w:p>
        </w:tc>
        <w:tc>
          <w:tcPr>
            <w:tcW w:w="1259" w:type="dxa"/>
            <w:tcBorders>
              <w:top w:val="nil"/>
              <w:left w:val="nil"/>
              <w:bottom w:val="single" w:sz="4" w:space="0" w:color="auto"/>
              <w:right w:val="single" w:sz="4" w:space="0" w:color="auto"/>
            </w:tcBorders>
            <w:shd w:val="clear" w:color="auto" w:fill="auto"/>
            <w:noWrap/>
            <w:vAlign w:val="bottom"/>
            <w:hideMark/>
          </w:tcPr>
          <w:p w14:paraId="58367FD8"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0</w:t>
            </w:r>
          </w:p>
        </w:tc>
        <w:tc>
          <w:tcPr>
            <w:tcW w:w="1198" w:type="dxa"/>
            <w:tcBorders>
              <w:top w:val="nil"/>
              <w:left w:val="nil"/>
              <w:bottom w:val="single" w:sz="4" w:space="0" w:color="auto"/>
              <w:right w:val="single" w:sz="4" w:space="0" w:color="auto"/>
            </w:tcBorders>
            <w:shd w:val="clear" w:color="auto" w:fill="auto"/>
            <w:noWrap/>
            <w:vAlign w:val="bottom"/>
            <w:hideMark/>
          </w:tcPr>
          <w:p w14:paraId="3DD37622"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0,00</w:t>
            </w:r>
          </w:p>
        </w:tc>
      </w:tr>
      <w:tr w:rsidR="00D170AA" w:rsidRPr="00D170AA" w14:paraId="7BA5648B" w14:textId="77777777" w:rsidTr="00787E48">
        <w:trPr>
          <w:trHeight w:val="256"/>
        </w:trPr>
        <w:tc>
          <w:tcPr>
            <w:tcW w:w="6136" w:type="dxa"/>
            <w:tcBorders>
              <w:top w:val="nil"/>
              <w:left w:val="single" w:sz="4" w:space="0" w:color="auto"/>
              <w:bottom w:val="single" w:sz="4" w:space="0" w:color="auto"/>
              <w:right w:val="single" w:sz="4" w:space="0" w:color="auto"/>
            </w:tcBorders>
            <w:shd w:val="clear" w:color="auto" w:fill="auto"/>
            <w:noWrap/>
            <w:vAlign w:val="bottom"/>
            <w:hideMark/>
          </w:tcPr>
          <w:p w14:paraId="4C99A5C2"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Nekomercijalni smještaj</w:t>
            </w:r>
          </w:p>
        </w:tc>
        <w:tc>
          <w:tcPr>
            <w:tcW w:w="1198" w:type="dxa"/>
            <w:tcBorders>
              <w:top w:val="nil"/>
              <w:left w:val="nil"/>
              <w:bottom w:val="single" w:sz="4" w:space="0" w:color="auto"/>
              <w:right w:val="single" w:sz="4" w:space="0" w:color="auto"/>
            </w:tcBorders>
            <w:shd w:val="clear" w:color="auto" w:fill="auto"/>
            <w:noWrap/>
            <w:vAlign w:val="bottom"/>
            <w:hideMark/>
          </w:tcPr>
          <w:p w14:paraId="3D78E4CF"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127</w:t>
            </w:r>
          </w:p>
        </w:tc>
        <w:tc>
          <w:tcPr>
            <w:tcW w:w="1219" w:type="dxa"/>
            <w:tcBorders>
              <w:top w:val="nil"/>
              <w:left w:val="nil"/>
              <w:bottom w:val="single" w:sz="4" w:space="0" w:color="auto"/>
              <w:right w:val="single" w:sz="4" w:space="0" w:color="auto"/>
            </w:tcBorders>
            <w:shd w:val="clear" w:color="auto" w:fill="auto"/>
            <w:noWrap/>
            <w:vAlign w:val="bottom"/>
            <w:hideMark/>
          </w:tcPr>
          <w:p w14:paraId="61EEB12A"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215</w:t>
            </w:r>
          </w:p>
        </w:tc>
        <w:tc>
          <w:tcPr>
            <w:tcW w:w="1219" w:type="dxa"/>
            <w:tcBorders>
              <w:top w:val="nil"/>
              <w:left w:val="nil"/>
              <w:bottom w:val="single" w:sz="4" w:space="0" w:color="auto"/>
              <w:right w:val="single" w:sz="4" w:space="0" w:color="auto"/>
            </w:tcBorders>
            <w:shd w:val="clear" w:color="auto" w:fill="auto"/>
            <w:noWrap/>
            <w:vAlign w:val="bottom"/>
            <w:hideMark/>
          </w:tcPr>
          <w:p w14:paraId="1D0F7B8A"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59,07</w:t>
            </w:r>
          </w:p>
        </w:tc>
        <w:tc>
          <w:tcPr>
            <w:tcW w:w="1178" w:type="dxa"/>
            <w:tcBorders>
              <w:top w:val="nil"/>
              <w:left w:val="nil"/>
              <w:bottom w:val="single" w:sz="4" w:space="0" w:color="auto"/>
              <w:right w:val="single" w:sz="4" w:space="0" w:color="auto"/>
            </w:tcBorders>
            <w:shd w:val="clear" w:color="auto" w:fill="auto"/>
            <w:noWrap/>
            <w:vAlign w:val="bottom"/>
            <w:hideMark/>
          </w:tcPr>
          <w:p w14:paraId="76032A75"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14</w:t>
            </w:r>
          </w:p>
        </w:tc>
        <w:tc>
          <w:tcPr>
            <w:tcW w:w="1259" w:type="dxa"/>
            <w:tcBorders>
              <w:top w:val="nil"/>
              <w:left w:val="nil"/>
              <w:bottom w:val="single" w:sz="4" w:space="0" w:color="auto"/>
              <w:right w:val="single" w:sz="4" w:space="0" w:color="auto"/>
            </w:tcBorders>
            <w:shd w:val="clear" w:color="auto" w:fill="auto"/>
            <w:noWrap/>
            <w:vAlign w:val="bottom"/>
            <w:hideMark/>
          </w:tcPr>
          <w:p w14:paraId="7280B5B9"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31</w:t>
            </w:r>
          </w:p>
        </w:tc>
        <w:tc>
          <w:tcPr>
            <w:tcW w:w="1198" w:type="dxa"/>
            <w:tcBorders>
              <w:top w:val="nil"/>
              <w:left w:val="nil"/>
              <w:bottom w:val="single" w:sz="4" w:space="0" w:color="auto"/>
              <w:right w:val="single" w:sz="4" w:space="0" w:color="auto"/>
            </w:tcBorders>
            <w:shd w:val="clear" w:color="auto" w:fill="auto"/>
            <w:noWrap/>
            <w:vAlign w:val="bottom"/>
            <w:hideMark/>
          </w:tcPr>
          <w:p w14:paraId="4EC877B6"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45,16</w:t>
            </w:r>
          </w:p>
        </w:tc>
      </w:tr>
      <w:tr w:rsidR="00D170AA" w:rsidRPr="00D170AA" w14:paraId="249116F0" w14:textId="77777777" w:rsidTr="00787E48">
        <w:trPr>
          <w:trHeight w:val="256"/>
        </w:trPr>
        <w:tc>
          <w:tcPr>
            <w:tcW w:w="6136" w:type="dxa"/>
            <w:tcBorders>
              <w:top w:val="nil"/>
              <w:left w:val="single" w:sz="4" w:space="0" w:color="auto"/>
              <w:bottom w:val="single" w:sz="4" w:space="0" w:color="auto"/>
              <w:right w:val="single" w:sz="4" w:space="0" w:color="auto"/>
            </w:tcBorders>
            <w:shd w:val="clear" w:color="auto" w:fill="auto"/>
            <w:noWrap/>
            <w:vAlign w:val="bottom"/>
            <w:hideMark/>
          </w:tcPr>
          <w:p w14:paraId="130F2A20"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Objekti u domaćinstvu</w:t>
            </w:r>
          </w:p>
        </w:tc>
        <w:tc>
          <w:tcPr>
            <w:tcW w:w="1198" w:type="dxa"/>
            <w:tcBorders>
              <w:top w:val="nil"/>
              <w:left w:val="nil"/>
              <w:bottom w:val="single" w:sz="4" w:space="0" w:color="auto"/>
              <w:right w:val="single" w:sz="4" w:space="0" w:color="auto"/>
            </w:tcBorders>
            <w:shd w:val="clear" w:color="auto" w:fill="auto"/>
            <w:noWrap/>
            <w:vAlign w:val="bottom"/>
            <w:hideMark/>
          </w:tcPr>
          <w:p w14:paraId="47CFCA64" w14:textId="71AD7752"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5649</w:t>
            </w:r>
          </w:p>
        </w:tc>
        <w:tc>
          <w:tcPr>
            <w:tcW w:w="1219" w:type="dxa"/>
            <w:tcBorders>
              <w:top w:val="nil"/>
              <w:left w:val="nil"/>
              <w:bottom w:val="single" w:sz="4" w:space="0" w:color="auto"/>
              <w:right w:val="single" w:sz="4" w:space="0" w:color="auto"/>
            </w:tcBorders>
            <w:shd w:val="clear" w:color="auto" w:fill="auto"/>
            <w:noWrap/>
            <w:vAlign w:val="bottom"/>
            <w:hideMark/>
          </w:tcPr>
          <w:p w14:paraId="09944416" w14:textId="0D671EF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4.</w:t>
            </w:r>
            <w:r w:rsidR="00DC5781">
              <w:rPr>
                <w:rFonts w:ascii="Calibri" w:eastAsia="Times New Roman" w:hAnsi="Calibri" w:cs="Calibri"/>
                <w:kern w:val="0"/>
                <w:sz w:val="20"/>
                <w:szCs w:val="20"/>
                <w:lang w:eastAsia="hr-HR"/>
                <w14:ligatures w14:val="none"/>
              </w:rPr>
              <w:t>996</w:t>
            </w:r>
          </w:p>
        </w:tc>
        <w:tc>
          <w:tcPr>
            <w:tcW w:w="1219" w:type="dxa"/>
            <w:tcBorders>
              <w:top w:val="nil"/>
              <w:left w:val="nil"/>
              <w:bottom w:val="single" w:sz="4" w:space="0" w:color="auto"/>
              <w:right w:val="single" w:sz="4" w:space="0" w:color="auto"/>
            </w:tcBorders>
            <w:shd w:val="clear" w:color="auto" w:fill="auto"/>
            <w:noWrap/>
            <w:vAlign w:val="bottom"/>
            <w:hideMark/>
          </w:tcPr>
          <w:p w14:paraId="1804A6BC" w14:textId="1178251A"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1</w:t>
            </w:r>
            <w:r w:rsidR="00DC5781">
              <w:rPr>
                <w:rFonts w:ascii="Calibri" w:eastAsia="Times New Roman" w:hAnsi="Calibri" w:cs="Calibri"/>
                <w:kern w:val="0"/>
                <w:sz w:val="20"/>
                <w:szCs w:val="20"/>
                <w:lang w:eastAsia="hr-HR"/>
                <w14:ligatures w14:val="none"/>
              </w:rPr>
              <w:t>13,07</w:t>
            </w:r>
          </w:p>
        </w:tc>
        <w:tc>
          <w:tcPr>
            <w:tcW w:w="1178" w:type="dxa"/>
            <w:tcBorders>
              <w:top w:val="nil"/>
              <w:left w:val="nil"/>
              <w:bottom w:val="single" w:sz="4" w:space="0" w:color="auto"/>
              <w:right w:val="single" w:sz="4" w:space="0" w:color="auto"/>
            </w:tcBorders>
            <w:shd w:val="clear" w:color="auto" w:fill="auto"/>
            <w:noWrap/>
            <w:vAlign w:val="bottom"/>
            <w:hideMark/>
          </w:tcPr>
          <w:p w14:paraId="057D2A41" w14:textId="292D8B2E"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719</w:t>
            </w:r>
          </w:p>
        </w:tc>
        <w:tc>
          <w:tcPr>
            <w:tcW w:w="1259" w:type="dxa"/>
            <w:tcBorders>
              <w:top w:val="nil"/>
              <w:left w:val="nil"/>
              <w:bottom w:val="single" w:sz="4" w:space="0" w:color="auto"/>
              <w:right w:val="single" w:sz="4" w:space="0" w:color="auto"/>
            </w:tcBorders>
            <w:shd w:val="clear" w:color="auto" w:fill="auto"/>
            <w:noWrap/>
            <w:vAlign w:val="bottom"/>
            <w:hideMark/>
          </w:tcPr>
          <w:p w14:paraId="2DCABCAE" w14:textId="2BCD6360"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613</w:t>
            </w:r>
          </w:p>
        </w:tc>
        <w:tc>
          <w:tcPr>
            <w:tcW w:w="1198" w:type="dxa"/>
            <w:tcBorders>
              <w:top w:val="nil"/>
              <w:left w:val="nil"/>
              <w:bottom w:val="single" w:sz="4" w:space="0" w:color="auto"/>
              <w:right w:val="single" w:sz="4" w:space="0" w:color="auto"/>
            </w:tcBorders>
            <w:shd w:val="clear" w:color="auto" w:fill="auto"/>
            <w:noWrap/>
            <w:vAlign w:val="bottom"/>
            <w:hideMark/>
          </w:tcPr>
          <w:p w14:paraId="55B53A79" w14:textId="0E286C81" w:rsidR="00D170AA" w:rsidRPr="00D170AA" w:rsidRDefault="00DC5781" w:rsidP="00D170AA">
            <w:pPr>
              <w:spacing w:after="0" w:line="240" w:lineRule="auto"/>
              <w:jc w:val="right"/>
              <w:rPr>
                <w:rFonts w:ascii="Calibri" w:eastAsia="Times New Roman" w:hAnsi="Calibri" w:cs="Calibri"/>
                <w:kern w:val="0"/>
                <w:sz w:val="20"/>
                <w:szCs w:val="20"/>
                <w:lang w:eastAsia="hr-HR"/>
                <w14:ligatures w14:val="none"/>
              </w:rPr>
            </w:pPr>
            <w:r>
              <w:rPr>
                <w:rFonts w:ascii="Calibri" w:eastAsia="Times New Roman" w:hAnsi="Calibri" w:cs="Calibri"/>
                <w:kern w:val="0"/>
                <w:sz w:val="20"/>
                <w:szCs w:val="20"/>
                <w:lang w:eastAsia="hr-HR"/>
                <w14:ligatures w14:val="none"/>
              </w:rPr>
              <w:t>117,29</w:t>
            </w:r>
          </w:p>
        </w:tc>
      </w:tr>
      <w:tr w:rsidR="00D170AA" w:rsidRPr="00D170AA" w14:paraId="3C212F55" w14:textId="77777777" w:rsidTr="00787E48">
        <w:trPr>
          <w:trHeight w:val="256"/>
        </w:trPr>
        <w:tc>
          <w:tcPr>
            <w:tcW w:w="6136" w:type="dxa"/>
            <w:tcBorders>
              <w:top w:val="nil"/>
              <w:left w:val="single" w:sz="4" w:space="0" w:color="auto"/>
              <w:bottom w:val="single" w:sz="4" w:space="0" w:color="auto"/>
              <w:right w:val="single" w:sz="4" w:space="0" w:color="auto"/>
            </w:tcBorders>
            <w:shd w:val="clear" w:color="auto" w:fill="auto"/>
            <w:noWrap/>
            <w:vAlign w:val="bottom"/>
            <w:hideMark/>
          </w:tcPr>
          <w:p w14:paraId="6D29CD00"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Ostali ugostiteljski objekti za smještaj (Druge vrste - skupina kampovi)</w:t>
            </w:r>
          </w:p>
        </w:tc>
        <w:tc>
          <w:tcPr>
            <w:tcW w:w="1198" w:type="dxa"/>
            <w:tcBorders>
              <w:top w:val="nil"/>
              <w:left w:val="nil"/>
              <w:bottom w:val="single" w:sz="4" w:space="0" w:color="auto"/>
              <w:right w:val="single" w:sz="4" w:space="0" w:color="auto"/>
            </w:tcBorders>
            <w:shd w:val="clear" w:color="auto" w:fill="auto"/>
            <w:noWrap/>
            <w:vAlign w:val="bottom"/>
            <w:hideMark/>
          </w:tcPr>
          <w:p w14:paraId="77AA74B4"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477</w:t>
            </w:r>
          </w:p>
        </w:tc>
        <w:tc>
          <w:tcPr>
            <w:tcW w:w="1219" w:type="dxa"/>
            <w:tcBorders>
              <w:top w:val="nil"/>
              <w:left w:val="nil"/>
              <w:bottom w:val="single" w:sz="4" w:space="0" w:color="auto"/>
              <w:right w:val="single" w:sz="4" w:space="0" w:color="auto"/>
            </w:tcBorders>
            <w:shd w:val="clear" w:color="auto" w:fill="auto"/>
            <w:noWrap/>
            <w:vAlign w:val="bottom"/>
            <w:hideMark/>
          </w:tcPr>
          <w:p w14:paraId="614C1965"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498</w:t>
            </w:r>
          </w:p>
        </w:tc>
        <w:tc>
          <w:tcPr>
            <w:tcW w:w="1219" w:type="dxa"/>
            <w:tcBorders>
              <w:top w:val="nil"/>
              <w:left w:val="nil"/>
              <w:bottom w:val="single" w:sz="4" w:space="0" w:color="auto"/>
              <w:right w:val="single" w:sz="4" w:space="0" w:color="auto"/>
            </w:tcBorders>
            <w:shd w:val="clear" w:color="auto" w:fill="auto"/>
            <w:noWrap/>
            <w:vAlign w:val="bottom"/>
            <w:hideMark/>
          </w:tcPr>
          <w:p w14:paraId="3F772935"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95,78</w:t>
            </w:r>
          </w:p>
        </w:tc>
        <w:tc>
          <w:tcPr>
            <w:tcW w:w="1178" w:type="dxa"/>
            <w:tcBorders>
              <w:top w:val="nil"/>
              <w:left w:val="nil"/>
              <w:bottom w:val="single" w:sz="4" w:space="0" w:color="auto"/>
              <w:right w:val="single" w:sz="4" w:space="0" w:color="auto"/>
            </w:tcBorders>
            <w:shd w:val="clear" w:color="auto" w:fill="auto"/>
            <w:noWrap/>
            <w:vAlign w:val="bottom"/>
            <w:hideMark/>
          </w:tcPr>
          <w:p w14:paraId="5974B736"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62</w:t>
            </w:r>
          </w:p>
        </w:tc>
        <w:tc>
          <w:tcPr>
            <w:tcW w:w="1259" w:type="dxa"/>
            <w:tcBorders>
              <w:top w:val="nil"/>
              <w:left w:val="nil"/>
              <w:bottom w:val="single" w:sz="4" w:space="0" w:color="auto"/>
              <w:right w:val="single" w:sz="4" w:space="0" w:color="auto"/>
            </w:tcBorders>
            <w:shd w:val="clear" w:color="auto" w:fill="auto"/>
            <w:noWrap/>
            <w:vAlign w:val="bottom"/>
            <w:hideMark/>
          </w:tcPr>
          <w:p w14:paraId="6DA56E1A"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69</w:t>
            </w:r>
          </w:p>
        </w:tc>
        <w:tc>
          <w:tcPr>
            <w:tcW w:w="1198" w:type="dxa"/>
            <w:tcBorders>
              <w:top w:val="nil"/>
              <w:left w:val="nil"/>
              <w:bottom w:val="single" w:sz="4" w:space="0" w:color="auto"/>
              <w:right w:val="single" w:sz="4" w:space="0" w:color="auto"/>
            </w:tcBorders>
            <w:shd w:val="clear" w:color="auto" w:fill="auto"/>
            <w:noWrap/>
            <w:vAlign w:val="bottom"/>
            <w:hideMark/>
          </w:tcPr>
          <w:p w14:paraId="7E7DD354" w14:textId="77777777" w:rsidR="00D170AA" w:rsidRPr="00D170AA" w:rsidRDefault="00D170AA" w:rsidP="00D170AA">
            <w:pPr>
              <w:spacing w:after="0" w:line="240" w:lineRule="auto"/>
              <w:jc w:val="right"/>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89,86</w:t>
            </w:r>
          </w:p>
        </w:tc>
      </w:tr>
      <w:tr w:rsidR="00D170AA" w:rsidRPr="00D170AA" w14:paraId="7BA792C5" w14:textId="77777777" w:rsidTr="00787E48">
        <w:trPr>
          <w:trHeight w:val="256"/>
        </w:trPr>
        <w:tc>
          <w:tcPr>
            <w:tcW w:w="6136" w:type="dxa"/>
            <w:tcBorders>
              <w:top w:val="nil"/>
              <w:left w:val="single" w:sz="4" w:space="0" w:color="auto"/>
              <w:bottom w:val="single" w:sz="4" w:space="0" w:color="auto"/>
              <w:right w:val="single" w:sz="4" w:space="0" w:color="auto"/>
            </w:tcBorders>
            <w:shd w:val="clear" w:color="auto" w:fill="auto"/>
            <w:noWrap/>
            <w:vAlign w:val="bottom"/>
            <w:hideMark/>
          </w:tcPr>
          <w:p w14:paraId="6021A66B"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 </w:t>
            </w:r>
          </w:p>
        </w:tc>
        <w:tc>
          <w:tcPr>
            <w:tcW w:w="1198" w:type="dxa"/>
            <w:tcBorders>
              <w:top w:val="nil"/>
              <w:left w:val="nil"/>
              <w:bottom w:val="single" w:sz="4" w:space="0" w:color="auto"/>
              <w:right w:val="single" w:sz="4" w:space="0" w:color="auto"/>
            </w:tcBorders>
            <w:shd w:val="clear" w:color="auto" w:fill="auto"/>
            <w:noWrap/>
            <w:vAlign w:val="bottom"/>
            <w:hideMark/>
          </w:tcPr>
          <w:p w14:paraId="05FA4F36"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 </w:t>
            </w:r>
          </w:p>
        </w:tc>
        <w:tc>
          <w:tcPr>
            <w:tcW w:w="1219" w:type="dxa"/>
            <w:tcBorders>
              <w:top w:val="nil"/>
              <w:left w:val="nil"/>
              <w:bottom w:val="single" w:sz="4" w:space="0" w:color="auto"/>
              <w:right w:val="single" w:sz="4" w:space="0" w:color="auto"/>
            </w:tcBorders>
            <w:shd w:val="clear" w:color="auto" w:fill="auto"/>
            <w:noWrap/>
            <w:vAlign w:val="bottom"/>
            <w:hideMark/>
          </w:tcPr>
          <w:p w14:paraId="6EBD7327"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 </w:t>
            </w:r>
          </w:p>
        </w:tc>
        <w:tc>
          <w:tcPr>
            <w:tcW w:w="1219" w:type="dxa"/>
            <w:tcBorders>
              <w:top w:val="nil"/>
              <w:left w:val="nil"/>
              <w:bottom w:val="single" w:sz="4" w:space="0" w:color="auto"/>
              <w:right w:val="single" w:sz="4" w:space="0" w:color="auto"/>
            </w:tcBorders>
            <w:shd w:val="clear" w:color="auto" w:fill="auto"/>
            <w:noWrap/>
            <w:vAlign w:val="bottom"/>
            <w:hideMark/>
          </w:tcPr>
          <w:p w14:paraId="74F78345"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 </w:t>
            </w:r>
          </w:p>
        </w:tc>
        <w:tc>
          <w:tcPr>
            <w:tcW w:w="1178" w:type="dxa"/>
            <w:tcBorders>
              <w:top w:val="nil"/>
              <w:left w:val="nil"/>
              <w:bottom w:val="single" w:sz="4" w:space="0" w:color="auto"/>
              <w:right w:val="single" w:sz="4" w:space="0" w:color="auto"/>
            </w:tcBorders>
            <w:shd w:val="clear" w:color="auto" w:fill="auto"/>
            <w:noWrap/>
            <w:vAlign w:val="bottom"/>
            <w:hideMark/>
          </w:tcPr>
          <w:p w14:paraId="5673E1AE"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 </w:t>
            </w:r>
          </w:p>
        </w:tc>
        <w:tc>
          <w:tcPr>
            <w:tcW w:w="1259" w:type="dxa"/>
            <w:tcBorders>
              <w:top w:val="nil"/>
              <w:left w:val="nil"/>
              <w:bottom w:val="single" w:sz="4" w:space="0" w:color="auto"/>
              <w:right w:val="single" w:sz="4" w:space="0" w:color="auto"/>
            </w:tcBorders>
            <w:shd w:val="clear" w:color="auto" w:fill="auto"/>
            <w:noWrap/>
            <w:vAlign w:val="bottom"/>
            <w:hideMark/>
          </w:tcPr>
          <w:p w14:paraId="36A5B48A"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 </w:t>
            </w:r>
          </w:p>
        </w:tc>
        <w:tc>
          <w:tcPr>
            <w:tcW w:w="1198" w:type="dxa"/>
            <w:tcBorders>
              <w:top w:val="nil"/>
              <w:left w:val="nil"/>
              <w:bottom w:val="single" w:sz="4" w:space="0" w:color="auto"/>
              <w:right w:val="single" w:sz="4" w:space="0" w:color="auto"/>
            </w:tcBorders>
            <w:shd w:val="clear" w:color="auto" w:fill="auto"/>
            <w:noWrap/>
            <w:vAlign w:val="bottom"/>
            <w:hideMark/>
          </w:tcPr>
          <w:p w14:paraId="0E0BF44B" w14:textId="77777777" w:rsidR="00D170AA" w:rsidRPr="00D170AA" w:rsidRDefault="00D170AA" w:rsidP="00D170AA">
            <w:pPr>
              <w:spacing w:after="0" w:line="240" w:lineRule="auto"/>
              <w:rPr>
                <w:rFonts w:ascii="Calibri" w:eastAsia="Times New Roman" w:hAnsi="Calibri" w:cs="Calibri"/>
                <w:kern w:val="0"/>
                <w:sz w:val="20"/>
                <w:szCs w:val="20"/>
                <w:lang w:eastAsia="hr-HR"/>
                <w14:ligatures w14:val="none"/>
              </w:rPr>
            </w:pPr>
            <w:r w:rsidRPr="00D170AA">
              <w:rPr>
                <w:rFonts w:ascii="Calibri" w:eastAsia="Times New Roman" w:hAnsi="Calibri" w:cs="Calibri"/>
                <w:kern w:val="0"/>
                <w:sz w:val="20"/>
                <w:szCs w:val="20"/>
                <w:lang w:eastAsia="hr-HR"/>
                <w14:ligatures w14:val="none"/>
              </w:rPr>
              <w:t> </w:t>
            </w:r>
          </w:p>
        </w:tc>
      </w:tr>
      <w:tr w:rsidR="00787E48" w:rsidRPr="00D170AA" w14:paraId="39CD0E07" w14:textId="77777777" w:rsidTr="00787E48">
        <w:trPr>
          <w:trHeight w:val="256"/>
        </w:trPr>
        <w:tc>
          <w:tcPr>
            <w:tcW w:w="6136" w:type="dxa"/>
            <w:tcBorders>
              <w:top w:val="nil"/>
              <w:left w:val="single" w:sz="4" w:space="0" w:color="auto"/>
              <w:bottom w:val="single" w:sz="4" w:space="0" w:color="auto"/>
              <w:right w:val="single" w:sz="4" w:space="0" w:color="auto"/>
            </w:tcBorders>
            <w:shd w:val="clear" w:color="000000" w:fill="FFF2CC"/>
            <w:noWrap/>
            <w:vAlign w:val="bottom"/>
            <w:hideMark/>
          </w:tcPr>
          <w:p w14:paraId="66B6923D" w14:textId="77777777" w:rsidR="00D170AA" w:rsidRPr="00D170AA" w:rsidRDefault="00D170AA" w:rsidP="00D170AA">
            <w:pPr>
              <w:spacing w:after="0" w:line="240" w:lineRule="auto"/>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t>Ukupno</w:t>
            </w:r>
          </w:p>
        </w:tc>
        <w:tc>
          <w:tcPr>
            <w:tcW w:w="1198" w:type="dxa"/>
            <w:tcBorders>
              <w:top w:val="nil"/>
              <w:left w:val="nil"/>
              <w:bottom w:val="single" w:sz="4" w:space="0" w:color="auto"/>
              <w:right w:val="single" w:sz="4" w:space="0" w:color="auto"/>
            </w:tcBorders>
            <w:shd w:val="clear" w:color="000000" w:fill="FFF2CC"/>
            <w:noWrap/>
            <w:vAlign w:val="bottom"/>
            <w:hideMark/>
          </w:tcPr>
          <w:p w14:paraId="051525F9" w14:textId="77777777" w:rsidR="00D170AA" w:rsidRPr="00D170AA" w:rsidRDefault="00D170AA" w:rsidP="00D170AA">
            <w:pPr>
              <w:spacing w:after="0" w:line="240" w:lineRule="auto"/>
              <w:jc w:val="right"/>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t>6.253</w:t>
            </w:r>
          </w:p>
        </w:tc>
        <w:tc>
          <w:tcPr>
            <w:tcW w:w="1219" w:type="dxa"/>
            <w:tcBorders>
              <w:top w:val="nil"/>
              <w:left w:val="nil"/>
              <w:bottom w:val="single" w:sz="4" w:space="0" w:color="auto"/>
              <w:right w:val="single" w:sz="4" w:space="0" w:color="auto"/>
            </w:tcBorders>
            <w:shd w:val="clear" w:color="000000" w:fill="FFF2CC"/>
            <w:noWrap/>
            <w:vAlign w:val="bottom"/>
            <w:hideMark/>
          </w:tcPr>
          <w:p w14:paraId="175E85F2" w14:textId="77777777" w:rsidR="00D170AA" w:rsidRPr="00D170AA" w:rsidRDefault="00D170AA" w:rsidP="00D170AA">
            <w:pPr>
              <w:spacing w:after="0" w:line="240" w:lineRule="auto"/>
              <w:jc w:val="right"/>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t>5.709</w:t>
            </w:r>
          </w:p>
        </w:tc>
        <w:tc>
          <w:tcPr>
            <w:tcW w:w="1219" w:type="dxa"/>
            <w:tcBorders>
              <w:top w:val="nil"/>
              <w:left w:val="nil"/>
              <w:bottom w:val="single" w:sz="4" w:space="0" w:color="auto"/>
              <w:right w:val="single" w:sz="4" w:space="0" w:color="auto"/>
            </w:tcBorders>
            <w:shd w:val="clear" w:color="000000" w:fill="FFF2CC"/>
            <w:noWrap/>
            <w:vAlign w:val="bottom"/>
            <w:hideMark/>
          </w:tcPr>
          <w:p w14:paraId="20454924" w14:textId="77777777" w:rsidR="00D170AA" w:rsidRPr="00D170AA" w:rsidRDefault="00D170AA" w:rsidP="00D170AA">
            <w:pPr>
              <w:spacing w:after="0" w:line="240" w:lineRule="auto"/>
              <w:jc w:val="right"/>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t>109,53</w:t>
            </w:r>
          </w:p>
        </w:tc>
        <w:tc>
          <w:tcPr>
            <w:tcW w:w="1178" w:type="dxa"/>
            <w:tcBorders>
              <w:top w:val="nil"/>
              <w:left w:val="nil"/>
              <w:bottom w:val="single" w:sz="4" w:space="0" w:color="auto"/>
              <w:right w:val="single" w:sz="4" w:space="0" w:color="auto"/>
            </w:tcBorders>
            <w:shd w:val="clear" w:color="000000" w:fill="FFF2CC"/>
            <w:noWrap/>
            <w:vAlign w:val="bottom"/>
            <w:hideMark/>
          </w:tcPr>
          <w:p w14:paraId="1D13B4B6" w14:textId="77777777" w:rsidR="00D170AA" w:rsidRPr="00D170AA" w:rsidRDefault="00D170AA" w:rsidP="00D170AA">
            <w:pPr>
              <w:spacing w:after="0" w:line="240" w:lineRule="auto"/>
              <w:jc w:val="right"/>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t>795</w:t>
            </w:r>
          </w:p>
        </w:tc>
        <w:tc>
          <w:tcPr>
            <w:tcW w:w="1259" w:type="dxa"/>
            <w:tcBorders>
              <w:top w:val="nil"/>
              <w:left w:val="nil"/>
              <w:bottom w:val="single" w:sz="4" w:space="0" w:color="auto"/>
              <w:right w:val="single" w:sz="4" w:space="0" w:color="auto"/>
            </w:tcBorders>
            <w:shd w:val="clear" w:color="000000" w:fill="FFF2CC"/>
            <w:noWrap/>
            <w:vAlign w:val="bottom"/>
            <w:hideMark/>
          </w:tcPr>
          <w:p w14:paraId="18085A4D" w14:textId="77777777" w:rsidR="00D170AA" w:rsidRPr="00D170AA" w:rsidRDefault="00D170AA" w:rsidP="00D170AA">
            <w:pPr>
              <w:spacing w:after="0" w:line="240" w:lineRule="auto"/>
              <w:jc w:val="right"/>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t>713</w:t>
            </w:r>
          </w:p>
        </w:tc>
        <w:tc>
          <w:tcPr>
            <w:tcW w:w="1198" w:type="dxa"/>
            <w:tcBorders>
              <w:top w:val="nil"/>
              <w:left w:val="nil"/>
              <w:bottom w:val="single" w:sz="4" w:space="0" w:color="auto"/>
              <w:right w:val="single" w:sz="4" w:space="0" w:color="auto"/>
            </w:tcBorders>
            <w:shd w:val="clear" w:color="000000" w:fill="FFF2CC"/>
            <w:noWrap/>
            <w:vAlign w:val="bottom"/>
            <w:hideMark/>
          </w:tcPr>
          <w:p w14:paraId="137CE795" w14:textId="77777777" w:rsidR="00D170AA" w:rsidRPr="00D170AA" w:rsidRDefault="00D170AA" w:rsidP="00D170AA">
            <w:pPr>
              <w:spacing w:after="0" w:line="240" w:lineRule="auto"/>
              <w:jc w:val="right"/>
              <w:rPr>
                <w:rFonts w:ascii="Calibri" w:eastAsia="Times New Roman" w:hAnsi="Calibri" w:cs="Calibri"/>
                <w:b/>
                <w:bCs/>
                <w:kern w:val="0"/>
                <w:sz w:val="20"/>
                <w:szCs w:val="20"/>
                <w:lang w:eastAsia="hr-HR"/>
                <w14:ligatures w14:val="none"/>
              </w:rPr>
            </w:pPr>
            <w:r w:rsidRPr="00D170AA">
              <w:rPr>
                <w:rFonts w:ascii="Calibri" w:eastAsia="Times New Roman" w:hAnsi="Calibri" w:cs="Calibri"/>
                <w:b/>
                <w:bCs/>
                <w:kern w:val="0"/>
                <w:sz w:val="20"/>
                <w:szCs w:val="20"/>
                <w:lang w:eastAsia="hr-HR"/>
                <w14:ligatures w14:val="none"/>
              </w:rPr>
              <w:t>111,50</w:t>
            </w:r>
          </w:p>
        </w:tc>
      </w:tr>
    </w:tbl>
    <w:p w14:paraId="26687B61" w14:textId="13322147" w:rsidR="00D170AA" w:rsidRDefault="00E63B49">
      <w:pPr>
        <w:rPr>
          <w:color w:val="2F5496" w:themeColor="accent1" w:themeShade="BF"/>
        </w:rPr>
      </w:pPr>
      <w:r w:rsidRPr="00E63B49">
        <w:rPr>
          <w:color w:val="2F5496" w:themeColor="accent1" w:themeShade="BF"/>
        </w:rPr>
        <w:t>KALAC</w:t>
      </w:r>
    </w:p>
    <w:p w14:paraId="77E54B81" w14:textId="77777777" w:rsidR="00224DE6" w:rsidRPr="00E63B49" w:rsidRDefault="00224DE6">
      <w:pPr>
        <w:rPr>
          <w:color w:val="2F5496" w:themeColor="accent1" w:themeShade="BF"/>
        </w:rPr>
      </w:pPr>
    </w:p>
    <w:tbl>
      <w:tblPr>
        <w:tblW w:w="13277" w:type="dxa"/>
        <w:tblLook w:val="04A0" w:firstRow="1" w:lastRow="0" w:firstColumn="1" w:lastColumn="0" w:noHBand="0" w:noVBand="1"/>
      </w:tblPr>
      <w:tblGrid>
        <w:gridCol w:w="5516"/>
        <w:gridCol w:w="1370"/>
        <w:gridCol w:w="1351"/>
        <w:gridCol w:w="1370"/>
        <w:gridCol w:w="1260"/>
        <w:gridCol w:w="1333"/>
        <w:gridCol w:w="1260"/>
      </w:tblGrid>
      <w:tr w:rsidR="005D1ACD" w:rsidRPr="005D1ACD" w14:paraId="52764522" w14:textId="77777777" w:rsidTr="005D1ACD">
        <w:trPr>
          <w:trHeight w:val="1325"/>
        </w:trPr>
        <w:tc>
          <w:tcPr>
            <w:tcW w:w="5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BC8EA" w14:textId="77777777" w:rsidR="005D1ACD" w:rsidRPr="005D1ACD" w:rsidRDefault="005D1ACD" w:rsidP="005D1ACD">
            <w:pPr>
              <w:spacing w:after="0" w:line="240" w:lineRule="auto"/>
              <w:jc w:val="center"/>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Objekt</w:t>
            </w:r>
            <w:r w:rsidRPr="005D1ACD">
              <w:rPr>
                <w:rFonts w:ascii="Calibri" w:eastAsia="Times New Roman" w:hAnsi="Calibri" w:cs="Calibri"/>
                <w:b/>
                <w:bCs/>
                <w:kern w:val="0"/>
                <w:sz w:val="20"/>
                <w:szCs w:val="20"/>
                <w:lang w:eastAsia="hr-HR"/>
                <w14:ligatures w14:val="none"/>
              </w:rPr>
              <w:br/>
              <w:t>Vrsta objekta</w:t>
            </w:r>
          </w:p>
        </w:tc>
        <w:tc>
          <w:tcPr>
            <w:tcW w:w="1370" w:type="dxa"/>
            <w:tcBorders>
              <w:top w:val="single" w:sz="4" w:space="0" w:color="auto"/>
              <w:left w:val="nil"/>
              <w:bottom w:val="single" w:sz="4" w:space="0" w:color="auto"/>
              <w:right w:val="single" w:sz="4" w:space="0" w:color="auto"/>
            </w:tcBorders>
            <w:shd w:val="clear" w:color="auto" w:fill="auto"/>
            <w:vAlign w:val="center"/>
            <w:hideMark/>
          </w:tcPr>
          <w:p w14:paraId="2C07BB03" w14:textId="77777777" w:rsidR="005D1ACD" w:rsidRPr="005D1ACD" w:rsidRDefault="005D1ACD" w:rsidP="005D1ACD">
            <w:pPr>
              <w:spacing w:after="0" w:line="240" w:lineRule="auto"/>
              <w:jc w:val="center"/>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Kraj (Mošćenička Draga)</w:t>
            </w:r>
            <w:r w:rsidRPr="005D1ACD">
              <w:rPr>
                <w:rFonts w:ascii="Calibri" w:eastAsia="Times New Roman" w:hAnsi="Calibri" w:cs="Calibri"/>
                <w:b/>
                <w:bCs/>
                <w:kern w:val="0"/>
                <w:sz w:val="20"/>
                <w:szCs w:val="20"/>
                <w:lang w:eastAsia="hr-HR"/>
                <w14:ligatures w14:val="none"/>
              </w:rPr>
              <w:br/>
              <w:t>Broj noćenja</w:t>
            </w:r>
          </w:p>
        </w:tc>
        <w:tc>
          <w:tcPr>
            <w:tcW w:w="1351" w:type="dxa"/>
            <w:tcBorders>
              <w:top w:val="single" w:sz="4" w:space="0" w:color="auto"/>
              <w:left w:val="nil"/>
              <w:bottom w:val="single" w:sz="4" w:space="0" w:color="auto"/>
              <w:right w:val="single" w:sz="4" w:space="0" w:color="auto"/>
            </w:tcBorders>
            <w:shd w:val="clear" w:color="auto" w:fill="auto"/>
            <w:vAlign w:val="center"/>
            <w:hideMark/>
          </w:tcPr>
          <w:p w14:paraId="3F9E1B43" w14:textId="77777777" w:rsidR="005D1ACD" w:rsidRPr="005D1ACD" w:rsidRDefault="005D1ACD" w:rsidP="005D1ACD">
            <w:pPr>
              <w:spacing w:after="0" w:line="240" w:lineRule="auto"/>
              <w:jc w:val="center"/>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Kraj (Mošćenička Draga)</w:t>
            </w:r>
            <w:r w:rsidRPr="005D1ACD">
              <w:rPr>
                <w:rFonts w:ascii="Calibri" w:eastAsia="Times New Roman" w:hAnsi="Calibri" w:cs="Calibri"/>
                <w:b/>
                <w:bCs/>
                <w:kern w:val="0"/>
                <w:sz w:val="20"/>
                <w:szCs w:val="20"/>
                <w:lang w:eastAsia="hr-HR"/>
                <w14:ligatures w14:val="none"/>
              </w:rPr>
              <w:br/>
              <w:t>Broj noćenja</w:t>
            </w:r>
            <w:r w:rsidRPr="005D1ACD">
              <w:rPr>
                <w:rFonts w:ascii="Calibri" w:eastAsia="Times New Roman" w:hAnsi="Calibri" w:cs="Calibri"/>
                <w:b/>
                <w:bCs/>
                <w:kern w:val="0"/>
                <w:sz w:val="20"/>
                <w:szCs w:val="20"/>
                <w:lang w:eastAsia="hr-HR"/>
                <w14:ligatures w14:val="none"/>
              </w:rPr>
              <w:br/>
              <w:t>Usporedba</w:t>
            </w:r>
          </w:p>
        </w:tc>
        <w:tc>
          <w:tcPr>
            <w:tcW w:w="1370" w:type="dxa"/>
            <w:tcBorders>
              <w:top w:val="single" w:sz="4" w:space="0" w:color="auto"/>
              <w:left w:val="nil"/>
              <w:bottom w:val="single" w:sz="4" w:space="0" w:color="auto"/>
              <w:right w:val="single" w:sz="4" w:space="0" w:color="auto"/>
            </w:tcBorders>
            <w:shd w:val="clear" w:color="auto" w:fill="auto"/>
            <w:vAlign w:val="center"/>
            <w:hideMark/>
          </w:tcPr>
          <w:p w14:paraId="2F88A385" w14:textId="77777777" w:rsidR="005D1ACD" w:rsidRPr="005D1ACD" w:rsidRDefault="005D1ACD" w:rsidP="005D1ACD">
            <w:pPr>
              <w:spacing w:after="0" w:line="240" w:lineRule="auto"/>
              <w:jc w:val="center"/>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Kraj (Mošćenička Draga)</w:t>
            </w:r>
            <w:r w:rsidRPr="005D1ACD">
              <w:rPr>
                <w:rFonts w:ascii="Calibri" w:eastAsia="Times New Roman" w:hAnsi="Calibri" w:cs="Calibri"/>
                <w:b/>
                <w:bCs/>
                <w:kern w:val="0"/>
                <w:sz w:val="20"/>
                <w:szCs w:val="20"/>
                <w:lang w:eastAsia="hr-HR"/>
                <w14:ligatures w14:val="none"/>
              </w:rPr>
              <w:br/>
              <w:t>Broj noćenja</w:t>
            </w:r>
            <w:r w:rsidRPr="005D1ACD">
              <w:rPr>
                <w:rFonts w:ascii="Calibri" w:eastAsia="Times New Roman" w:hAnsi="Calibri" w:cs="Calibri"/>
                <w:b/>
                <w:bCs/>
                <w:kern w:val="0"/>
                <w:sz w:val="20"/>
                <w:szCs w:val="20"/>
                <w:lang w:eastAsia="hr-HR"/>
                <w14:ligatures w14:val="none"/>
              </w:rPr>
              <w:br/>
              <w:t>Indeks</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14:paraId="27F5F86A" w14:textId="77777777" w:rsidR="005D1ACD" w:rsidRPr="005D1ACD" w:rsidRDefault="005D1ACD" w:rsidP="005D1ACD">
            <w:pPr>
              <w:spacing w:after="0" w:line="240" w:lineRule="auto"/>
              <w:jc w:val="center"/>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Kraj (Mošćenička Draga)</w:t>
            </w:r>
            <w:r w:rsidRPr="005D1ACD">
              <w:rPr>
                <w:rFonts w:ascii="Calibri" w:eastAsia="Times New Roman" w:hAnsi="Calibri" w:cs="Calibri"/>
                <w:b/>
                <w:bCs/>
                <w:kern w:val="0"/>
                <w:sz w:val="20"/>
                <w:szCs w:val="20"/>
                <w:lang w:eastAsia="hr-HR"/>
                <w14:ligatures w14:val="none"/>
              </w:rPr>
              <w:br/>
              <w:t>Broj dolazaka</w:t>
            </w:r>
          </w:p>
        </w:tc>
        <w:tc>
          <w:tcPr>
            <w:tcW w:w="1333" w:type="dxa"/>
            <w:tcBorders>
              <w:top w:val="single" w:sz="4" w:space="0" w:color="auto"/>
              <w:left w:val="nil"/>
              <w:bottom w:val="single" w:sz="4" w:space="0" w:color="auto"/>
              <w:right w:val="single" w:sz="4" w:space="0" w:color="auto"/>
            </w:tcBorders>
            <w:shd w:val="clear" w:color="auto" w:fill="auto"/>
            <w:vAlign w:val="center"/>
            <w:hideMark/>
          </w:tcPr>
          <w:p w14:paraId="2247BED8" w14:textId="77777777" w:rsidR="005D1ACD" w:rsidRPr="005D1ACD" w:rsidRDefault="005D1ACD" w:rsidP="005D1ACD">
            <w:pPr>
              <w:spacing w:after="0" w:line="240" w:lineRule="auto"/>
              <w:jc w:val="center"/>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Kraj (Mošćenička Draga)</w:t>
            </w:r>
            <w:r w:rsidRPr="005D1ACD">
              <w:rPr>
                <w:rFonts w:ascii="Calibri" w:eastAsia="Times New Roman" w:hAnsi="Calibri" w:cs="Calibri"/>
                <w:b/>
                <w:bCs/>
                <w:kern w:val="0"/>
                <w:sz w:val="20"/>
                <w:szCs w:val="20"/>
                <w:lang w:eastAsia="hr-HR"/>
                <w14:ligatures w14:val="none"/>
              </w:rPr>
              <w:br/>
              <w:t>Broj dolazaka</w:t>
            </w:r>
            <w:r w:rsidRPr="005D1ACD">
              <w:rPr>
                <w:rFonts w:ascii="Calibri" w:eastAsia="Times New Roman" w:hAnsi="Calibri" w:cs="Calibri"/>
                <w:b/>
                <w:bCs/>
                <w:kern w:val="0"/>
                <w:sz w:val="20"/>
                <w:szCs w:val="20"/>
                <w:lang w:eastAsia="hr-HR"/>
                <w14:ligatures w14:val="none"/>
              </w:rPr>
              <w:br/>
              <w:t>Usporedba</w:t>
            </w:r>
          </w:p>
        </w:tc>
        <w:tc>
          <w:tcPr>
            <w:tcW w:w="1187" w:type="dxa"/>
            <w:tcBorders>
              <w:top w:val="single" w:sz="4" w:space="0" w:color="auto"/>
              <w:left w:val="nil"/>
              <w:bottom w:val="single" w:sz="4" w:space="0" w:color="auto"/>
              <w:right w:val="single" w:sz="4" w:space="0" w:color="auto"/>
            </w:tcBorders>
            <w:shd w:val="clear" w:color="auto" w:fill="auto"/>
            <w:vAlign w:val="center"/>
            <w:hideMark/>
          </w:tcPr>
          <w:p w14:paraId="3571311F" w14:textId="77777777" w:rsidR="005D1ACD" w:rsidRPr="005D1ACD" w:rsidRDefault="005D1ACD" w:rsidP="005D1ACD">
            <w:pPr>
              <w:spacing w:after="0" w:line="240" w:lineRule="auto"/>
              <w:jc w:val="center"/>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Kraj (Mošćenička Draga)</w:t>
            </w:r>
            <w:r w:rsidRPr="005D1ACD">
              <w:rPr>
                <w:rFonts w:ascii="Calibri" w:eastAsia="Times New Roman" w:hAnsi="Calibri" w:cs="Calibri"/>
                <w:b/>
                <w:bCs/>
                <w:kern w:val="0"/>
                <w:sz w:val="20"/>
                <w:szCs w:val="20"/>
                <w:lang w:eastAsia="hr-HR"/>
                <w14:ligatures w14:val="none"/>
              </w:rPr>
              <w:br/>
              <w:t>Broj dolazaka</w:t>
            </w:r>
            <w:r w:rsidRPr="005D1ACD">
              <w:rPr>
                <w:rFonts w:ascii="Calibri" w:eastAsia="Times New Roman" w:hAnsi="Calibri" w:cs="Calibri"/>
                <w:b/>
                <w:bCs/>
                <w:kern w:val="0"/>
                <w:sz w:val="20"/>
                <w:szCs w:val="20"/>
                <w:lang w:eastAsia="hr-HR"/>
                <w14:ligatures w14:val="none"/>
              </w:rPr>
              <w:br/>
              <w:t>Indeks</w:t>
            </w:r>
          </w:p>
        </w:tc>
      </w:tr>
      <w:tr w:rsidR="005D1ACD" w:rsidRPr="005D1ACD" w14:paraId="5BF11594" w14:textId="77777777" w:rsidTr="005D1ACD">
        <w:trPr>
          <w:trHeight w:val="256"/>
        </w:trPr>
        <w:tc>
          <w:tcPr>
            <w:tcW w:w="5516" w:type="dxa"/>
            <w:tcBorders>
              <w:top w:val="nil"/>
              <w:left w:val="single" w:sz="4" w:space="0" w:color="auto"/>
              <w:bottom w:val="single" w:sz="4" w:space="0" w:color="auto"/>
              <w:right w:val="single" w:sz="4" w:space="0" w:color="auto"/>
            </w:tcBorders>
            <w:shd w:val="clear" w:color="auto" w:fill="auto"/>
            <w:noWrap/>
            <w:vAlign w:val="bottom"/>
            <w:hideMark/>
          </w:tcPr>
          <w:p w14:paraId="1E46FF26"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Hoteli</w:t>
            </w:r>
          </w:p>
        </w:tc>
        <w:tc>
          <w:tcPr>
            <w:tcW w:w="1370" w:type="dxa"/>
            <w:tcBorders>
              <w:top w:val="nil"/>
              <w:left w:val="nil"/>
              <w:bottom w:val="single" w:sz="4" w:space="0" w:color="auto"/>
              <w:right w:val="single" w:sz="4" w:space="0" w:color="auto"/>
            </w:tcBorders>
            <w:shd w:val="clear" w:color="auto" w:fill="auto"/>
            <w:noWrap/>
            <w:vAlign w:val="bottom"/>
            <w:hideMark/>
          </w:tcPr>
          <w:p w14:paraId="24B70775"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351" w:type="dxa"/>
            <w:tcBorders>
              <w:top w:val="nil"/>
              <w:left w:val="nil"/>
              <w:bottom w:val="single" w:sz="4" w:space="0" w:color="auto"/>
              <w:right w:val="single" w:sz="4" w:space="0" w:color="auto"/>
            </w:tcBorders>
            <w:shd w:val="clear" w:color="auto" w:fill="auto"/>
            <w:noWrap/>
            <w:vAlign w:val="bottom"/>
            <w:hideMark/>
          </w:tcPr>
          <w:p w14:paraId="1CA5E541"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370" w:type="dxa"/>
            <w:tcBorders>
              <w:top w:val="nil"/>
              <w:left w:val="nil"/>
              <w:bottom w:val="single" w:sz="4" w:space="0" w:color="auto"/>
              <w:right w:val="single" w:sz="4" w:space="0" w:color="auto"/>
            </w:tcBorders>
            <w:shd w:val="clear" w:color="auto" w:fill="auto"/>
            <w:noWrap/>
            <w:vAlign w:val="bottom"/>
            <w:hideMark/>
          </w:tcPr>
          <w:p w14:paraId="2358A89C"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0,00</w:t>
            </w:r>
          </w:p>
        </w:tc>
        <w:tc>
          <w:tcPr>
            <w:tcW w:w="1150" w:type="dxa"/>
            <w:tcBorders>
              <w:top w:val="nil"/>
              <w:left w:val="nil"/>
              <w:bottom w:val="single" w:sz="4" w:space="0" w:color="auto"/>
              <w:right w:val="single" w:sz="4" w:space="0" w:color="auto"/>
            </w:tcBorders>
            <w:shd w:val="clear" w:color="auto" w:fill="auto"/>
            <w:noWrap/>
            <w:vAlign w:val="bottom"/>
            <w:hideMark/>
          </w:tcPr>
          <w:p w14:paraId="1B4932C7"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333" w:type="dxa"/>
            <w:tcBorders>
              <w:top w:val="nil"/>
              <w:left w:val="nil"/>
              <w:bottom w:val="single" w:sz="4" w:space="0" w:color="auto"/>
              <w:right w:val="single" w:sz="4" w:space="0" w:color="auto"/>
            </w:tcBorders>
            <w:shd w:val="clear" w:color="auto" w:fill="auto"/>
            <w:noWrap/>
            <w:vAlign w:val="bottom"/>
            <w:hideMark/>
          </w:tcPr>
          <w:p w14:paraId="622DC86B"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187" w:type="dxa"/>
            <w:tcBorders>
              <w:top w:val="nil"/>
              <w:left w:val="nil"/>
              <w:bottom w:val="single" w:sz="4" w:space="0" w:color="auto"/>
              <w:right w:val="single" w:sz="4" w:space="0" w:color="auto"/>
            </w:tcBorders>
            <w:shd w:val="clear" w:color="auto" w:fill="auto"/>
            <w:noWrap/>
            <w:vAlign w:val="bottom"/>
            <w:hideMark/>
          </w:tcPr>
          <w:p w14:paraId="116E9FB1"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0,00</w:t>
            </w:r>
          </w:p>
        </w:tc>
      </w:tr>
      <w:tr w:rsidR="005D1ACD" w:rsidRPr="005D1ACD" w14:paraId="08C9B3B0" w14:textId="77777777" w:rsidTr="005D1ACD">
        <w:trPr>
          <w:trHeight w:val="256"/>
        </w:trPr>
        <w:tc>
          <w:tcPr>
            <w:tcW w:w="5516" w:type="dxa"/>
            <w:tcBorders>
              <w:top w:val="nil"/>
              <w:left w:val="single" w:sz="4" w:space="0" w:color="auto"/>
              <w:bottom w:val="single" w:sz="4" w:space="0" w:color="auto"/>
              <w:right w:val="single" w:sz="4" w:space="0" w:color="auto"/>
            </w:tcBorders>
            <w:shd w:val="clear" w:color="auto" w:fill="auto"/>
            <w:noWrap/>
            <w:vAlign w:val="bottom"/>
            <w:hideMark/>
          </w:tcPr>
          <w:p w14:paraId="4AD5A528"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Kampovi</w:t>
            </w:r>
          </w:p>
        </w:tc>
        <w:tc>
          <w:tcPr>
            <w:tcW w:w="1370" w:type="dxa"/>
            <w:tcBorders>
              <w:top w:val="nil"/>
              <w:left w:val="nil"/>
              <w:bottom w:val="single" w:sz="4" w:space="0" w:color="auto"/>
              <w:right w:val="single" w:sz="4" w:space="0" w:color="auto"/>
            </w:tcBorders>
            <w:shd w:val="clear" w:color="auto" w:fill="auto"/>
            <w:noWrap/>
            <w:vAlign w:val="bottom"/>
            <w:hideMark/>
          </w:tcPr>
          <w:p w14:paraId="012DD9EF"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351" w:type="dxa"/>
            <w:tcBorders>
              <w:top w:val="nil"/>
              <w:left w:val="nil"/>
              <w:bottom w:val="single" w:sz="4" w:space="0" w:color="auto"/>
              <w:right w:val="single" w:sz="4" w:space="0" w:color="auto"/>
            </w:tcBorders>
            <w:shd w:val="clear" w:color="auto" w:fill="auto"/>
            <w:noWrap/>
            <w:vAlign w:val="bottom"/>
            <w:hideMark/>
          </w:tcPr>
          <w:p w14:paraId="570E569A"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370" w:type="dxa"/>
            <w:tcBorders>
              <w:top w:val="nil"/>
              <w:left w:val="nil"/>
              <w:bottom w:val="single" w:sz="4" w:space="0" w:color="auto"/>
              <w:right w:val="single" w:sz="4" w:space="0" w:color="auto"/>
            </w:tcBorders>
            <w:shd w:val="clear" w:color="auto" w:fill="auto"/>
            <w:noWrap/>
            <w:vAlign w:val="bottom"/>
            <w:hideMark/>
          </w:tcPr>
          <w:p w14:paraId="5C1D354D"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0,00</w:t>
            </w:r>
          </w:p>
        </w:tc>
        <w:tc>
          <w:tcPr>
            <w:tcW w:w="1150" w:type="dxa"/>
            <w:tcBorders>
              <w:top w:val="nil"/>
              <w:left w:val="nil"/>
              <w:bottom w:val="single" w:sz="4" w:space="0" w:color="auto"/>
              <w:right w:val="single" w:sz="4" w:space="0" w:color="auto"/>
            </w:tcBorders>
            <w:shd w:val="clear" w:color="auto" w:fill="auto"/>
            <w:noWrap/>
            <w:vAlign w:val="bottom"/>
            <w:hideMark/>
          </w:tcPr>
          <w:p w14:paraId="6792AABB"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333" w:type="dxa"/>
            <w:tcBorders>
              <w:top w:val="nil"/>
              <w:left w:val="nil"/>
              <w:bottom w:val="single" w:sz="4" w:space="0" w:color="auto"/>
              <w:right w:val="single" w:sz="4" w:space="0" w:color="auto"/>
            </w:tcBorders>
            <w:shd w:val="clear" w:color="auto" w:fill="auto"/>
            <w:noWrap/>
            <w:vAlign w:val="bottom"/>
            <w:hideMark/>
          </w:tcPr>
          <w:p w14:paraId="00ACA706"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w:t>
            </w:r>
          </w:p>
        </w:tc>
        <w:tc>
          <w:tcPr>
            <w:tcW w:w="1187" w:type="dxa"/>
            <w:tcBorders>
              <w:top w:val="nil"/>
              <w:left w:val="nil"/>
              <w:bottom w:val="single" w:sz="4" w:space="0" w:color="auto"/>
              <w:right w:val="single" w:sz="4" w:space="0" w:color="auto"/>
            </w:tcBorders>
            <w:shd w:val="clear" w:color="auto" w:fill="auto"/>
            <w:noWrap/>
            <w:vAlign w:val="bottom"/>
            <w:hideMark/>
          </w:tcPr>
          <w:p w14:paraId="7A90318C"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0,00</w:t>
            </w:r>
          </w:p>
        </w:tc>
      </w:tr>
      <w:tr w:rsidR="005D1ACD" w:rsidRPr="005D1ACD" w14:paraId="315F0A73" w14:textId="77777777" w:rsidTr="005D1ACD">
        <w:trPr>
          <w:trHeight w:val="256"/>
        </w:trPr>
        <w:tc>
          <w:tcPr>
            <w:tcW w:w="5516" w:type="dxa"/>
            <w:tcBorders>
              <w:top w:val="nil"/>
              <w:left w:val="single" w:sz="4" w:space="0" w:color="auto"/>
              <w:bottom w:val="single" w:sz="4" w:space="0" w:color="auto"/>
              <w:right w:val="single" w:sz="4" w:space="0" w:color="auto"/>
            </w:tcBorders>
            <w:shd w:val="clear" w:color="auto" w:fill="auto"/>
            <w:noWrap/>
            <w:vAlign w:val="bottom"/>
            <w:hideMark/>
          </w:tcPr>
          <w:p w14:paraId="3CFF0E46"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Nekomercijalni smještaj</w:t>
            </w:r>
          </w:p>
        </w:tc>
        <w:tc>
          <w:tcPr>
            <w:tcW w:w="1370" w:type="dxa"/>
            <w:tcBorders>
              <w:top w:val="nil"/>
              <w:left w:val="nil"/>
              <w:bottom w:val="single" w:sz="4" w:space="0" w:color="auto"/>
              <w:right w:val="single" w:sz="4" w:space="0" w:color="auto"/>
            </w:tcBorders>
            <w:shd w:val="clear" w:color="auto" w:fill="auto"/>
            <w:noWrap/>
            <w:vAlign w:val="bottom"/>
            <w:hideMark/>
          </w:tcPr>
          <w:p w14:paraId="1FD37B22"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151</w:t>
            </w:r>
          </w:p>
        </w:tc>
        <w:tc>
          <w:tcPr>
            <w:tcW w:w="1351" w:type="dxa"/>
            <w:tcBorders>
              <w:top w:val="nil"/>
              <w:left w:val="nil"/>
              <w:bottom w:val="single" w:sz="4" w:space="0" w:color="auto"/>
              <w:right w:val="single" w:sz="4" w:space="0" w:color="auto"/>
            </w:tcBorders>
            <w:shd w:val="clear" w:color="auto" w:fill="auto"/>
            <w:noWrap/>
            <w:vAlign w:val="bottom"/>
            <w:hideMark/>
          </w:tcPr>
          <w:p w14:paraId="0F2789D1"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80</w:t>
            </w:r>
          </w:p>
        </w:tc>
        <w:tc>
          <w:tcPr>
            <w:tcW w:w="1370" w:type="dxa"/>
            <w:tcBorders>
              <w:top w:val="nil"/>
              <w:left w:val="nil"/>
              <w:bottom w:val="single" w:sz="4" w:space="0" w:color="auto"/>
              <w:right w:val="single" w:sz="4" w:space="0" w:color="auto"/>
            </w:tcBorders>
            <w:shd w:val="clear" w:color="auto" w:fill="auto"/>
            <w:noWrap/>
            <w:vAlign w:val="bottom"/>
            <w:hideMark/>
          </w:tcPr>
          <w:p w14:paraId="7ADECED2"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188,75</w:t>
            </w:r>
          </w:p>
        </w:tc>
        <w:tc>
          <w:tcPr>
            <w:tcW w:w="1150" w:type="dxa"/>
            <w:tcBorders>
              <w:top w:val="nil"/>
              <w:left w:val="nil"/>
              <w:bottom w:val="single" w:sz="4" w:space="0" w:color="auto"/>
              <w:right w:val="single" w:sz="4" w:space="0" w:color="auto"/>
            </w:tcBorders>
            <w:shd w:val="clear" w:color="auto" w:fill="auto"/>
            <w:noWrap/>
            <w:vAlign w:val="bottom"/>
            <w:hideMark/>
          </w:tcPr>
          <w:p w14:paraId="50B13B75"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9</w:t>
            </w:r>
          </w:p>
        </w:tc>
        <w:tc>
          <w:tcPr>
            <w:tcW w:w="1333" w:type="dxa"/>
            <w:tcBorders>
              <w:top w:val="nil"/>
              <w:left w:val="nil"/>
              <w:bottom w:val="single" w:sz="4" w:space="0" w:color="auto"/>
              <w:right w:val="single" w:sz="4" w:space="0" w:color="auto"/>
            </w:tcBorders>
            <w:shd w:val="clear" w:color="auto" w:fill="auto"/>
            <w:noWrap/>
            <w:vAlign w:val="bottom"/>
            <w:hideMark/>
          </w:tcPr>
          <w:p w14:paraId="3A42EA5F"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17</w:t>
            </w:r>
          </w:p>
        </w:tc>
        <w:tc>
          <w:tcPr>
            <w:tcW w:w="1187" w:type="dxa"/>
            <w:tcBorders>
              <w:top w:val="nil"/>
              <w:left w:val="nil"/>
              <w:bottom w:val="single" w:sz="4" w:space="0" w:color="auto"/>
              <w:right w:val="single" w:sz="4" w:space="0" w:color="auto"/>
            </w:tcBorders>
            <w:shd w:val="clear" w:color="auto" w:fill="auto"/>
            <w:noWrap/>
            <w:vAlign w:val="bottom"/>
            <w:hideMark/>
          </w:tcPr>
          <w:p w14:paraId="34260372"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52,94</w:t>
            </w:r>
          </w:p>
        </w:tc>
      </w:tr>
      <w:tr w:rsidR="005D1ACD" w:rsidRPr="005D1ACD" w14:paraId="0B51DFEE" w14:textId="77777777" w:rsidTr="005D1ACD">
        <w:trPr>
          <w:trHeight w:val="256"/>
        </w:trPr>
        <w:tc>
          <w:tcPr>
            <w:tcW w:w="5516" w:type="dxa"/>
            <w:tcBorders>
              <w:top w:val="nil"/>
              <w:left w:val="single" w:sz="4" w:space="0" w:color="auto"/>
              <w:bottom w:val="single" w:sz="4" w:space="0" w:color="auto"/>
              <w:right w:val="single" w:sz="4" w:space="0" w:color="auto"/>
            </w:tcBorders>
            <w:shd w:val="clear" w:color="auto" w:fill="auto"/>
            <w:noWrap/>
            <w:vAlign w:val="bottom"/>
            <w:hideMark/>
          </w:tcPr>
          <w:p w14:paraId="2620B60B"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Objekti u domaćinstvu</w:t>
            </w:r>
          </w:p>
        </w:tc>
        <w:tc>
          <w:tcPr>
            <w:tcW w:w="1370" w:type="dxa"/>
            <w:tcBorders>
              <w:top w:val="nil"/>
              <w:left w:val="nil"/>
              <w:bottom w:val="single" w:sz="4" w:space="0" w:color="auto"/>
              <w:right w:val="single" w:sz="4" w:space="0" w:color="auto"/>
            </w:tcBorders>
            <w:shd w:val="clear" w:color="auto" w:fill="auto"/>
            <w:noWrap/>
            <w:vAlign w:val="bottom"/>
            <w:hideMark/>
          </w:tcPr>
          <w:p w14:paraId="4FF49CC9"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7.075</w:t>
            </w:r>
          </w:p>
        </w:tc>
        <w:tc>
          <w:tcPr>
            <w:tcW w:w="1351" w:type="dxa"/>
            <w:tcBorders>
              <w:top w:val="nil"/>
              <w:left w:val="nil"/>
              <w:bottom w:val="single" w:sz="4" w:space="0" w:color="auto"/>
              <w:right w:val="single" w:sz="4" w:space="0" w:color="auto"/>
            </w:tcBorders>
            <w:shd w:val="clear" w:color="auto" w:fill="auto"/>
            <w:noWrap/>
            <w:vAlign w:val="bottom"/>
            <w:hideMark/>
          </w:tcPr>
          <w:p w14:paraId="762FAE39"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7.916</w:t>
            </w:r>
          </w:p>
        </w:tc>
        <w:tc>
          <w:tcPr>
            <w:tcW w:w="1370" w:type="dxa"/>
            <w:tcBorders>
              <w:top w:val="nil"/>
              <w:left w:val="nil"/>
              <w:bottom w:val="single" w:sz="4" w:space="0" w:color="auto"/>
              <w:right w:val="single" w:sz="4" w:space="0" w:color="auto"/>
            </w:tcBorders>
            <w:shd w:val="clear" w:color="auto" w:fill="auto"/>
            <w:noWrap/>
            <w:vAlign w:val="bottom"/>
            <w:hideMark/>
          </w:tcPr>
          <w:p w14:paraId="1E3BAD6E"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89,38</w:t>
            </w:r>
          </w:p>
        </w:tc>
        <w:tc>
          <w:tcPr>
            <w:tcW w:w="1150" w:type="dxa"/>
            <w:tcBorders>
              <w:top w:val="nil"/>
              <w:left w:val="nil"/>
              <w:bottom w:val="single" w:sz="4" w:space="0" w:color="auto"/>
              <w:right w:val="single" w:sz="4" w:space="0" w:color="auto"/>
            </w:tcBorders>
            <w:shd w:val="clear" w:color="auto" w:fill="auto"/>
            <w:noWrap/>
            <w:vAlign w:val="bottom"/>
            <w:hideMark/>
          </w:tcPr>
          <w:p w14:paraId="72791E03"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1.265</w:t>
            </w:r>
          </w:p>
        </w:tc>
        <w:tc>
          <w:tcPr>
            <w:tcW w:w="1333" w:type="dxa"/>
            <w:tcBorders>
              <w:top w:val="nil"/>
              <w:left w:val="nil"/>
              <w:bottom w:val="single" w:sz="4" w:space="0" w:color="auto"/>
              <w:right w:val="single" w:sz="4" w:space="0" w:color="auto"/>
            </w:tcBorders>
            <w:shd w:val="clear" w:color="auto" w:fill="auto"/>
            <w:noWrap/>
            <w:vAlign w:val="bottom"/>
            <w:hideMark/>
          </w:tcPr>
          <w:p w14:paraId="2B815D1D"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1.237</w:t>
            </w:r>
          </w:p>
        </w:tc>
        <w:tc>
          <w:tcPr>
            <w:tcW w:w="1187" w:type="dxa"/>
            <w:tcBorders>
              <w:top w:val="nil"/>
              <w:left w:val="nil"/>
              <w:bottom w:val="single" w:sz="4" w:space="0" w:color="auto"/>
              <w:right w:val="single" w:sz="4" w:space="0" w:color="auto"/>
            </w:tcBorders>
            <w:shd w:val="clear" w:color="auto" w:fill="auto"/>
            <w:noWrap/>
            <w:vAlign w:val="bottom"/>
            <w:hideMark/>
          </w:tcPr>
          <w:p w14:paraId="1CDDFD7A"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102,26</w:t>
            </w:r>
          </w:p>
        </w:tc>
      </w:tr>
      <w:tr w:rsidR="005D1ACD" w:rsidRPr="005D1ACD" w14:paraId="34ED6FF0" w14:textId="77777777" w:rsidTr="005D1ACD">
        <w:trPr>
          <w:trHeight w:val="256"/>
        </w:trPr>
        <w:tc>
          <w:tcPr>
            <w:tcW w:w="5516" w:type="dxa"/>
            <w:tcBorders>
              <w:top w:val="nil"/>
              <w:left w:val="single" w:sz="4" w:space="0" w:color="auto"/>
              <w:bottom w:val="single" w:sz="4" w:space="0" w:color="auto"/>
              <w:right w:val="single" w:sz="4" w:space="0" w:color="auto"/>
            </w:tcBorders>
            <w:shd w:val="clear" w:color="auto" w:fill="auto"/>
            <w:noWrap/>
            <w:vAlign w:val="bottom"/>
            <w:hideMark/>
          </w:tcPr>
          <w:p w14:paraId="5F086030"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Ostali ugostiteljski objekti za smještaj (Druge vrste - skupina kampovi)</w:t>
            </w:r>
          </w:p>
        </w:tc>
        <w:tc>
          <w:tcPr>
            <w:tcW w:w="1370" w:type="dxa"/>
            <w:tcBorders>
              <w:top w:val="nil"/>
              <w:left w:val="nil"/>
              <w:bottom w:val="single" w:sz="4" w:space="0" w:color="auto"/>
              <w:right w:val="single" w:sz="4" w:space="0" w:color="auto"/>
            </w:tcBorders>
            <w:shd w:val="clear" w:color="auto" w:fill="auto"/>
            <w:noWrap/>
            <w:vAlign w:val="bottom"/>
            <w:hideMark/>
          </w:tcPr>
          <w:p w14:paraId="5F5EEA27"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152</w:t>
            </w:r>
          </w:p>
        </w:tc>
        <w:tc>
          <w:tcPr>
            <w:tcW w:w="1351" w:type="dxa"/>
            <w:tcBorders>
              <w:top w:val="nil"/>
              <w:left w:val="nil"/>
              <w:bottom w:val="single" w:sz="4" w:space="0" w:color="auto"/>
              <w:right w:val="single" w:sz="4" w:space="0" w:color="auto"/>
            </w:tcBorders>
            <w:shd w:val="clear" w:color="auto" w:fill="auto"/>
            <w:noWrap/>
            <w:vAlign w:val="bottom"/>
            <w:hideMark/>
          </w:tcPr>
          <w:p w14:paraId="5749B667"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64</w:t>
            </w:r>
          </w:p>
        </w:tc>
        <w:tc>
          <w:tcPr>
            <w:tcW w:w="1370" w:type="dxa"/>
            <w:tcBorders>
              <w:top w:val="nil"/>
              <w:left w:val="nil"/>
              <w:bottom w:val="single" w:sz="4" w:space="0" w:color="auto"/>
              <w:right w:val="single" w:sz="4" w:space="0" w:color="auto"/>
            </w:tcBorders>
            <w:shd w:val="clear" w:color="auto" w:fill="auto"/>
            <w:noWrap/>
            <w:vAlign w:val="bottom"/>
            <w:hideMark/>
          </w:tcPr>
          <w:p w14:paraId="41E77E43"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237,50</w:t>
            </w:r>
          </w:p>
        </w:tc>
        <w:tc>
          <w:tcPr>
            <w:tcW w:w="1150" w:type="dxa"/>
            <w:tcBorders>
              <w:top w:val="nil"/>
              <w:left w:val="nil"/>
              <w:bottom w:val="single" w:sz="4" w:space="0" w:color="auto"/>
              <w:right w:val="single" w:sz="4" w:space="0" w:color="auto"/>
            </w:tcBorders>
            <w:shd w:val="clear" w:color="auto" w:fill="auto"/>
            <w:noWrap/>
            <w:vAlign w:val="bottom"/>
            <w:hideMark/>
          </w:tcPr>
          <w:p w14:paraId="68E398F1"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20</w:t>
            </w:r>
          </w:p>
        </w:tc>
        <w:tc>
          <w:tcPr>
            <w:tcW w:w="1333" w:type="dxa"/>
            <w:tcBorders>
              <w:top w:val="nil"/>
              <w:left w:val="nil"/>
              <w:bottom w:val="single" w:sz="4" w:space="0" w:color="auto"/>
              <w:right w:val="single" w:sz="4" w:space="0" w:color="auto"/>
            </w:tcBorders>
            <w:shd w:val="clear" w:color="auto" w:fill="auto"/>
            <w:noWrap/>
            <w:vAlign w:val="bottom"/>
            <w:hideMark/>
          </w:tcPr>
          <w:p w14:paraId="7E6F5620"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6</w:t>
            </w:r>
          </w:p>
        </w:tc>
        <w:tc>
          <w:tcPr>
            <w:tcW w:w="1187" w:type="dxa"/>
            <w:tcBorders>
              <w:top w:val="nil"/>
              <w:left w:val="nil"/>
              <w:bottom w:val="single" w:sz="4" w:space="0" w:color="auto"/>
              <w:right w:val="single" w:sz="4" w:space="0" w:color="auto"/>
            </w:tcBorders>
            <w:shd w:val="clear" w:color="auto" w:fill="auto"/>
            <w:noWrap/>
            <w:vAlign w:val="bottom"/>
            <w:hideMark/>
          </w:tcPr>
          <w:p w14:paraId="1047FE24" w14:textId="77777777" w:rsidR="005D1ACD" w:rsidRPr="005D1ACD" w:rsidRDefault="005D1ACD" w:rsidP="005D1ACD">
            <w:pPr>
              <w:spacing w:after="0" w:line="240" w:lineRule="auto"/>
              <w:jc w:val="right"/>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333,33</w:t>
            </w:r>
          </w:p>
        </w:tc>
      </w:tr>
      <w:tr w:rsidR="005D1ACD" w:rsidRPr="005D1ACD" w14:paraId="24A94CD4" w14:textId="77777777" w:rsidTr="005D1ACD">
        <w:trPr>
          <w:trHeight w:val="256"/>
        </w:trPr>
        <w:tc>
          <w:tcPr>
            <w:tcW w:w="5516" w:type="dxa"/>
            <w:tcBorders>
              <w:top w:val="nil"/>
              <w:left w:val="single" w:sz="4" w:space="0" w:color="auto"/>
              <w:bottom w:val="single" w:sz="4" w:space="0" w:color="auto"/>
              <w:right w:val="single" w:sz="4" w:space="0" w:color="auto"/>
            </w:tcBorders>
            <w:shd w:val="clear" w:color="auto" w:fill="auto"/>
            <w:noWrap/>
            <w:vAlign w:val="bottom"/>
            <w:hideMark/>
          </w:tcPr>
          <w:p w14:paraId="13EC2142"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 </w:t>
            </w:r>
          </w:p>
        </w:tc>
        <w:tc>
          <w:tcPr>
            <w:tcW w:w="1370" w:type="dxa"/>
            <w:tcBorders>
              <w:top w:val="nil"/>
              <w:left w:val="nil"/>
              <w:bottom w:val="single" w:sz="4" w:space="0" w:color="auto"/>
              <w:right w:val="single" w:sz="4" w:space="0" w:color="auto"/>
            </w:tcBorders>
            <w:shd w:val="clear" w:color="auto" w:fill="auto"/>
            <w:noWrap/>
            <w:vAlign w:val="bottom"/>
            <w:hideMark/>
          </w:tcPr>
          <w:p w14:paraId="64C496FF"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 </w:t>
            </w:r>
          </w:p>
        </w:tc>
        <w:tc>
          <w:tcPr>
            <w:tcW w:w="1351" w:type="dxa"/>
            <w:tcBorders>
              <w:top w:val="nil"/>
              <w:left w:val="nil"/>
              <w:bottom w:val="single" w:sz="4" w:space="0" w:color="auto"/>
              <w:right w:val="single" w:sz="4" w:space="0" w:color="auto"/>
            </w:tcBorders>
            <w:shd w:val="clear" w:color="auto" w:fill="auto"/>
            <w:noWrap/>
            <w:vAlign w:val="bottom"/>
            <w:hideMark/>
          </w:tcPr>
          <w:p w14:paraId="64E1B36A"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 </w:t>
            </w:r>
          </w:p>
        </w:tc>
        <w:tc>
          <w:tcPr>
            <w:tcW w:w="1370" w:type="dxa"/>
            <w:tcBorders>
              <w:top w:val="nil"/>
              <w:left w:val="nil"/>
              <w:bottom w:val="single" w:sz="4" w:space="0" w:color="auto"/>
              <w:right w:val="single" w:sz="4" w:space="0" w:color="auto"/>
            </w:tcBorders>
            <w:shd w:val="clear" w:color="auto" w:fill="auto"/>
            <w:noWrap/>
            <w:vAlign w:val="bottom"/>
            <w:hideMark/>
          </w:tcPr>
          <w:p w14:paraId="41ACD03C"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 </w:t>
            </w:r>
          </w:p>
        </w:tc>
        <w:tc>
          <w:tcPr>
            <w:tcW w:w="1150" w:type="dxa"/>
            <w:tcBorders>
              <w:top w:val="nil"/>
              <w:left w:val="nil"/>
              <w:bottom w:val="single" w:sz="4" w:space="0" w:color="auto"/>
              <w:right w:val="single" w:sz="4" w:space="0" w:color="auto"/>
            </w:tcBorders>
            <w:shd w:val="clear" w:color="auto" w:fill="auto"/>
            <w:noWrap/>
            <w:vAlign w:val="bottom"/>
            <w:hideMark/>
          </w:tcPr>
          <w:p w14:paraId="1DBD68C3"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 </w:t>
            </w:r>
          </w:p>
        </w:tc>
        <w:tc>
          <w:tcPr>
            <w:tcW w:w="1333" w:type="dxa"/>
            <w:tcBorders>
              <w:top w:val="nil"/>
              <w:left w:val="nil"/>
              <w:bottom w:val="single" w:sz="4" w:space="0" w:color="auto"/>
              <w:right w:val="single" w:sz="4" w:space="0" w:color="auto"/>
            </w:tcBorders>
            <w:shd w:val="clear" w:color="auto" w:fill="auto"/>
            <w:noWrap/>
            <w:vAlign w:val="bottom"/>
            <w:hideMark/>
          </w:tcPr>
          <w:p w14:paraId="0668C7F3"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 </w:t>
            </w:r>
          </w:p>
        </w:tc>
        <w:tc>
          <w:tcPr>
            <w:tcW w:w="1187" w:type="dxa"/>
            <w:tcBorders>
              <w:top w:val="nil"/>
              <w:left w:val="nil"/>
              <w:bottom w:val="single" w:sz="4" w:space="0" w:color="auto"/>
              <w:right w:val="single" w:sz="4" w:space="0" w:color="auto"/>
            </w:tcBorders>
            <w:shd w:val="clear" w:color="auto" w:fill="auto"/>
            <w:noWrap/>
            <w:vAlign w:val="bottom"/>
            <w:hideMark/>
          </w:tcPr>
          <w:p w14:paraId="7CCB7736" w14:textId="77777777" w:rsidR="005D1ACD" w:rsidRPr="005D1ACD" w:rsidRDefault="005D1ACD" w:rsidP="005D1ACD">
            <w:pPr>
              <w:spacing w:after="0" w:line="240" w:lineRule="auto"/>
              <w:rPr>
                <w:rFonts w:ascii="Calibri" w:eastAsia="Times New Roman" w:hAnsi="Calibri" w:cs="Calibri"/>
                <w:kern w:val="0"/>
                <w:sz w:val="20"/>
                <w:szCs w:val="20"/>
                <w:lang w:eastAsia="hr-HR"/>
                <w14:ligatures w14:val="none"/>
              </w:rPr>
            </w:pPr>
            <w:r w:rsidRPr="005D1ACD">
              <w:rPr>
                <w:rFonts w:ascii="Calibri" w:eastAsia="Times New Roman" w:hAnsi="Calibri" w:cs="Calibri"/>
                <w:kern w:val="0"/>
                <w:sz w:val="20"/>
                <w:szCs w:val="20"/>
                <w:lang w:eastAsia="hr-HR"/>
                <w14:ligatures w14:val="none"/>
              </w:rPr>
              <w:t> </w:t>
            </w:r>
          </w:p>
        </w:tc>
      </w:tr>
      <w:tr w:rsidR="005D1ACD" w:rsidRPr="005D1ACD" w14:paraId="4172E797" w14:textId="77777777" w:rsidTr="005D1ACD">
        <w:trPr>
          <w:trHeight w:val="256"/>
        </w:trPr>
        <w:tc>
          <w:tcPr>
            <w:tcW w:w="5516" w:type="dxa"/>
            <w:tcBorders>
              <w:top w:val="nil"/>
              <w:left w:val="single" w:sz="4" w:space="0" w:color="auto"/>
              <w:bottom w:val="single" w:sz="4" w:space="0" w:color="auto"/>
              <w:right w:val="single" w:sz="4" w:space="0" w:color="auto"/>
            </w:tcBorders>
            <w:shd w:val="clear" w:color="000000" w:fill="FFF2CC"/>
            <w:noWrap/>
            <w:vAlign w:val="bottom"/>
            <w:hideMark/>
          </w:tcPr>
          <w:p w14:paraId="0DF51E63" w14:textId="77777777" w:rsidR="005D1ACD" w:rsidRPr="005D1ACD" w:rsidRDefault="005D1ACD" w:rsidP="005D1ACD">
            <w:pPr>
              <w:spacing w:after="0" w:line="240" w:lineRule="auto"/>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Ukupno</w:t>
            </w:r>
          </w:p>
        </w:tc>
        <w:tc>
          <w:tcPr>
            <w:tcW w:w="1370" w:type="dxa"/>
            <w:tcBorders>
              <w:top w:val="nil"/>
              <w:left w:val="nil"/>
              <w:bottom w:val="single" w:sz="4" w:space="0" w:color="auto"/>
              <w:right w:val="single" w:sz="4" w:space="0" w:color="auto"/>
            </w:tcBorders>
            <w:shd w:val="clear" w:color="000000" w:fill="FFF2CC"/>
            <w:noWrap/>
            <w:vAlign w:val="bottom"/>
            <w:hideMark/>
          </w:tcPr>
          <w:p w14:paraId="0F9B6661" w14:textId="77777777" w:rsidR="005D1ACD" w:rsidRPr="005D1ACD" w:rsidRDefault="005D1ACD" w:rsidP="005D1ACD">
            <w:pPr>
              <w:spacing w:after="0" w:line="240" w:lineRule="auto"/>
              <w:jc w:val="right"/>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7.378</w:t>
            </w:r>
          </w:p>
        </w:tc>
        <w:tc>
          <w:tcPr>
            <w:tcW w:w="1351" w:type="dxa"/>
            <w:tcBorders>
              <w:top w:val="nil"/>
              <w:left w:val="nil"/>
              <w:bottom w:val="single" w:sz="4" w:space="0" w:color="auto"/>
              <w:right w:val="single" w:sz="4" w:space="0" w:color="auto"/>
            </w:tcBorders>
            <w:shd w:val="clear" w:color="000000" w:fill="FFF2CC"/>
            <w:noWrap/>
            <w:vAlign w:val="bottom"/>
            <w:hideMark/>
          </w:tcPr>
          <w:p w14:paraId="57B3435F" w14:textId="77777777" w:rsidR="005D1ACD" w:rsidRPr="005D1ACD" w:rsidRDefault="005D1ACD" w:rsidP="005D1ACD">
            <w:pPr>
              <w:spacing w:after="0" w:line="240" w:lineRule="auto"/>
              <w:jc w:val="right"/>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8.060</w:t>
            </w:r>
          </w:p>
        </w:tc>
        <w:tc>
          <w:tcPr>
            <w:tcW w:w="1370" w:type="dxa"/>
            <w:tcBorders>
              <w:top w:val="nil"/>
              <w:left w:val="nil"/>
              <w:bottom w:val="single" w:sz="4" w:space="0" w:color="auto"/>
              <w:right w:val="single" w:sz="4" w:space="0" w:color="auto"/>
            </w:tcBorders>
            <w:shd w:val="clear" w:color="000000" w:fill="FFF2CC"/>
            <w:noWrap/>
            <w:vAlign w:val="bottom"/>
            <w:hideMark/>
          </w:tcPr>
          <w:p w14:paraId="132C6CD4" w14:textId="77777777" w:rsidR="005D1ACD" w:rsidRPr="005D1ACD" w:rsidRDefault="005D1ACD" w:rsidP="005D1ACD">
            <w:pPr>
              <w:spacing w:after="0" w:line="240" w:lineRule="auto"/>
              <w:jc w:val="right"/>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91,54</w:t>
            </w:r>
          </w:p>
        </w:tc>
        <w:tc>
          <w:tcPr>
            <w:tcW w:w="1150" w:type="dxa"/>
            <w:tcBorders>
              <w:top w:val="nil"/>
              <w:left w:val="nil"/>
              <w:bottom w:val="single" w:sz="4" w:space="0" w:color="auto"/>
              <w:right w:val="single" w:sz="4" w:space="0" w:color="auto"/>
            </w:tcBorders>
            <w:shd w:val="clear" w:color="000000" w:fill="FFF2CC"/>
            <w:noWrap/>
            <w:vAlign w:val="bottom"/>
            <w:hideMark/>
          </w:tcPr>
          <w:p w14:paraId="2A57C846" w14:textId="77777777" w:rsidR="005D1ACD" w:rsidRPr="005D1ACD" w:rsidRDefault="005D1ACD" w:rsidP="005D1ACD">
            <w:pPr>
              <w:spacing w:after="0" w:line="240" w:lineRule="auto"/>
              <w:jc w:val="right"/>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1.294</w:t>
            </w:r>
          </w:p>
        </w:tc>
        <w:tc>
          <w:tcPr>
            <w:tcW w:w="1333" w:type="dxa"/>
            <w:tcBorders>
              <w:top w:val="nil"/>
              <w:left w:val="nil"/>
              <w:bottom w:val="single" w:sz="4" w:space="0" w:color="auto"/>
              <w:right w:val="single" w:sz="4" w:space="0" w:color="auto"/>
            </w:tcBorders>
            <w:shd w:val="clear" w:color="000000" w:fill="FFF2CC"/>
            <w:noWrap/>
            <w:vAlign w:val="bottom"/>
            <w:hideMark/>
          </w:tcPr>
          <w:p w14:paraId="04AAF54F" w14:textId="77777777" w:rsidR="005D1ACD" w:rsidRPr="005D1ACD" w:rsidRDefault="005D1ACD" w:rsidP="005D1ACD">
            <w:pPr>
              <w:spacing w:after="0" w:line="240" w:lineRule="auto"/>
              <w:jc w:val="right"/>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1.260</w:t>
            </w:r>
          </w:p>
        </w:tc>
        <w:tc>
          <w:tcPr>
            <w:tcW w:w="1187" w:type="dxa"/>
            <w:tcBorders>
              <w:top w:val="nil"/>
              <w:left w:val="nil"/>
              <w:bottom w:val="single" w:sz="4" w:space="0" w:color="auto"/>
              <w:right w:val="single" w:sz="4" w:space="0" w:color="auto"/>
            </w:tcBorders>
            <w:shd w:val="clear" w:color="000000" w:fill="FFF2CC"/>
            <w:noWrap/>
            <w:vAlign w:val="bottom"/>
            <w:hideMark/>
          </w:tcPr>
          <w:p w14:paraId="2D917CF1" w14:textId="77777777" w:rsidR="005D1ACD" w:rsidRPr="005D1ACD" w:rsidRDefault="005D1ACD" w:rsidP="005D1ACD">
            <w:pPr>
              <w:spacing w:after="0" w:line="240" w:lineRule="auto"/>
              <w:jc w:val="right"/>
              <w:rPr>
                <w:rFonts w:ascii="Calibri" w:eastAsia="Times New Roman" w:hAnsi="Calibri" w:cs="Calibri"/>
                <w:b/>
                <w:bCs/>
                <w:kern w:val="0"/>
                <w:sz w:val="20"/>
                <w:szCs w:val="20"/>
                <w:lang w:eastAsia="hr-HR"/>
                <w14:ligatures w14:val="none"/>
              </w:rPr>
            </w:pPr>
            <w:r w:rsidRPr="005D1ACD">
              <w:rPr>
                <w:rFonts w:ascii="Calibri" w:eastAsia="Times New Roman" w:hAnsi="Calibri" w:cs="Calibri"/>
                <w:b/>
                <w:bCs/>
                <w:kern w:val="0"/>
                <w:sz w:val="20"/>
                <w:szCs w:val="20"/>
                <w:lang w:eastAsia="hr-HR"/>
                <w14:ligatures w14:val="none"/>
              </w:rPr>
              <w:t>102,70</w:t>
            </w:r>
          </w:p>
        </w:tc>
      </w:tr>
    </w:tbl>
    <w:p w14:paraId="7AA087F7" w14:textId="69B561EB" w:rsidR="0003540C" w:rsidRPr="00E63B49" w:rsidRDefault="00E63B49">
      <w:pPr>
        <w:rPr>
          <w:color w:val="2F5496" w:themeColor="accent1" w:themeShade="BF"/>
        </w:rPr>
      </w:pPr>
      <w:r w:rsidRPr="00E63B49">
        <w:rPr>
          <w:color w:val="2F5496" w:themeColor="accent1" w:themeShade="BF"/>
        </w:rPr>
        <w:t>KRAJ</w:t>
      </w:r>
    </w:p>
    <w:tbl>
      <w:tblPr>
        <w:tblW w:w="13419" w:type="dxa"/>
        <w:tblLook w:val="04A0" w:firstRow="1" w:lastRow="0" w:firstColumn="1" w:lastColumn="0" w:noHBand="0" w:noVBand="1"/>
      </w:tblPr>
      <w:tblGrid>
        <w:gridCol w:w="5946"/>
        <w:gridCol w:w="168"/>
        <w:gridCol w:w="1029"/>
        <w:gridCol w:w="205"/>
        <w:gridCol w:w="1032"/>
        <w:gridCol w:w="162"/>
        <w:gridCol w:w="1015"/>
        <w:gridCol w:w="240"/>
        <w:gridCol w:w="997"/>
        <w:gridCol w:w="177"/>
        <w:gridCol w:w="1060"/>
        <w:gridCol w:w="154"/>
        <w:gridCol w:w="1023"/>
        <w:gridCol w:w="211"/>
      </w:tblGrid>
      <w:tr w:rsidR="0044179A" w:rsidRPr="0044179A" w14:paraId="2343B276" w14:textId="77777777" w:rsidTr="00224DE6">
        <w:trPr>
          <w:trHeight w:val="1332"/>
        </w:trPr>
        <w:tc>
          <w:tcPr>
            <w:tcW w:w="611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7A36E5" w14:textId="77777777" w:rsidR="0044179A" w:rsidRPr="0044179A" w:rsidRDefault="0044179A" w:rsidP="0044179A">
            <w:pPr>
              <w:spacing w:after="0" w:line="240" w:lineRule="auto"/>
              <w:jc w:val="center"/>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lastRenderedPageBreak/>
              <w:t>Objekt</w:t>
            </w:r>
            <w:r w:rsidRPr="0044179A">
              <w:rPr>
                <w:rFonts w:ascii="Calibri" w:eastAsia="Times New Roman" w:hAnsi="Calibri" w:cs="Calibri"/>
                <w:b/>
                <w:bCs/>
                <w:kern w:val="0"/>
                <w:sz w:val="20"/>
                <w:szCs w:val="20"/>
                <w:lang w:eastAsia="hr-HR"/>
                <w14:ligatures w14:val="none"/>
              </w:rPr>
              <w:br/>
              <w:t>Vrsta objekta</w:t>
            </w:r>
          </w:p>
        </w:tc>
        <w:tc>
          <w:tcPr>
            <w:tcW w:w="1234" w:type="dxa"/>
            <w:gridSpan w:val="2"/>
            <w:tcBorders>
              <w:top w:val="single" w:sz="4" w:space="0" w:color="auto"/>
              <w:left w:val="nil"/>
              <w:bottom w:val="single" w:sz="4" w:space="0" w:color="auto"/>
              <w:right w:val="single" w:sz="4" w:space="0" w:color="auto"/>
            </w:tcBorders>
            <w:shd w:val="clear" w:color="auto" w:fill="auto"/>
            <w:vAlign w:val="center"/>
            <w:hideMark/>
          </w:tcPr>
          <w:p w14:paraId="7298C608" w14:textId="2E8E10CD" w:rsidR="0044179A" w:rsidRPr="0044179A" w:rsidRDefault="00E63B49" w:rsidP="00E63B49">
            <w:pPr>
              <w:spacing w:after="0" w:line="240" w:lineRule="auto"/>
              <w:rPr>
                <w:rFonts w:ascii="Calibri" w:eastAsia="Times New Roman" w:hAnsi="Calibri" w:cs="Calibri"/>
                <w:b/>
                <w:bCs/>
                <w:kern w:val="0"/>
                <w:sz w:val="20"/>
                <w:szCs w:val="20"/>
                <w:lang w:eastAsia="hr-HR"/>
                <w14:ligatures w14:val="none"/>
              </w:rPr>
            </w:pPr>
            <w:r w:rsidRPr="00E63B49">
              <w:rPr>
                <w:rFonts w:ascii="Calibri" w:eastAsia="Times New Roman" w:hAnsi="Calibri" w:cs="Calibri"/>
                <w:b/>
                <w:bCs/>
                <w:color w:val="2F5496" w:themeColor="accent1" w:themeShade="BF"/>
                <w:kern w:val="0"/>
                <w:sz w:val="20"/>
                <w:szCs w:val="20"/>
                <w:lang w:eastAsia="hr-HR"/>
                <w14:ligatures w14:val="none"/>
              </w:rPr>
              <w:t>MARTINA</w:t>
            </w:r>
            <w:r w:rsidR="0044179A" w:rsidRPr="0044179A">
              <w:rPr>
                <w:rFonts w:ascii="Calibri" w:eastAsia="Times New Roman" w:hAnsi="Calibri" w:cs="Calibri"/>
                <w:b/>
                <w:bCs/>
                <w:kern w:val="0"/>
                <w:sz w:val="20"/>
                <w:szCs w:val="20"/>
                <w:lang w:eastAsia="hr-HR"/>
                <w14:ligatures w14:val="none"/>
              </w:rPr>
              <w:br/>
            </w:r>
            <w:r>
              <w:rPr>
                <w:rFonts w:ascii="Calibri" w:eastAsia="Times New Roman" w:hAnsi="Calibri" w:cs="Calibri"/>
                <w:b/>
                <w:bCs/>
                <w:kern w:val="0"/>
                <w:sz w:val="20"/>
                <w:szCs w:val="20"/>
                <w:lang w:eastAsia="hr-HR"/>
                <w14:ligatures w14:val="none"/>
              </w:rPr>
              <w:t xml:space="preserve">    </w:t>
            </w:r>
            <w:r w:rsidR="0044179A" w:rsidRPr="0044179A">
              <w:rPr>
                <w:rFonts w:ascii="Calibri" w:eastAsia="Times New Roman" w:hAnsi="Calibri" w:cs="Calibri"/>
                <w:b/>
                <w:bCs/>
                <w:kern w:val="0"/>
                <w:sz w:val="20"/>
                <w:szCs w:val="20"/>
                <w:lang w:eastAsia="hr-HR"/>
                <w14:ligatures w14:val="none"/>
              </w:rPr>
              <w:t>Broj noćenja</w:t>
            </w:r>
          </w:p>
        </w:tc>
        <w:tc>
          <w:tcPr>
            <w:tcW w:w="1194" w:type="dxa"/>
            <w:gridSpan w:val="2"/>
            <w:tcBorders>
              <w:top w:val="single" w:sz="4" w:space="0" w:color="auto"/>
              <w:left w:val="nil"/>
              <w:bottom w:val="single" w:sz="4" w:space="0" w:color="auto"/>
              <w:right w:val="single" w:sz="4" w:space="0" w:color="auto"/>
            </w:tcBorders>
            <w:shd w:val="clear" w:color="auto" w:fill="auto"/>
            <w:vAlign w:val="center"/>
            <w:hideMark/>
          </w:tcPr>
          <w:p w14:paraId="69F20EC0" w14:textId="77777777" w:rsidR="0044179A" w:rsidRPr="0044179A" w:rsidRDefault="0044179A" w:rsidP="0044179A">
            <w:pPr>
              <w:spacing w:after="0" w:line="240" w:lineRule="auto"/>
              <w:jc w:val="center"/>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Martina</w:t>
            </w:r>
            <w:r w:rsidRPr="0044179A">
              <w:rPr>
                <w:rFonts w:ascii="Calibri" w:eastAsia="Times New Roman" w:hAnsi="Calibri" w:cs="Calibri"/>
                <w:b/>
                <w:bCs/>
                <w:kern w:val="0"/>
                <w:sz w:val="20"/>
                <w:szCs w:val="20"/>
                <w:lang w:eastAsia="hr-HR"/>
                <w14:ligatures w14:val="none"/>
              </w:rPr>
              <w:br/>
              <w:t>Broj noćenja</w:t>
            </w:r>
            <w:r w:rsidRPr="0044179A">
              <w:rPr>
                <w:rFonts w:ascii="Calibri" w:eastAsia="Times New Roman" w:hAnsi="Calibri" w:cs="Calibri"/>
                <w:b/>
                <w:bCs/>
                <w:kern w:val="0"/>
                <w:sz w:val="20"/>
                <w:szCs w:val="20"/>
                <w:lang w:eastAsia="hr-HR"/>
                <w14:ligatures w14:val="none"/>
              </w:rPr>
              <w:br/>
              <w:t>Usporedba</w:t>
            </w:r>
          </w:p>
        </w:tc>
        <w:tc>
          <w:tcPr>
            <w:tcW w:w="1255" w:type="dxa"/>
            <w:gridSpan w:val="2"/>
            <w:tcBorders>
              <w:top w:val="single" w:sz="4" w:space="0" w:color="auto"/>
              <w:left w:val="nil"/>
              <w:bottom w:val="single" w:sz="4" w:space="0" w:color="auto"/>
              <w:right w:val="single" w:sz="4" w:space="0" w:color="auto"/>
            </w:tcBorders>
            <w:shd w:val="clear" w:color="auto" w:fill="auto"/>
            <w:vAlign w:val="center"/>
            <w:hideMark/>
          </w:tcPr>
          <w:p w14:paraId="062CC0AF" w14:textId="77777777" w:rsidR="0044179A" w:rsidRPr="0044179A" w:rsidRDefault="0044179A" w:rsidP="0044179A">
            <w:pPr>
              <w:spacing w:after="0" w:line="240" w:lineRule="auto"/>
              <w:jc w:val="center"/>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Martina</w:t>
            </w:r>
            <w:r w:rsidRPr="0044179A">
              <w:rPr>
                <w:rFonts w:ascii="Calibri" w:eastAsia="Times New Roman" w:hAnsi="Calibri" w:cs="Calibri"/>
                <w:b/>
                <w:bCs/>
                <w:kern w:val="0"/>
                <w:sz w:val="20"/>
                <w:szCs w:val="20"/>
                <w:lang w:eastAsia="hr-HR"/>
                <w14:ligatures w14:val="none"/>
              </w:rPr>
              <w:br/>
              <w:t>Broj noćenja</w:t>
            </w:r>
            <w:r w:rsidRPr="0044179A">
              <w:rPr>
                <w:rFonts w:ascii="Calibri" w:eastAsia="Times New Roman" w:hAnsi="Calibri" w:cs="Calibri"/>
                <w:b/>
                <w:bCs/>
                <w:kern w:val="0"/>
                <w:sz w:val="20"/>
                <w:szCs w:val="20"/>
                <w:lang w:eastAsia="hr-HR"/>
                <w14:ligatures w14:val="none"/>
              </w:rPr>
              <w:br/>
              <w:t>Indeks</w:t>
            </w:r>
          </w:p>
        </w:tc>
        <w:tc>
          <w:tcPr>
            <w:tcW w:w="1174" w:type="dxa"/>
            <w:gridSpan w:val="2"/>
            <w:tcBorders>
              <w:top w:val="single" w:sz="4" w:space="0" w:color="auto"/>
              <w:left w:val="nil"/>
              <w:bottom w:val="single" w:sz="4" w:space="0" w:color="auto"/>
              <w:right w:val="single" w:sz="4" w:space="0" w:color="auto"/>
            </w:tcBorders>
            <w:shd w:val="clear" w:color="auto" w:fill="auto"/>
            <w:vAlign w:val="center"/>
            <w:hideMark/>
          </w:tcPr>
          <w:p w14:paraId="7DE8A062" w14:textId="77777777" w:rsidR="0044179A" w:rsidRPr="0044179A" w:rsidRDefault="0044179A" w:rsidP="0044179A">
            <w:pPr>
              <w:spacing w:after="0" w:line="240" w:lineRule="auto"/>
              <w:jc w:val="center"/>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Martina</w:t>
            </w:r>
            <w:r w:rsidRPr="0044179A">
              <w:rPr>
                <w:rFonts w:ascii="Calibri" w:eastAsia="Times New Roman" w:hAnsi="Calibri" w:cs="Calibri"/>
                <w:b/>
                <w:bCs/>
                <w:kern w:val="0"/>
                <w:sz w:val="20"/>
                <w:szCs w:val="20"/>
                <w:lang w:eastAsia="hr-HR"/>
                <w14:ligatures w14:val="none"/>
              </w:rPr>
              <w:br/>
              <w:t>Broj dolazaka</w:t>
            </w:r>
          </w:p>
        </w:tc>
        <w:tc>
          <w:tcPr>
            <w:tcW w:w="1214" w:type="dxa"/>
            <w:gridSpan w:val="2"/>
            <w:tcBorders>
              <w:top w:val="single" w:sz="4" w:space="0" w:color="auto"/>
              <w:left w:val="nil"/>
              <w:bottom w:val="single" w:sz="4" w:space="0" w:color="auto"/>
              <w:right w:val="single" w:sz="4" w:space="0" w:color="auto"/>
            </w:tcBorders>
            <w:shd w:val="clear" w:color="auto" w:fill="auto"/>
            <w:vAlign w:val="center"/>
            <w:hideMark/>
          </w:tcPr>
          <w:p w14:paraId="605DD340" w14:textId="77777777" w:rsidR="0044179A" w:rsidRPr="0044179A" w:rsidRDefault="0044179A" w:rsidP="0044179A">
            <w:pPr>
              <w:spacing w:after="0" w:line="240" w:lineRule="auto"/>
              <w:jc w:val="center"/>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Martina</w:t>
            </w:r>
            <w:r w:rsidRPr="0044179A">
              <w:rPr>
                <w:rFonts w:ascii="Calibri" w:eastAsia="Times New Roman" w:hAnsi="Calibri" w:cs="Calibri"/>
                <w:b/>
                <w:bCs/>
                <w:kern w:val="0"/>
                <w:sz w:val="20"/>
                <w:szCs w:val="20"/>
                <w:lang w:eastAsia="hr-HR"/>
                <w14:ligatures w14:val="none"/>
              </w:rPr>
              <w:br/>
              <w:t>Broj dolazaka</w:t>
            </w:r>
            <w:r w:rsidRPr="0044179A">
              <w:rPr>
                <w:rFonts w:ascii="Calibri" w:eastAsia="Times New Roman" w:hAnsi="Calibri" w:cs="Calibri"/>
                <w:b/>
                <w:bCs/>
                <w:kern w:val="0"/>
                <w:sz w:val="20"/>
                <w:szCs w:val="20"/>
                <w:lang w:eastAsia="hr-HR"/>
                <w14:ligatures w14:val="none"/>
              </w:rPr>
              <w:br/>
              <w:t>Usporedba</w:t>
            </w:r>
          </w:p>
        </w:tc>
        <w:tc>
          <w:tcPr>
            <w:tcW w:w="1234" w:type="dxa"/>
            <w:gridSpan w:val="2"/>
            <w:tcBorders>
              <w:top w:val="single" w:sz="4" w:space="0" w:color="auto"/>
              <w:left w:val="nil"/>
              <w:bottom w:val="single" w:sz="4" w:space="0" w:color="auto"/>
              <w:right w:val="single" w:sz="4" w:space="0" w:color="auto"/>
            </w:tcBorders>
            <w:shd w:val="clear" w:color="auto" w:fill="auto"/>
            <w:vAlign w:val="center"/>
            <w:hideMark/>
          </w:tcPr>
          <w:p w14:paraId="0A7E1DA3" w14:textId="77777777" w:rsidR="0044179A" w:rsidRPr="0044179A" w:rsidRDefault="0044179A" w:rsidP="0044179A">
            <w:pPr>
              <w:spacing w:after="0" w:line="240" w:lineRule="auto"/>
              <w:jc w:val="center"/>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Martina</w:t>
            </w:r>
            <w:r w:rsidRPr="0044179A">
              <w:rPr>
                <w:rFonts w:ascii="Calibri" w:eastAsia="Times New Roman" w:hAnsi="Calibri" w:cs="Calibri"/>
                <w:b/>
                <w:bCs/>
                <w:kern w:val="0"/>
                <w:sz w:val="20"/>
                <w:szCs w:val="20"/>
                <w:lang w:eastAsia="hr-HR"/>
                <w14:ligatures w14:val="none"/>
              </w:rPr>
              <w:br/>
              <w:t>Broj dolazaka</w:t>
            </w:r>
            <w:r w:rsidRPr="0044179A">
              <w:rPr>
                <w:rFonts w:ascii="Calibri" w:eastAsia="Times New Roman" w:hAnsi="Calibri" w:cs="Calibri"/>
                <w:b/>
                <w:bCs/>
                <w:kern w:val="0"/>
                <w:sz w:val="20"/>
                <w:szCs w:val="20"/>
                <w:lang w:eastAsia="hr-HR"/>
                <w14:ligatures w14:val="none"/>
              </w:rPr>
              <w:br/>
              <w:t>Indeks</w:t>
            </w:r>
          </w:p>
        </w:tc>
      </w:tr>
      <w:tr w:rsidR="0044179A" w:rsidRPr="0044179A" w14:paraId="5A341824" w14:textId="77777777" w:rsidTr="00224DE6">
        <w:trPr>
          <w:trHeight w:val="256"/>
        </w:trPr>
        <w:tc>
          <w:tcPr>
            <w:tcW w:w="6114" w:type="dxa"/>
            <w:gridSpan w:val="2"/>
            <w:tcBorders>
              <w:top w:val="nil"/>
              <w:left w:val="single" w:sz="4" w:space="0" w:color="auto"/>
              <w:bottom w:val="single" w:sz="4" w:space="0" w:color="auto"/>
              <w:right w:val="single" w:sz="4" w:space="0" w:color="auto"/>
            </w:tcBorders>
            <w:shd w:val="clear" w:color="auto" w:fill="auto"/>
            <w:noWrap/>
            <w:vAlign w:val="bottom"/>
            <w:hideMark/>
          </w:tcPr>
          <w:p w14:paraId="77220DD7"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Hoteli</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7079DB0D"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194" w:type="dxa"/>
            <w:gridSpan w:val="2"/>
            <w:tcBorders>
              <w:top w:val="nil"/>
              <w:left w:val="nil"/>
              <w:bottom w:val="single" w:sz="4" w:space="0" w:color="auto"/>
              <w:right w:val="single" w:sz="4" w:space="0" w:color="auto"/>
            </w:tcBorders>
            <w:shd w:val="clear" w:color="auto" w:fill="auto"/>
            <w:noWrap/>
            <w:vAlign w:val="bottom"/>
            <w:hideMark/>
          </w:tcPr>
          <w:p w14:paraId="0DD57BEF"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255" w:type="dxa"/>
            <w:gridSpan w:val="2"/>
            <w:tcBorders>
              <w:top w:val="nil"/>
              <w:left w:val="nil"/>
              <w:bottom w:val="single" w:sz="4" w:space="0" w:color="auto"/>
              <w:right w:val="single" w:sz="4" w:space="0" w:color="auto"/>
            </w:tcBorders>
            <w:shd w:val="clear" w:color="auto" w:fill="auto"/>
            <w:noWrap/>
            <w:vAlign w:val="bottom"/>
            <w:hideMark/>
          </w:tcPr>
          <w:p w14:paraId="52003D31"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0,00</w:t>
            </w:r>
          </w:p>
        </w:tc>
        <w:tc>
          <w:tcPr>
            <w:tcW w:w="1174" w:type="dxa"/>
            <w:gridSpan w:val="2"/>
            <w:tcBorders>
              <w:top w:val="nil"/>
              <w:left w:val="nil"/>
              <w:bottom w:val="single" w:sz="4" w:space="0" w:color="auto"/>
              <w:right w:val="single" w:sz="4" w:space="0" w:color="auto"/>
            </w:tcBorders>
            <w:shd w:val="clear" w:color="auto" w:fill="auto"/>
            <w:noWrap/>
            <w:vAlign w:val="bottom"/>
            <w:hideMark/>
          </w:tcPr>
          <w:p w14:paraId="6E385192"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214" w:type="dxa"/>
            <w:gridSpan w:val="2"/>
            <w:tcBorders>
              <w:top w:val="nil"/>
              <w:left w:val="nil"/>
              <w:bottom w:val="single" w:sz="4" w:space="0" w:color="auto"/>
              <w:right w:val="single" w:sz="4" w:space="0" w:color="auto"/>
            </w:tcBorders>
            <w:shd w:val="clear" w:color="auto" w:fill="auto"/>
            <w:noWrap/>
            <w:vAlign w:val="bottom"/>
            <w:hideMark/>
          </w:tcPr>
          <w:p w14:paraId="019E46E7"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3012BEF2"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0,00</w:t>
            </w:r>
          </w:p>
        </w:tc>
      </w:tr>
      <w:tr w:rsidR="0044179A" w:rsidRPr="0044179A" w14:paraId="334A85EA" w14:textId="77777777" w:rsidTr="00224DE6">
        <w:trPr>
          <w:trHeight w:val="256"/>
        </w:trPr>
        <w:tc>
          <w:tcPr>
            <w:tcW w:w="6114" w:type="dxa"/>
            <w:gridSpan w:val="2"/>
            <w:tcBorders>
              <w:top w:val="nil"/>
              <w:left w:val="single" w:sz="4" w:space="0" w:color="auto"/>
              <w:bottom w:val="single" w:sz="4" w:space="0" w:color="auto"/>
              <w:right w:val="single" w:sz="4" w:space="0" w:color="auto"/>
            </w:tcBorders>
            <w:shd w:val="clear" w:color="auto" w:fill="auto"/>
            <w:noWrap/>
            <w:vAlign w:val="bottom"/>
            <w:hideMark/>
          </w:tcPr>
          <w:p w14:paraId="1B8EF456"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Kampovi</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56403B8B"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194" w:type="dxa"/>
            <w:gridSpan w:val="2"/>
            <w:tcBorders>
              <w:top w:val="nil"/>
              <w:left w:val="nil"/>
              <w:bottom w:val="single" w:sz="4" w:space="0" w:color="auto"/>
              <w:right w:val="single" w:sz="4" w:space="0" w:color="auto"/>
            </w:tcBorders>
            <w:shd w:val="clear" w:color="auto" w:fill="auto"/>
            <w:noWrap/>
            <w:vAlign w:val="bottom"/>
            <w:hideMark/>
          </w:tcPr>
          <w:p w14:paraId="79391517"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255" w:type="dxa"/>
            <w:gridSpan w:val="2"/>
            <w:tcBorders>
              <w:top w:val="nil"/>
              <w:left w:val="nil"/>
              <w:bottom w:val="single" w:sz="4" w:space="0" w:color="auto"/>
              <w:right w:val="single" w:sz="4" w:space="0" w:color="auto"/>
            </w:tcBorders>
            <w:shd w:val="clear" w:color="auto" w:fill="auto"/>
            <w:noWrap/>
            <w:vAlign w:val="bottom"/>
            <w:hideMark/>
          </w:tcPr>
          <w:p w14:paraId="1DEB0C24"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0,00</w:t>
            </w:r>
          </w:p>
        </w:tc>
        <w:tc>
          <w:tcPr>
            <w:tcW w:w="1174" w:type="dxa"/>
            <w:gridSpan w:val="2"/>
            <w:tcBorders>
              <w:top w:val="nil"/>
              <w:left w:val="nil"/>
              <w:bottom w:val="single" w:sz="4" w:space="0" w:color="auto"/>
              <w:right w:val="single" w:sz="4" w:space="0" w:color="auto"/>
            </w:tcBorders>
            <w:shd w:val="clear" w:color="auto" w:fill="auto"/>
            <w:noWrap/>
            <w:vAlign w:val="bottom"/>
            <w:hideMark/>
          </w:tcPr>
          <w:p w14:paraId="5D3D936C"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214" w:type="dxa"/>
            <w:gridSpan w:val="2"/>
            <w:tcBorders>
              <w:top w:val="nil"/>
              <w:left w:val="nil"/>
              <w:bottom w:val="single" w:sz="4" w:space="0" w:color="auto"/>
              <w:right w:val="single" w:sz="4" w:space="0" w:color="auto"/>
            </w:tcBorders>
            <w:shd w:val="clear" w:color="auto" w:fill="auto"/>
            <w:noWrap/>
            <w:vAlign w:val="bottom"/>
            <w:hideMark/>
          </w:tcPr>
          <w:p w14:paraId="1E4D87FA"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1F665152"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0,00</w:t>
            </w:r>
          </w:p>
        </w:tc>
      </w:tr>
      <w:tr w:rsidR="0044179A" w:rsidRPr="0044179A" w14:paraId="2D217E03" w14:textId="77777777" w:rsidTr="00224DE6">
        <w:trPr>
          <w:trHeight w:val="256"/>
        </w:trPr>
        <w:tc>
          <w:tcPr>
            <w:tcW w:w="6114" w:type="dxa"/>
            <w:gridSpan w:val="2"/>
            <w:tcBorders>
              <w:top w:val="nil"/>
              <w:left w:val="single" w:sz="4" w:space="0" w:color="auto"/>
              <w:bottom w:val="single" w:sz="4" w:space="0" w:color="auto"/>
              <w:right w:val="single" w:sz="4" w:space="0" w:color="auto"/>
            </w:tcBorders>
            <w:shd w:val="clear" w:color="auto" w:fill="auto"/>
            <w:noWrap/>
            <w:vAlign w:val="bottom"/>
            <w:hideMark/>
          </w:tcPr>
          <w:p w14:paraId="4D0034A7"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Nekomercijalni smještaj</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1BF0D1EC"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432</w:t>
            </w:r>
          </w:p>
        </w:tc>
        <w:tc>
          <w:tcPr>
            <w:tcW w:w="1194" w:type="dxa"/>
            <w:gridSpan w:val="2"/>
            <w:tcBorders>
              <w:top w:val="nil"/>
              <w:left w:val="nil"/>
              <w:bottom w:val="single" w:sz="4" w:space="0" w:color="auto"/>
              <w:right w:val="single" w:sz="4" w:space="0" w:color="auto"/>
            </w:tcBorders>
            <w:shd w:val="clear" w:color="auto" w:fill="auto"/>
            <w:noWrap/>
            <w:vAlign w:val="bottom"/>
            <w:hideMark/>
          </w:tcPr>
          <w:p w14:paraId="00B209C1"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409</w:t>
            </w:r>
          </w:p>
        </w:tc>
        <w:tc>
          <w:tcPr>
            <w:tcW w:w="1255" w:type="dxa"/>
            <w:gridSpan w:val="2"/>
            <w:tcBorders>
              <w:top w:val="nil"/>
              <w:left w:val="nil"/>
              <w:bottom w:val="single" w:sz="4" w:space="0" w:color="auto"/>
              <w:right w:val="single" w:sz="4" w:space="0" w:color="auto"/>
            </w:tcBorders>
            <w:shd w:val="clear" w:color="auto" w:fill="auto"/>
            <w:noWrap/>
            <w:vAlign w:val="bottom"/>
            <w:hideMark/>
          </w:tcPr>
          <w:p w14:paraId="492CDB5F"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105,62</w:t>
            </w:r>
          </w:p>
        </w:tc>
        <w:tc>
          <w:tcPr>
            <w:tcW w:w="1174" w:type="dxa"/>
            <w:gridSpan w:val="2"/>
            <w:tcBorders>
              <w:top w:val="nil"/>
              <w:left w:val="nil"/>
              <w:bottom w:val="single" w:sz="4" w:space="0" w:color="auto"/>
              <w:right w:val="single" w:sz="4" w:space="0" w:color="auto"/>
            </w:tcBorders>
            <w:shd w:val="clear" w:color="auto" w:fill="auto"/>
            <w:noWrap/>
            <w:vAlign w:val="bottom"/>
            <w:hideMark/>
          </w:tcPr>
          <w:p w14:paraId="58E8B66F"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34</w:t>
            </w:r>
          </w:p>
        </w:tc>
        <w:tc>
          <w:tcPr>
            <w:tcW w:w="1214" w:type="dxa"/>
            <w:gridSpan w:val="2"/>
            <w:tcBorders>
              <w:top w:val="nil"/>
              <w:left w:val="nil"/>
              <w:bottom w:val="single" w:sz="4" w:space="0" w:color="auto"/>
              <w:right w:val="single" w:sz="4" w:space="0" w:color="auto"/>
            </w:tcBorders>
            <w:shd w:val="clear" w:color="auto" w:fill="auto"/>
            <w:noWrap/>
            <w:vAlign w:val="bottom"/>
            <w:hideMark/>
          </w:tcPr>
          <w:p w14:paraId="72ABAD58"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44</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3F25EDD3"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77,27</w:t>
            </w:r>
          </w:p>
        </w:tc>
      </w:tr>
      <w:tr w:rsidR="0044179A" w:rsidRPr="0044179A" w14:paraId="720ADE07" w14:textId="77777777" w:rsidTr="00224DE6">
        <w:trPr>
          <w:trHeight w:val="256"/>
        </w:trPr>
        <w:tc>
          <w:tcPr>
            <w:tcW w:w="6114" w:type="dxa"/>
            <w:gridSpan w:val="2"/>
            <w:tcBorders>
              <w:top w:val="nil"/>
              <w:left w:val="single" w:sz="4" w:space="0" w:color="auto"/>
              <w:bottom w:val="single" w:sz="4" w:space="0" w:color="auto"/>
              <w:right w:val="single" w:sz="4" w:space="0" w:color="auto"/>
            </w:tcBorders>
            <w:shd w:val="clear" w:color="auto" w:fill="auto"/>
            <w:noWrap/>
            <w:vAlign w:val="bottom"/>
            <w:hideMark/>
          </w:tcPr>
          <w:p w14:paraId="78EC0211"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Objekti u domaćinstvu</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1118433C"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4.080</w:t>
            </w:r>
          </w:p>
        </w:tc>
        <w:tc>
          <w:tcPr>
            <w:tcW w:w="1194" w:type="dxa"/>
            <w:gridSpan w:val="2"/>
            <w:tcBorders>
              <w:top w:val="nil"/>
              <w:left w:val="nil"/>
              <w:bottom w:val="single" w:sz="4" w:space="0" w:color="auto"/>
              <w:right w:val="single" w:sz="4" w:space="0" w:color="auto"/>
            </w:tcBorders>
            <w:shd w:val="clear" w:color="auto" w:fill="auto"/>
            <w:noWrap/>
            <w:vAlign w:val="bottom"/>
            <w:hideMark/>
          </w:tcPr>
          <w:p w14:paraId="6AD80E6A"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5.386</w:t>
            </w:r>
          </w:p>
        </w:tc>
        <w:tc>
          <w:tcPr>
            <w:tcW w:w="1255" w:type="dxa"/>
            <w:gridSpan w:val="2"/>
            <w:tcBorders>
              <w:top w:val="nil"/>
              <w:left w:val="nil"/>
              <w:bottom w:val="single" w:sz="4" w:space="0" w:color="auto"/>
              <w:right w:val="single" w:sz="4" w:space="0" w:color="auto"/>
            </w:tcBorders>
            <w:shd w:val="clear" w:color="auto" w:fill="auto"/>
            <w:noWrap/>
            <w:vAlign w:val="bottom"/>
            <w:hideMark/>
          </w:tcPr>
          <w:p w14:paraId="7DADEC7E"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75,75</w:t>
            </w:r>
          </w:p>
        </w:tc>
        <w:tc>
          <w:tcPr>
            <w:tcW w:w="1174" w:type="dxa"/>
            <w:gridSpan w:val="2"/>
            <w:tcBorders>
              <w:top w:val="nil"/>
              <w:left w:val="nil"/>
              <w:bottom w:val="single" w:sz="4" w:space="0" w:color="auto"/>
              <w:right w:val="single" w:sz="4" w:space="0" w:color="auto"/>
            </w:tcBorders>
            <w:shd w:val="clear" w:color="auto" w:fill="auto"/>
            <w:noWrap/>
            <w:vAlign w:val="bottom"/>
            <w:hideMark/>
          </w:tcPr>
          <w:p w14:paraId="1456A4DF"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514</w:t>
            </w:r>
          </w:p>
        </w:tc>
        <w:tc>
          <w:tcPr>
            <w:tcW w:w="1214" w:type="dxa"/>
            <w:gridSpan w:val="2"/>
            <w:tcBorders>
              <w:top w:val="nil"/>
              <w:left w:val="nil"/>
              <w:bottom w:val="single" w:sz="4" w:space="0" w:color="auto"/>
              <w:right w:val="single" w:sz="4" w:space="0" w:color="auto"/>
            </w:tcBorders>
            <w:shd w:val="clear" w:color="auto" w:fill="auto"/>
            <w:noWrap/>
            <w:vAlign w:val="bottom"/>
            <w:hideMark/>
          </w:tcPr>
          <w:p w14:paraId="5AFFC5AB"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695</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214F15FA"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73,96</w:t>
            </w:r>
          </w:p>
        </w:tc>
      </w:tr>
      <w:tr w:rsidR="0044179A" w:rsidRPr="0044179A" w14:paraId="6E8128D3" w14:textId="77777777" w:rsidTr="00224DE6">
        <w:trPr>
          <w:trHeight w:val="256"/>
        </w:trPr>
        <w:tc>
          <w:tcPr>
            <w:tcW w:w="6114" w:type="dxa"/>
            <w:gridSpan w:val="2"/>
            <w:tcBorders>
              <w:top w:val="nil"/>
              <w:left w:val="single" w:sz="4" w:space="0" w:color="auto"/>
              <w:bottom w:val="single" w:sz="4" w:space="0" w:color="auto"/>
              <w:right w:val="single" w:sz="4" w:space="0" w:color="auto"/>
            </w:tcBorders>
            <w:shd w:val="clear" w:color="auto" w:fill="auto"/>
            <w:noWrap/>
            <w:vAlign w:val="bottom"/>
            <w:hideMark/>
          </w:tcPr>
          <w:p w14:paraId="25F493F4"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Ostali ugostiteljski objekti za smještaj (Druge vrste - skupina kampovi)</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32DCB036"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713</w:t>
            </w:r>
          </w:p>
        </w:tc>
        <w:tc>
          <w:tcPr>
            <w:tcW w:w="1194" w:type="dxa"/>
            <w:gridSpan w:val="2"/>
            <w:tcBorders>
              <w:top w:val="nil"/>
              <w:left w:val="nil"/>
              <w:bottom w:val="single" w:sz="4" w:space="0" w:color="auto"/>
              <w:right w:val="single" w:sz="4" w:space="0" w:color="auto"/>
            </w:tcBorders>
            <w:shd w:val="clear" w:color="auto" w:fill="auto"/>
            <w:noWrap/>
            <w:vAlign w:val="bottom"/>
            <w:hideMark/>
          </w:tcPr>
          <w:p w14:paraId="5760E6C6"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930</w:t>
            </w:r>
          </w:p>
        </w:tc>
        <w:tc>
          <w:tcPr>
            <w:tcW w:w="1255" w:type="dxa"/>
            <w:gridSpan w:val="2"/>
            <w:tcBorders>
              <w:top w:val="nil"/>
              <w:left w:val="nil"/>
              <w:bottom w:val="single" w:sz="4" w:space="0" w:color="auto"/>
              <w:right w:val="single" w:sz="4" w:space="0" w:color="auto"/>
            </w:tcBorders>
            <w:shd w:val="clear" w:color="auto" w:fill="auto"/>
            <w:noWrap/>
            <w:vAlign w:val="bottom"/>
            <w:hideMark/>
          </w:tcPr>
          <w:p w14:paraId="3B822DFF"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76,67</w:t>
            </w:r>
          </w:p>
        </w:tc>
        <w:tc>
          <w:tcPr>
            <w:tcW w:w="1174" w:type="dxa"/>
            <w:gridSpan w:val="2"/>
            <w:tcBorders>
              <w:top w:val="nil"/>
              <w:left w:val="nil"/>
              <w:bottom w:val="single" w:sz="4" w:space="0" w:color="auto"/>
              <w:right w:val="single" w:sz="4" w:space="0" w:color="auto"/>
            </w:tcBorders>
            <w:shd w:val="clear" w:color="auto" w:fill="auto"/>
            <w:noWrap/>
            <w:vAlign w:val="bottom"/>
            <w:hideMark/>
          </w:tcPr>
          <w:p w14:paraId="0C2B50FA"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80</w:t>
            </w:r>
          </w:p>
        </w:tc>
        <w:tc>
          <w:tcPr>
            <w:tcW w:w="1214" w:type="dxa"/>
            <w:gridSpan w:val="2"/>
            <w:tcBorders>
              <w:top w:val="nil"/>
              <w:left w:val="nil"/>
              <w:bottom w:val="single" w:sz="4" w:space="0" w:color="auto"/>
              <w:right w:val="single" w:sz="4" w:space="0" w:color="auto"/>
            </w:tcBorders>
            <w:shd w:val="clear" w:color="auto" w:fill="auto"/>
            <w:noWrap/>
            <w:vAlign w:val="bottom"/>
            <w:hideMark/>
          </w:tcPr>
          <w:p w14:paraId="74CE4947"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107</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28DE2D6B" w14:textId="77777777" w:rsidR="0044179A" w:rsidRPr="0044179A" w:rsidRDefault="0044179A" w:rsidP="0044179A">
            <w:pPr>
              <w:spacing w:after="0" w:line="240" w:lineRule="auto"/>
              <w:jc w:val="right"/>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74,77</w:t>
            </w:r>
          </w:p>
        </w:tc>
      </w:tr>
      <w:tr w:rsidR="0044179A" w:rsidRPr="0044179A" w14:paraId="0DAF1088" w14:textId="77777777" w:rsidTr="00224DE6">
        <w:trPr>
          <w:trHeight w:val="256"/>
        </w:trPr>
        <w:tc>
          <w:tcPr>
            <w:tcW w:w="61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82760"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 </w:t>
            </w:r>
          </w:p>
        </w:tc>
        <w:tc>
          <w:tcPr>
            <w:tcW w:w="123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FDB907A"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 </w:t>
            </w:r>
          </w:p>
        </w:tc>
        <w:tc>
          <w:tcPr>
            <w:tcW w:w="1194" w:type="dxa"/>
            <w:gridSpan w:val="2"/>
            <w:tcBorders>
              <w:top w:val="single" w:sz="4" w:space="0" w:color="auto"/>
              <w:left w:val="nil"/>
              <w:bottom w:val="single" w:sz="4" w:space="0" w:color="auto"/>
              <w:right w:val="single" w:sz="4" w:space="0" w:color="auto"/>
            </w:tcBorders>
            <w:shd w:val="clear" w:color="auto" w:fill="auto"/>
            <w:noWrap/>
            <w:vAlign w:val="bottom"/>
            <w:hideMark/>
          </w:tcPr>
          <w:p w14:paraId="754262DF"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 </w:t>
            </w:r>
          </w:p>
        </w:tc>
        <w:tc>
          <w:tcPr>
            <w:tcW w:w="125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ED7FAF4"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 </w:t>
            </w:r>
          </w:p>
        </w:tc>
        <w:tc>
          <w:tcPr>
            <w:tcW w:w="117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EC31286"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 </w:t>
            </w:r>
          </w:p>
        </w:tc>
        <w:tc>
          <w:tcPr>
            <w:tcW w:w="121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AA54C7"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 </w:t>
            </w:r>
          </w:p>
        </w:tc>
        <w:tc>
          <w:tcPr>
            <w:tcW w:w="1234"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8335AD" w14:textId="77777777" w:rsidR="0044179A" w:rsidRPr="0044179A" w:rsidRDefault="0044179A" w:rsidP="0044179A">
            <w:pPr>
              <w:spacing w:after="0" w:line="240" w:lineRule="auto"/>
              <w:rPr>
                <w:rFonts w:ascii="Calibri" w:eastAsia="Times New Roman" w:hAnsi="Calibri" w:cs="Calibri"/>
                <w:kern w:val="0"/>
                <w:sz w:val="20"/>
                <w:szCs w:val="20"/>
                <w:lang w:eastAsia="hr-HR"/>
                <w14:ligatures w14:val="none"/>
              </w:rPr>
            </w:pPr>
            <w:r w:rsidRPr="0044179A">
              <w:rPr>
                <w:rFonts w:ascii="Calibri" w:eastAsia="Times New Roman" w:hAnsi="Calibri" w:cs="Calibri"/>
                <w:kern w:val="0"/>
                <w:sz w:val="20"/>
                <w:szCs w:val="20"/>
                <w:lang w:eastAsia="hr-HR"/>
                <w14:ligatures w14:val="none"/>
              </w:rPr>
              <w:t> </w:t>
            </w:r>
          </w:p>
        </w:tc>
      </w:tr>
      <w:tr w:rsidR="0044179A" w:rsidRPr="0044179A" w14:paraId="71E95675" w14:textId="77777777" w:rsidTr="00224DE6">
        <w:trPr>
          <w:trHeight w:val="309"/>
        </w:trPr>
        <w:tc>
          <w:tcPr>
            <w:tcW w:w="6114" w:type="dxa"/>
            <w:gridSpan w:val="2"/>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1019ED5A" w14:textId="77777777" w:rsidR="0044179A" w:rsidRPr="0044179A" w:rsidRDefault="0044179A" w:rsidP="0044179A">
            <w:pPr>
              <w:spacing w:after="0" w:line="240" w:lineRule="auto"/>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Ukupno</w:t>
            </w:r>
          </w:p>
        </w:tc>
        <w:tc>
          <w:tcPr>
            <w:tcW w:w="1234" w:type="dxa"/>
            <w:gridSpan w:val="2"/>
            <w:tcBorders>
              <w:top w:val="single" w:sz="4" w:space="0" w:color="auto"/>
              <w:left w:val="nil"/>
              <w:bottom w:val="single" w:sz="4" w:space="0" w:color="auto"/>
              <w:right w:val="single" w:sz="4" w:space="0" w:color="auto"/>
            </w:tcBorders>
            <w:shd w:val="clear" w:color="000000" w:fill="FFF2CC"/>
            <w:noWrap/>
            <w:vAlign w:val="bottom"/>
            <w:hideMark/>
          </w:tcPr>
          <w:p w14:paraId="4DB35529" w14:textId="77777777" w:rsidR="0044179A" w:rsidRPr="0044179A" w:rsidRDefault="0044179A" w:rsidP="0044179A">
            <w:pPr>
              <w:spacing w:after="0" w:line="240" w:lineRule="auto"/>
              <w:jc w:val="right"/>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5.225</w:t>
            </w:r>
          </w:p>
        </w:tc>
        <w:tc>
          <w:tcPr>
            <w:tcW w:w="1194" w:type="dxa"/>
            <w:gridSpan w:val="2"/>
            <w:tcBorders>
              <w:top w:val="single" w:sz="4" w:space="0" w:color="auto"/>
              <w:left w:val="nil"/>
              <w:bottom w:val="single" w:sz="4" w:space="0" w:color="auto"/>
              <w:right w:val="single" w:sz="4" w:space="0" w:color="auto"/>
            </w:tcBorders>
            <w:shd w:val="clear" w:color="000000" w:fill="FFF2CC"/>
            <w:noWrap/>
            <w:vAlign w:val="bottom"/>
            <w:hideMark/>
          </w:tcPr>
          <w:p w14:paraId="73D6D9F6" w14:textId="77777777" w:rsidR="0044179A" w:rsidRPr="0044179A" w:rsidRDefault="0044179A" w:rsidP="0044179A">
            <w:pPr>
              <w:spacing w:after="0" w:line="240" w:lineRule="auto"/>
              <w:jc w:val="right"/>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6.725</w:t>
            </w:r>
          </w:p>
        </w:tc>
        <w:tc>
          <w:tcPr>
            <w:tcW w:w="1255" w:type="dxa"/>
            <w:gridSpan w:val="2"/>
            <w:tcBorders>
              <w:top w:val="single" w:sz="4" w:space="0" w:color="auto"/>
              <w:left w:val="nil"/>
              <w:bottom w:val="single" w:sz="4" w:space="0" w:color="auto"/>
              <w:right w:val="single" w:sz="4" w:space="0" w:color="auto"/>
            </w:tcBorders>
            <w:shd w:val="clear" w:color="000000" w:fill="FFF2CC"/>
            <w:noWrap/>
            <w:vAlign w:val="bottom"/>
            <w:hideMark/>
          </w:tcPr>
          <w:p w14:paraId="1474AAEE" w14:textId="77777777" w:rsidR="0044179A" w:rsidRPr="0044179A" w:rsidRDefault="0044179A" w:rsidP="0044179A">
            <w:pPr>
              <w:spacing w:after="0" w:line="240" w:lineRule="auto"/>
              <w:jc w:val="right"/>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77,70</w:t>
            </w:r>
          </w:p>
        </w:tc>
        <w:tc>
          <w:tcPr>
            <w:tcW w:w="1174" w:type="dxa"/>
            <w:gridSpan w:val="2"/>
            <w:tcBorders>
              <w:top w:val="single" w:sz="4" w:space="0" w:color="auto"/>
              <w:left w:val="nil"/>
              <w:bottom w:val="single" w:sz="4" w:space="0" w:color="auto"/>
              <w:right w:val="single" w:sz="4" w:space="0" w:color="auto"/>
            </w:tcBorders>
            <w:shd w:val="clear" w:color="000000" w:fill="FFF2CC"/>
            <w:noWrap/>
            <w:vAlign w:val="bottom"/>
            <w:hideMark/>
          </w:tcPr>
          <w:p w14:paraId="5ACE29FA" w14:textId="77777777" w:rsidR="0044179A" w:rsidRPr="0044179A" w:rsidRDefault="0044179A" w:rsidP="0044179A">
            <w:pPr>
              <w:spacing w:after="0" w:line="240" w:lineRule="auto"/>
              <w:jc w:val="right"/>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628</w:t>
            </w:r>
          </w:p>
        </w:tc>
        <w:tc>
          <w:tcPr>
            <w:tcW w:w="1214" w:type="dxa"/>
            <w:gridSpan w:val="2"/>
            <w:tcBorders>
              <w:top w:val="single" w:sz="4" w:space="0" w:color="auto"/>
              <w:left w:val="nil"/>
              <w:bottom w:val="single" w:sz="4" w:space="0" w:color="auto"/>
              <w:right w:val="single" w:sz="4" w:space="0" w:color="auto"/>
            </w:tcBorders>
            <w:shd w:val="clear" w:color="000000" w:fill="FFF2CC"/>
            <w:noWrap/>
            <w:vAlign w:val="bottom"/>
            <w:hideMark/>
          </w:tcPr>
          <w:p w14:paraId="322D3A88" w14:textId="77777777" w:rsidR="0044179A" w:rsidRPr="0044179A" w:rsidRDefault="0044179A" w:rsidP="0044179A">
            <w:pPr>
              <w:spacing w:after="0" w:line="240" w:lineRule="auto"/>
              <w:jc w:val="right"/>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846</w:t>
            </w:r>
          </w:p>
        </w:tc>
        <w:tc>
          <w:tcPr>
            <w:tcW w:w="1234" w:type="dxa"/>
            <w:gridSpan w:val="2"/>
            <w:tcBorders>
              <w:top w:val="single" w:sz="4" w:space="0" w:color="auto"/>
              <w:left w:val="nil"/>
              <w:bottom w:val="single" w:sz="4" w:space="0" w:color="auto"/>
              <w:right w:val="single" w:sz="4" w:space="0" w:color="auto"/>
            </w:tcBorders>
            <w:shd w:val="clear" w:color="000000" w:fill="FFF2CC"/>
            <w:noWrap/>
            <w:vAlign w:val="bottom"/>
            <w:hideMark/>
          </w:tcPr>
          <w:p w14:paraId="0C2B3DAA" w14:textId="77777777" w:rsidR="0044179A" w:rsidRPr="0044179A" w:rsidRDefault="0044179A" w:rsidP="0044179A">
            <w:pPr>
              <w:spacing w:after="0" w:line="240" w:lineRule="auto"/>
              <w:jc w:val="right"/>
              <w:rPr>
                <w:rFonts w:ascii="Calibri" w:eastAsia="Times New Roman" w:hAnsi="Calibri" w:cs="Calibri"/>
                <w:b/>
                <w:bCs/>
                <w:kern w:val="0"/>
                <w:sz w:val="20"/>
                <w:szCs w:val="20"/>
                <w:lang w:eastAsia="hr-HR"/>
                <w14:ligatures w14:val="none"/>
              </w:rPr>
            </w:pPr>
            <w:r w:rsidRPr="0044179A">
              <w:rPr>
                <w:rFonts w:ascii="Calibri" w:eastAsia="Times New Roman" w:hAnsi="Calibri" w:cs="Calibri"/>
                <w:b/>
                <w:bCs/>
                <w:kern w:val="0"/>
                <w:sz w:val="20"/>
                <w:szCs w:val="20"/>
                <w:lang w:eastAsia="hr-HR"/>
                <w14:ligatures w14:val="none"/>
              </w:rPr>
              <w:t>74,23</w:t>
            </w:r>
          </w:p>
        </w:tc>
      </w:tr>
      <w:tr w:rsidR="00224DE6" w:rsidRPr="0044179A" w14:paraId="237C4A70" w14:textId="77777777" w:rsidTr="00224DE6">
        <w:trPr>
          <w:trHeight w:val="256"/>
        </w:trPr>
        <w:tc>
          <w:tcPr>
            <w:tcW w:w="6114" w:type="dxa"/>
            <w:gridSpan w:val="2"/>
            <w:tcBorders>
              <w:top w:val="single" w:sz="4" w:space="0" w:color="auto"/>
            </w:tcBorders>
            <w:shd w:val="clear" w:color="auto" w:fill="FFFFFF" w:themeFill="background1"/>
            <w:noWrap/>
            <w:vAlign w:val="bottom"/>
          </w:tcPr>
          <w:p w14:paraId="7F7C46E1" w14:textId="1F261AAC" w:rsidR="00224DE6" w:rsidRPr="00224DE6" w:rsidRDefault="00224DE6" w:rsidP="0044179A">
            <w:pPr>
              <w:spacing w:after="0" w:line="240" w:lineRule="auto"/>
              <w:rPr>
                <w:rFonts w:ascii="Calibri" w:eastAsia="Times New Roman" w:hAnsi="Calibri" w:cs="Calibri"/>
                <w:kern w:val="0"/>
                <w:lang w:eastAsia="hr-HR"/>
                <w14:ligatures w14:val="none"/>
              </w:rPr>
            </w:pPr>
            <w:r w:rsidRPr="00224DE6">
              <w:rPr>
                <w:rFonts w:ascii="Calibri" w:eastAsia="Times New Roman" w:hAnsi="Calibri" w:cs="Calibri"/>
                <w:color w:val="4472C4" w:themeColor="accent1"/>
                <w:kern w:val="0"/>
                <w:lang w:eastAsia="hr-HR"/>
                <w14:ligatures w14:val="none"/>
              </w:rPr>
              <w:t>MARTINA</w:t>
            </w:r>
          </w:p>
        </w:tc>
        <w:tc>
          <w:tcPr>
            <w:tcW w:w="1234" w:type="dxa"/>
            <w:gridSpan w:val="2"/>
            <w:tcBorders>
              <w:top w:val="single" w:sz="4" w:space="0" w:color="auto"/>
            </w:tcBorders>
            <w:shd w:val="clear" w:color="auto" w:fill="FFFFFF" w:themeFill="background1"/>
            <w:noWrap/>
            <w:vAlign w:val="bottom"/>
          </w:tcPr>
          <w:p w14:paraId="5DB82364"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194" w:type="dxa"/>
            <w:gridSpan w:val="2"/>
            <w:tcBorders>
              <w:top w:val="single" w:sz="4" w:space="0" w:color="auto"/>
            </w:tcBorders>
            <w:shd w:val="clear" w:color="auto" w:fill="FFFFFF" w:themeFill="background1"/>
            <w:noWrap/>
            <w:vAlign w:val="bottom"/>
          </w:tcPr>
          <w:p w14:paraId="7C32A4B1"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55" w:type="dxa"/>
            <w:gridSpan w:val="2"/>
            <w:tcBorders>
              <w:top w:val="single" w:sz="4" w:space="0" w:color="auto"/>
            </w:tcBorders>
            <w:shd w:val="clear" w:color="auto" w:fill="FFFFFF" w:themeFill="background1"/>
            <w:noWrap/>
            <w:vAlign w:val="bottom"/>
          </w:tcPr>
          <w:p w14:paraId="3DE513AF"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174" w:type="dxa"/>
            <w:gridSpan w:val="2"/>
            <w:tcBorders>
              <w:top w:val="single" w:sz="4" w:space="0" w:color="auto"/>
            </w:tcBorders>
            <w:shd w:val="clear" w:color="auto" w:fill="FFFFFF" w:themeFill="background1"/>
            <w:noWrap/>
            <w:vAlign w:val="bottom"/>
          </w:tcPr>
          <w:p w14:paraId="1831044E"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14" w:type="dxa"/>
            <w:gridSpan w:val="2"/>
            <w:tcBorders>
              <w:top w:val="single" w:sz="4" w:space="0" w:color="auto"/>
            </w:tcBorders>
            <w:shd w:val="clear" w:color="auto" w:fill="FFFFFF" w:themeFill="background1"/>
            <w:noWrap/>
            <w:vAlign w:val="bottom"/>
          </w:tcPr>
          <w:p w14:paraId="2B7EF51C"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34" w:type="dxa"/>
            <w:gridSpan w:val="2"/>
            <w:tcBorders>
              <w:top w:val="single" w:sz="4" w:space="0" w:color="auto"/>
            </w:tcBorders>
            <w:shd w:val="clear" w:color="auto" w:fill="FFFFFF" w:themeFill="background1"/>
            <w:noWrap/>
            <w:vAlign w:val="bottom"/>
          </w:tcPr>
          <w:p w14:paraId="408E05AB"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r>
      <w:tr w:rsidR="00224DE6" w:rsidRPr="0044179A" w14:paraId="008B9697" w14:textId="77777777" w:rsidTr="00224DE6">
        <w:trPr>
          <w:trHeight w:val="256"/>
        </w:trPr>
        <w:tc>
          <w:tcPr>
            <w:tcW w:w="6114" w:type="dxa"/>
            <w:gridSpan w:val="2"/>
            <w:tcBorders>
              <w:top w:val="nil"/>
            </w:tcBorders>
            <w:shd w:val="clear" w:color="auto" w:fill="FFFFFF" w:themeFill="background1"/>
            <w:noWrap/>
            <w:vAlign w:val="bottom"/>
          </w:tcPr>
          <w:p w14:paraId="5E3DB65D" w14:textId="77777777" w:rsidR="00224DE6" w:rsidRPr="00224DE6" w:rsidRDefault="00224DE6" w:rsidP="0044179A">
            <w:pPr>
              <w:spacing w:after="0" w:line="240" w:lineRule="auto"/>
              <w:rPr>
                <w:rFonts w:ascii="Calibri" w:eastAsia="Times New Roman" w:hAnsi="Calibri" w:cs="Calibri"/>
                <w:kern w:val="0"/>
                <w:lang w:eastAsia="hr-HR"/>
                <w14:ligatures w14:val="none"/>
              </w:rPr>
            </w:pPr>
          </w:p>
        </w:tc>
        <w:tc>
          <w:tcPr>
            <w:tcW w:w="1234" w:type="dxa"/>
            <w:gridSpan w:val="2"/>
            <w:tcBorders>
              <w:top w:val="nil"/>
            </w:tcBorders>
            <w:shd w:val="clear" w:color="auto" w:fill="FFFFFF" w:themeFill="background1"/>
            <w:noWrap/>
            <w:vAlign w:val="bottom"/>
          </w:tcPr>
          <w:p w14:paraId="0089E7EE"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194" w:type="dxa"/>
            <w:gridSpan w:val="2"/>
            <w:tcBorders>
              <w:top w:val="nil"/>
            </w:tcBorders>
            <w:shd w:val="clear" w:color="auto" w:fill="FFFFFF" w:themeFill="background1"/>
            <w:noWrap/>
            <w:vAlign w:val="bottom"/>
          </w:tcPr>
          <w:p w14:paraId="45933648"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55" w:type="dxa"/>
            <w:gridSpan w:val="2"/>
            <w:tcBorders>
              <w:top w:val="nil"/>
            </w:tcBorders>
            <w:shd w:val="clear" w:color="auto" w:fill="FFFFFF" w:themeFill="background1"/>
            <w:noWrap/>
            <w:vAlign w:val="bottom"/>
          </w:tcPr>
          <w:p w14:paraId="3B963110"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174" w:type="dxa"/>
            <w:gridSpan w:val="2"/>
            <w:tcBorders>
              <w:top w:val="nil"/>
            </w:tcBorders>
            <w:shd w:val="clear" w:color="auto" w:fill="FFFFFF" w:themeFill="background1"/>
            <w:noWrap/>
            <w:vAlign w:val="bottom"/>
          </w:tcPr>
          <w:p w14:paraId="0BE50E01"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14" w:type="dxa"/>
            <w:gridSpan w:val="2"/>
            <w:tcBorders>
              <w:top w:val="nil"/>
            </w:tcBorders>
            <w:shd w:val="clear" w:color="auto" w:fill="FFFFFF" w:themeFill="background1"/>
            <w:noWrap/>
            <w:vAlign w:val="bottom"/>
          </w:tcPr>
          <w:p w14:paraId="6D56F202"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34" w:type="dxa"/>
            <w:gridSpan w:val="2"/>
            <w:tcBorders>
              <w:top w:val="nil"/>
            </w:tcBorders>
            <w:shd w:val="clear" w:color="auto" w:fill="FFFFFF" w:themeFill="background1"/>
            <w:noWrap/>
            <w:vAlign w:val="bottom"/>
          </w:tcPr>
          <w:p w14:paraId="3B8F3907"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r>
      <w:tr w:rsidR="00224DE6" w:rsidRPr="0044179A" w14:paraId="7D2F11C8" w14:textId="77777777" w:rsidTr="00224DE6">
        <w:trPr>
          <w:trHeight w:val="256"/>
        </w:trPr>
        <w:tc>
          <w:tcPr>
            <w:tcW w:w="6114" w:type="dxa"/>
            <w:gridSpan w:val="2"/>
            <w:tcBorders>
              <w:top w:val="nil"/>
            </w:tcBorders>
            <w:shd w:val="clear" w:color="auto" w:fill="FFFFFF" w:themeFill="background1"/>
            <w:noWrap/>
            <w:vAlign w:val="bottom"/>
          </w:tcPr>
          <w:p w14:paraId="628A74F1" w14:textId="77777777" w:rsidR="00224DE6" w:rsidRPr="0044179A" w:rsidRDefault="00224DE6" w:rsidP="0044179A">
            <w:pPr>
              <w:spacing w:after="0" w:line="240" w:lineRule="auto"/>
              <w:rPr>
                <w:rFonts w:ascii="Calibri" w:eastAsia="Times New Roman" w:hAnsi="Calibri" w:cs="Calibri"/>
                <w:b/>
                <w:bCs/>
                <w:kern w:val="0"/>
                <w:sz w:val="20"/>
                <w:szCs w:val="20"/>
                <w:lang w:eastAsia="hr-HR"/>
                <w14:ligatures w14:val="none"/>
              </w:rPr>
            </w:pPr>
          </w:p>
        </w:tc>
        <w:tc>
          <w:tcPr>
            <w:tcW w:w="1234" w:type="dxa"/>
            <w:gridSpan w:val="2"/>
            <w:tcBorders>
              <w:top w:val="nil"/>
            </w:tcBorders>
            <w:shd w:val="clear" w:color="auto" w:fill="FFFFFF" w:themeFill="background1"/>
            <w:noWrap/>
            <w:vAlign w:val="bottom"/>
          </w:tcPr>
          <w:p w14:paraId="74B51E02"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194" w:type="dxa"/>
            <w:gridSpan w:val="2"/>
            <w:tcBorders>
              <w:top w:val="nil"/>
            </w:tcBorders>
            <w:shd w:val="clear" w:color="auto" w:fill="FFFFFF" w:themeFill="background1"/>
            <w:noWrap/>
            <w:vAlign w:val="bottom"/>
          </w:tcPr>
          <w:p w14:paraId="634D3879"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55" w:type="dxa"/>
            <w:gridSpan w:val="2"/>
            <w:tcBorders>
              <w:top w:val="nil"/>
            </w:tcBorders>
            <w:shd w:val="clear" w:color="auto" w:fill="FFFFFF" w:themeFill="background1"/>
            <w:noWrap/>
            <w:vAlign w:val="bottom"/>
          </w:tcPr>
          <w:p w14:paraId="247C5CA4"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174" w:type="dxa"/>
            <w:gridSpan w:val="2"/>
            <w:tcBorders>
              <w:top w:val="nil"/>
            </w:tcBorders>
            <w:shd w:val="clear" w:color="auto" w:fill="FFFFFF" w:themeFill="background1"/>
            <w:noWrap/>
            <w:vAlign w:val="bottom"/>
          </w:tcPr>
          <w:p w14:paraId="51FABB85"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14" w:type="dxa"/>
            <w:gridSpan w:val="2"/>
            <w:tcBorders>
              <w:top w:val="nil"/>
            </w:tcBorders>
            <w:shd w:val="clear" w:color="auto" w:fill="FFFFFF" w:themeFill="background1"/>
            <w:noWrap/>
            <w:vAlign w:val="bottom"/>
          </w:tcPr>
          <w:p w14:paraId="1AF8C326"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c>
          <w:tcPr>
            <w:tcW w:w="1234" w:type="dxa"/>
            <w:gridSpan w:val="2"/>
            <w:tcBorders>
              <w:top w:val="nil"/>
            </w:tcBorders>
            <w:shd w:val="clear" w:color="auto" w:fill="FFFFFF" w:themeFill="background1"/>
            <w:noWrap/>
            <w:vAlign w:val="bottom"/>
          </w:tcPr>
          <w:p w14:paraId="54633683" w14:textId="77777777" w:rsidR="00224DE6" w:rsidRPr="0044179A" w:rsidRDefault="00224DE6" w:rsidP="0044179A">
            <w:pPr>
              <w:spacing w:after="0" w:line="240" w:lineRule="auto"/>
              <w:jc w:val="right"/>
              <w:rPr>
                <w:rFonts w:ascii="Calibri" w:eastAsia="Times New Roman" w:hAnsi="Calibri" w:cs="Calibri"/>
                <w:b/>
                <w:bCs/>
                <w:kern w:val="0"/>
                <w:sz w:val="20"/>
                <w:szCs w:val="20"/>
                <w:lang w:eastAsia="hr-HR"/>
                <w14:ligatures w14:val="none"/>
              </w:rPr>
            </w:pPr>
          </w:p>
        </w:tc>
      </w:tr>
      <w:tr w:rsidR="00686335" w:rsidRPr="00686335" w14:paraId="6E7060A5" w14:textId="77777777" w:rsidTr="00224DE6">
        <w:trPr>
          <w:gridAfter w:val="1"/>
          <w:wAfter w:w="211" w:type="dxa"/>
          <w:trHeight w:val="1339"/>
        </w:trPr>
        <w:tc>
          <w:tcPr>
            <w:tcW w:w="5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2515B"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Objekt</w:t>
            </w:r>
            <w:r w:rsidRPr="00686335">
              <w:rPr>
                <w:rFonts w:ascii="Calibri" w:eastAsia="Times New Roman" w:hAnsi="Calibri" w:cs="Calibri"/>
                <w:b/>
                <w:bCs/>
                <w:kern w:val="0"/>
                <w:sz w:val="20"/>
                <w:szCs w:val="20"/>
                <w:lang w:eastAsia="hr-HR"/>
                <w14:ligatures w14:val="none"/>
              </w:rPr>
              <w:br/>
              <w:t>Vrsta objekta</w:t>
            </w:r>
          </w:p>
        </w:tc>
        <w:tc>
          <w:tcPr>
            <w:tcW w:w="1197" w:type="dxa"/>
            <w:gridSpan w:val="2"/>
            <w:tcBorders>
              <w:top w:val="single" w:sz="4" w:space="0" w:color="auto"/>
              <w:left w:val="nil"/>
              <w:bottom w:val="single" w:sz="4" w:space="0" w:color="auto"/>
              <w:right w:val="single" w:sz="4" w:space="0" w:color="auto"/>
            </w:tcBorders>
            <w:shd w:val="clear" w:color="auto" w:fill="auto"/>
            <w:vAlign w:val="center"/>
            <w:hideMark/>
          </w:tcPr>
          <w:p w14:paraId="5357D2F8"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Mošćenice</w:t>
            </w:r>
            <w:r w:rsidRPr="00686335">
              <w:rPr>
                <w:rFonts w:ascii="Calibri" w:eastAsia="Times New Roman" w:hAnsi="Calibri" w:cs="Calibri"/>
                <w:b/>
                <w:bCs/>
                <w:kern w:val="0"/>
                <w:sz w:val="20"/>
                <w:szCs w:val="20"/>
                <w:lang w:eastAsia="hr-HR"/>
                <w14:ligatures w14:val="none"/>
              </w:rPr>
              <w:br/>
              <w:t>Broj noćenja</w:t>
            </w:r>
          </w:p>
        </w:tc>
        <w:tc>
          <w:tcPr>
            <w:tcW w:w="1237" w:type="dxa"/>
            <w:gridSpan w:val="2"/>
            <w:tcBorders>
              <w:top w:val="single" w:sz="4" w:space="0" w:color="auto"/>
              <w:left w:val="nil"/>
              <w:bottom w:val="single" w:sz="4" w:space="0" w:color="auto"/>
              <w:right w:val="single" w:sz="4" w:space="0" w:color="auto"/>
            </w:tcBorders>
            <w:shd w:val="clear" w:color="auto" w:fill="auto"/>
            <w:vAlign w:val="center"/>
            <w:hideMark/>
          </w:tcPr>
          <w:p w14:paraId="6B4555CC"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Mošćenice</w:t>
            </w:r>
            <w:r w:rsidRPr="00686335">
              <w:rPr>
                <w:rFonts w:ascii="Calibri" w:eastAsia="Times New Roman" w:hAnsi="Calibri" w:cs="Calibri"/>
                <w:b/>
                <w:bCs/>
                <w:kern w:val="0"/>
                <w:sz w:val="20"/>
                <w:szCs w:val="20"/>
                <w:lang w:eastAsia="hr-HR"/>
                <w14:ligatures w14:val="none"/>
              </w:rPr>
              <w:br/>
              <w:t>Broj noćenja</w:t>
            </w:r>
            <w:r w:rsidRPr="00686335">
              <w:rPr>
                <w:rFonts w:ascii="Calibri" w:eastAsia="Times New Roman" w:hAnsi="Calibri" w:cs="Calibri"/>
                <w:b/>
                <w:bCs/>
                <w:kern w:val="0"/>
                <w:sz w:val="20"/>
                <w:szCs w:val="20"/>
                <w:lang w:eastAsia="hr-HR"/>
                <w14:ligatures w14:val="none"/>
              </w:rPr>
              <w:br/>
              <w:t>Usporedba</w:t>
            </w:r>
          </w:p>
        </w:tc>
        <w:tc>
          <w:tcPr>
            <w:tcW w:w="1177" w:type="dxa"/>
            <w:gridSpan w:val="2"/>
            <w:tcBorders>
              <w:top w:val="single" w:sz="4" w:space="0" w:color="auto"/>
              <w:left w:val="nil"/>
              <w:bottom w:val="single" w:sz="4" w:space="0" w:color="auto"/>
              <w:right w:val="single" w:sz="4" w:space="0" w:color="auto"/>
            </w:tcBorders>
            <w:shd w:val="clear" w:color="auto" w:fill="auto"/>
            <w:vAlign w:val="center"/>
            <w:hideMark/>
          </w:tcPr>
          <w:p w14:paraId="5DF96DEA"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Mošćenice</w:t>
            </w:r>
            <w:r w:rsidRPr="00686335">
              <w:rPr>
                <w:rFonts w:ascii="Calibri" w:eastAsia="Times New Roman" w:hAnsi="Calibri" w:cs="Calibri"/>
                <w:b/>
                <w:bCs/>
                <w:kern w:val="0"/>
                <w:sz w:val="20"/>
                <w:szCs w:val="20"/>
                <w:lang w:eastAsia="hr-HR"/>
                <w14:ligatures w14:val="none"/>
              </w:rPr>
              <w:br/>
              <w:t>Broj noćenja</w:t>
            </w:r>
            <w:r w:rsidRPr="00686335">
              <w:rPr>
                <w:rFonts w:ascii="Calibri" w:eastAsia="Times New Roman" w:hAnsi="Calibri" w:cs="Calibri"/>
                <w:b/>
                <w:bCs/>
                <w:kern w:val="0"/>
                <w:sz w:val="20"/>
                <w:szCs w:val="20"/>
                <w:lang w:eastAsia="hr-HR"/>
                <w14:ligatures w14:val="none"/>
              </w:rPr>
              <w:br/>
              <w:t>Indeks</w:t>
            </w:r>
          </w:p>
        </w:tc>
        <w:tc>
          <w:tcPr>
            <w:tcW w:w="1237" w:type="dxa"/>
            <w:gridSpan w:val="2"/>
            <w:tcBorders>
              <w:top w:val="single" w:sz="4" w:space="0" w:color="auto"/>
              <w:left w:val="nil"/>
              <w:bottom w:val="single" w:sz="4" w:space="0" w:color="auto"/>
              <w:right w:val="single" w:sz="4" w:space="0" w:color="auto"/>
            </w:tcBorders>
            <w:shd w:val="clear" w:color="auto" w:fill="auto"/>
            <w:vAlign w:val="center"/>
            <w:hideMark/>
          </w:tcPr>
          <w:p w14:paraId="44FA9F1F"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Mošćenice</w:t>
            </w:r>
            <w:r w:rsidRPr="00686335">
              <w:rPr>
                <w:rFonts w:ascii="Calibri" w:eastAsia="Times New Roman" w:hAnsi="Calibri" w:cs="Calibri"/>
                <w:b/>
                <w:bCs/>
                <w:kern w:val="0"/>
                <w:sz w:val="20"/>
                <w:szCs w:val="20"/>
                <w:lang w:eastAsia="hr-HR"/>
                <w14:ligatures w14:val="none"/>
              </w:rPr>
              <w:br/>
              <w:t>Broj dolazaka</w:t>
            </w:r>
          </w:p>
        </w:tc>
        <w:tc>
          <w:tcPr>
            <w:tcW w:w="1237" w:type="dxa"/>
            <w:gridSpan w:val="2"/>
            <w:tcBorders>
              <w:top w:val="single" w:sz="4" w:space="0" w:color="auto"/>
              <w:left w:val="nil"/>
              <w:bottom w:val="single" w:sz="4" w:space="0" w:color="auto"/>
              <w:right w:val="single" w:sz="4" w:space="0" w:color="auto"/>
            </w:tcBorders>
            <w:shd w:val="clear" w:color="auto" w:fill="auto"/>
            <w:vAlign w:val="center"/>
            <w:hideMark/>
          </w:tcPr>
          <w:p w14:paraId="5DB73E6E"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Mošćenice</w:t>
            </w:r>
            <w:r w:rsidRPr="00686335">
              <w:rPr>
                <w:rFonts w:ascii="Calibri" w:eastAsia="Times New Roman" w:hAnsi="Calibri" w:cs="Calibri"/>
                <w:b/>
                <w:bCs/>
                <w:kern w:val="0"/>
                <w:sz w:val="20"/>
                <w:szCs w:val="20"/>
                <w:lang w:eastAsia="hr-HR"/>
                <w14:ligatures w14:val="none"/>
              </w:rPr>
              <w:br/>
              <w:t>Broj dolazaka</w:t>
            </w:r>
            <w:r w:rsidRPr="00686335">
              <w:rPr>
                <w:rFonts w:ascii="Calibri" w:eastAsia="Times New Roman" w:hAnsi="Calibri" w:cs="Calibri"/>
                <w:b/>
                <w:bCs/>
                <w:kern w:val="0"/>
                <w:sz w:val="20"/>
                <w:szCs w:val="20"/>
                <w:lang w:eastAsia="hr-HR"/>
                <w14:ligatures w14:val="none"/>
              </w:rPr>
              <w:br/>
              <w:t>Usporedba</w:t>
            </w:r>
          </w:p>
        </w:tc>
        <w:tc>
          <w:tcPr>
            <w:tcW w:w="1177" w:type="dxa"/>
            <w:gridSpan w:val="2"/>
            <w:tcBorders>
              <w:top w:val="single" w:sz="4" w:space="0" w:color="auto"/>
              <w:left w:val="nil"/>
              <w:bottom w:val="single" w:sz="4" w:space="0" w:color="auto"/>
              <w:right w:val="single" w:sz="4" w:space="0" w:color="auto"/>
            </w:tcBorders>
            <w:shd w:val="clear" w:color="auto" w:fill="auto"/>
            <w:vAlign w:val="center"/>
            <w:hideMark/>
          </w:tcPr>
          <w:p w14:paraId="59E2D774"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Mošćenice</w:t>
            </w:r>
            <w:r w:rsidRPr="00686335">
              <w:rPr>
                <w:rFonts w:ascii="Calibri" w:eastAsia="Times New Roman" w:hAnsi="Calibri" w:cs="Calibri"/>
                <w:b/>
                <w:bCs/>
                <w:kern w:val="0"/>
                <w:sz w:val="20"/>
                <w:szCs w:val="20"/>
                <w:lang w:eastAsia="hr-HR"/>
                <w14:ligatures w14:val="none"/>
              </w:rPr>
              <w:br/>
              <w:t>Broj dolazaka</w:t>
            </w:r>
            <w:r w:rsidRPr="00686335">
              <w:rPr>
                <w:rFonts w:ascii="Calibri" w:eastAsia="Times New Roman" w:hAnsi="Calibri" w:cs="Calibri"/>
                <w:b/>
                <w:bCs/>
                <w:kern w:val="0"/>
                <w:sz w:val="20"/>
                <w:szCs w:val="20"/>
                <w:lang w:eastAsia="hr-HR"/>
                <w14:ligatures w14:val="none"/>
              </w:rPr>
              <w:br/>
              <w:t>Indeks</w:t>
            </w:r>
          </w:p>
        </w:tc>
      </w:tr>
      <w:tr w:rsidR="00686335" w:rsidRPr="00686335" w14:paraId="103FAC4E" w14:textId="77777777" w:rsidTr="00224DE6">
        <w:trPr>
          <w:gridAfter w:val="1"/>
          <w:wAfter w:w="211" w:type="dxa"/>
          <w:trHeight w:val="258"/>
        </w:trPr>
        <w:tc>
          <w:tcPr>
            <w:tcW w:w="5946" w:type="dxa"/>
            <w:tcBorders>
              <w:top w:val="nil"/>
              <w:left w:val="single" w:sz="4" w:space="0" w:color="auto"/>
              <w:bottom w:val="single" w:sz="4" w:space="0" w:color="auto"/>
              <w:right w:val="single" w:sz="4" w:space="0" w:color="auto"/>
            </w:tcBorders>
            <w:shd w:val="clear" w:color="auto" w:fill="auto"/>
            <w:noWrap/>
            <w:vAlign w:val="bottom"/>
            <w:hideMark/>
          </w:tcPr>
          <w:p w14:paraId="68387C2C"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Hoteli</w:t>
            </w:r>
          </w:p>
        </w:tc>
        <w:tc>
          <w:tcPr>
            <w:tcW w:w="1197" w:type="dxa"/>
            <w:gridSpan w:val="2"/>
            <w:tcBorders>
              <w:top w:val="nil"/>
              <w:left w:val="nil"/>
              <w:bottom w:val="single" w:sz="4" w:space="0" w:color="auto"/>
              <w:right w:val="single" w:sz="4" w:space="0" w:color="auto"/>
            </w:tcBorders>
            <w:shd w:val="clear" w:color="auto" w:fill="auto"/>
            <w:noWrap/>
            <w:vAlign w:val="bottom"/>
            <w:hideMark/>
          </w:tcPr>
          <w:p w14:paraId="5A0082EB"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60AB5087"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273D3F1C"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0,00</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73AAD682"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7BF4220C"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5FCB2B0E"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0,00</w:t>
            </w:r>
          </w:p>
        </w:tc>
      </w:tr>
      <w:tr w:rsidR="00686335" w:rsidRPr="00686335" w14:paraId="01676A4E" w14:textId="77777777" w:rsidTr="00224DE6">
        <w:trPr>
          <w:gridAfter w:val="1"/>
          <w:wAfter w:w="211" w:type="dxa"/>
          <w:trHeight w:val="258"/>
        </w:trPr>
        <w:tc>
          <w:tcPr>
            <w:tcW w:w="5946" w:type="dxa"/>
            <w:tcBorders>
              <w:top w:val="nil"/>
              <w:left w:val="single" w:sz="4" w:space="0" w:color="auto"/>
              <w:bottom w:val="single" w:sz="4" w:space="0" w:color="auto"/>
              <w:right w:val="single" w:sz="4" w:space="0" w:color="auto"/>
            </w:tcBorders>
            <w:shd w:val="clear" w:color="auto" w:fill="auto"/>
            <w:noWrap/>
            <w:vAlign w:val="bottom"/>
            <w:hideMark/>
          </w:tcPr>
          <w:p w14:paraId="75C1D53E"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Kampovi</w:t>
            </w:r>
          </w:p>
        </w:tc>
        <w:tc>
          <w:tcPr>
            <w:tcW w:w="1197" w:type="dxa"/>
            <w:gridSpan w:val="2"/>
            <w:tcBorders>
              <w:top w:val="nil"/>
              <w:left w:val="nil"/>
              <w:bottom w:val="single" w:sz="4" w:space="0" w:color="auto"/>
              <w:right w:val="single" w:sz="4" w:space="0" w:color="auto"/>
            </w:tcBorders>
            <w:shd w:val="clear" w:color="auto" w:fill="auto"/>
            <w:noWrap/>
            <w:vAlign w:val="bottom"/>
            <w:hideMark/>
          </w:tcPr>
          <w:p w14:paraId="281EB279"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3CB184AE"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013BCDF3"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0,00</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6E58825F"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548E5EF6"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74DDF0AF"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0,00</w:t>
            </w:r>
          </w:p>
        </w:tc>
      </w:tr>
      <w:tr w:rsidR="00686335" w:rsidRPr="00686335" w14:paraId="3EB1149A" w14:textId="77777777" w:rsidTr="00224DE6">
        <w:trPr>
          <w:gridAfter w:val="1"/>
          <w:wAfter w:w="211" w:type="dxa"/>
          <w:trHeight w:val="258"/>
        </w:trPr>
        <w:tc>
          <w:tcPr>
            <w:tcW w:w="5946" w:type="dxa"/>
            <w:tcBorders>
              <w:top w:val="nil"/>
              <w:left w:val="single" w:sz="4" w:space="0" w:color="auto"/>
              <w:bottom w:val="single" w:sz="4" w:space="0" w:color="auto"/>
              <w:right w:val="single" w:sz="4" w:space="0" w:color="auto"/>
            </w:tcBorders>
            <w:shd w:val="clear" w:color="auto" w:fill="auto"/>
            <w:noWrap/>
            <w:vAlign w:val="bottom"/>
            <w:hideMark/>
          </w:tcPr>
          <w:p w14:paraId="7765E835"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Nekomercijalni smještaj</w:t>
            </w:r>
          </w:p>
        </w:tc>
        <w:tc>
          <w:tcPr>
            <w:tcW w:w="1197" w:type="dxa"/>
            <w:gridSpan w:val="2"/>
            <w:tcBorders>
              <w:top w:val="nil"/>
              <w:left w:val="nil"/>
              <w:bottom w:val="single" w:sz="4" w:space="0" w:color="auto"/>
              <w:right w:val="single" w:sz="4" w:space="0" w:color="auto"/>
            </w:tcBorders>
            <w:shd w:val="clear" w:color="auto" w:fill="auto"/>
            <w:noWrap/>
            <w:vAlign w:val="bottom"/>
            <w:hideMark/>
          </w:tcPr>
          <w:p w14:paraId="1B8A2A1A"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1.271</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1E7DD53B"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537</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5C69EB3C"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236,69</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66723C7A"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49</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478712CD"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33</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23E90D54"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148,48</w:t>
            </w:r>
          </w:p>
        </w:tc>
      </w:tr>
      <w:tr w:rsidR="00686335" w:rsidRPr="00686335" w14:paraId="5F78E8A8" w14:textId="77777777" w:rsidTr="00224DE6">
        <w:trPr>
          <w:gridAfter w:val="1"/>
          <w:wAfter w:w="211" w:type="dxa"/>
          <w:trHeight w:val="258"/>
        </w:trPr>
        <w:tc>
          <w:tcPr>
            <w:tcW w:w="5946" w:type="dxa"/>
            <w:tcBorders>
              <w:top w:val="nil"/>
              <w:left w:val="single" w:sz="4" w:space="0" w:color="auto"/>
              <w:bottom w:val="single" w:sz="4" w:space="0" w:color="auto"/>
              <w:right w:val="single" w:sz="4" w:space="0" w:color="auto"/>
            </w:tcBorders>
            <w:shd w:val="clear" w:color="auto" w:fill="auto"/>
            <w:noWrap/>
            <w:vAlign w:val="bottom"/>
            <w:hideMark/>
          </w:tcPr>
          <w:p w14:paraId="2A701D8E"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Objekti u domaćinstvu</w:t>
            </w:r>
          </w:p>
        </w:tc>
        <w:tc>
          <w:tcPr>
            <w:tcW w:w="1197" w:type="dxa"/>
            <w:gridSpan w:val="2"/>
            <w:tcBorders>
              <w:top w:val="nil"/>
              <w:left w:val="nil"/>
              <w:bottom w:val="single" w:sz="4" w:space="0" w:color="auto"/>
              <w:right w:val="single" w:sz="4" w:space="0" w:color="auto"/>
            </w:tcBorders>
            <w:shd w:val="clear" w:color="auto" w:fill="auto"/>
            <w:noWrap/>
            <w:vAlign w:val="bottom"/>
            <w:hideMark/>
          </w:tcPr>
          <w:p w14:paraId="2A2AA09C"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15.638</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40605A36"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15.381</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4B71A5C7"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101,67</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61F1AD2A"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2.593</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0F8D175A"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2.392</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32C58B2C"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108,40</w:t>
            </w:r>
          </w:p>
        </w:tc>
      </w:tr>
      <w:tr w:rsidR="00686335" w:rsidRPr="00686335" w14:paraId="71BA4E2F" w14:textId="77777777" w:rsidTr="00224DE6">
        <w:trPr>
          <w:gridAfter w:val="1"/>
          <w:wAfter w:w="211" w:type="dxa"/>
          <w:trHeight w:val="258"/>
        </w:trPr>
        <w:tc>
          <w:tcPr>
            <w:tcW w:w="5946" w:type="dxa"/>
            <w:tcBorders>
              <w:top w:val="nil"/>
              <w:left w:val="single" w:sz="4" w:space="0" w:color="auto"/>
              <w:bottom w:val="single" w:sz="4" w:space="0" w:color="auto"/>
              <w:right w:val="single" w:sz="4" w:space="0" w:color="auto"/>
            </w:tcBorders>
            <w:shd w:val="clear" w:color="auto" w:fill="auto"/>
            <w:noWrap/>
            <w:vAlign w:val="bottom"/>
            <w:hideMark/>
          </w:tcPr>
          <w:p w14:paraId="3C824E6C"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Ostali ugostiteljski objekti za smještaj (Druge vrste - skupina kampovi)</w:t>
            </w:r>
          </w:p>
        </w:tc>
        <w:tc>
          <w:tcPr>
            <w:tcW w:w="1197" w:type="dxa"/>
            <w:gridSpan w:val="2"/>
            <w:tcBorders>
              <w:top w:val="nil"/>
              <w:left w:val="nil"/>
              <w:bottom w:val="single" w:sz="4" w:space="0" w:color="auto"/>
              <w:right w:val="single" w:sz="4" w:space="0" w:color="auto"/>
            </w:tcBorders>
            <w:shd w:val="clear" w:color="auto" w:fill="auto"/>
            <w:noWrap/>
            <w:vAlign w:val="bottom"/>
            <w:hideMark/>
          </w:tcPr>
          <w:p w14:paraId="6E075375"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589</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2A19A19F"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360</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345A1CD1"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163,61</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00103F6B"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87</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0A5D95E9"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51</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434CBB4D"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170,59</w:t>
            </w:r>
          </w:p>
        </w:tc>
      </w:tr>
      <w:tr w:rsidR="00686335" w:rsidRPr="00686335" w14:paraId="19926EE3" w14:textId="77777777" w:rsidTr="00224DE6">
        <w:trPr>
          <w:gridAfter w:val="1"/>
          <w:wAfter w:w="211" w:type="dxa"/>
          <w:trHeight w:val="258"/>
        </w:trPr>
        <w:tc>
          <w:tcPr>
            <w:tcW w:w="5946" w:type="dxa"/>
            <w:tcBorders>
              <w:top w:val="nil"/>
              <w:left w:val="single" w:sz="4" w:space="0" w:color="auto"/>
              <w:bottom w:val="single" w:sz="4" w:space="0" w:color="auto"/>
              <w:right w:val="single" w:sz="4" w:space="0" w:color="auto"/>
            </w:tcBorders>
            <w:shd w:val="clear" w:color="auto" w:fill="auto"/>
            <w:noWrap/>
            <w:vAlign w:val="bottom"/>
            <w:hideMark/>
          </w:tcPr>
          <w:p w14:paraId="13564734"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197" w:type="dxa"/>
            <w:gridSpan w:val="2"/>
            <w:tcBorders>
              <w:top w:val="nil"/>
              <w:left w:val="nil"/>
              <w:bottom w:val="single" w:sz="4" w:space="0" w:color="auto"/>
              <w:right w:val="single" w:sz="4" w:space="0" w:color="auto"/>
            </w:tcBorders>
            <w:shd w:val="clear" w:color="auto" w:fill="auto"/>
            <w:noWrap/>
            <w:vAlign w:val="bottom"/>
            <w:hideMark/>
          </w:tcPr>
          <w:p w14:paraId="6FF65F8B"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59BC468A"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26EAFD77"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200A9633"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237" w:type="dxa"/>
            <w:gridSpan w:val="2"/>
            <w:tcBorders>
              <w:top w:val="nil"/>
              <w:left w:val="nil"/>
              <w:bottom w:val="single" w:sz="4" w:space="0" w:color="auto"/>
              <w:right w:val="single" w:sz="4" w:space="0" w:color="auto"/>
            </w:tcBorders>
            <w:shd w:val="clear" w:color="auto" w:fill="auto"/>
            <w:noWrap/>
            <w:vAlign w:val="bottom"/>
            <w:hideMark/>
          </w:tcPr>
          <w:p w14:paraId="5130DF71"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177" w:type="dxa"/>
            <w:gridSpan w:val="2"/>
            <w:tcBorders>
              <w:top w:val="nil"/>
              <w:left w:val="nil"/>
              <w:bottom w:val="single" w:sz="4" w:space="0" w:color="auto"/>
              <w:right w:val="single" w:sz="4" w:space="0" w:color="auto"/>
            </w:tcBorders>
            <w:shd w:val="clear" w:color="auto" w:fill="auto"/>
            <w:noWrap/>
            <w:vAlign w:val="bottom"/>
            <w:hideMark/>
          </w:tcPr>
          <w:p w14:paraId="5AF8E5BD"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r>
      <w:tr w:rsidR="00686335" w:rsidRPr="00686335" w14:paraId="17ABD306" w14:textId="77777777" w:rsidTr="00224DE6">
        <w:trPr>
          <w:gridAfter w:val="1"/>
          <w:wAfter w:w="211" w:type="dxa"/>
          <w:trHeight w:val="258"/>
        </w:trPr>
        <w:tc>
          <w:tcPr>
            <w:tcW w:w="5946" w:type="dxa"/>
            <w:tcBorders>
              <w:top w:val="nil"/>
              <w:left w:val="single" w:sz="4" w:space="0" w:color="auto"/>
              <w:bottom w:val="single" w:sz="4" w:space="0" w:color="auto"/>
              <w:right w:val="single" w:sz="4" w:space="0" w:color="auto"/>
            </w:tcBorders>
            <w:shd w:val="clear" w:color="000000" w:fill="FFF2CC"/>
            <w:noWrap/>
            <w:vAlign w:val="bottom"/>
            <w:hideMark/>
          </w:tcPr>
          <w:p w14:paraId="21B4AB2C" w14:textId="77777777" w:rsidR="00686335" w:rsidRPr="00686335" w:rsidRDefault="00686335" w:rsidP="00686335">
            <w:pPr>
              <w:spacing w:after="0" w:line="240" w:lineRule="auto"/>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Ukupno</w:t>
            </w:r>
          </w:p>
        </w:tc>
        <w:tc>
          <w:tcPr>
            <w:tcW w:w="1197" w:type="dxa"/>
            <w:gridSpan w:val="2"/>
            <w:tcBorders>
              <w:top w:val="nil"/>
              <w:left w:val="nil"/>
              <w:bottom w:val="single" w:sz="4" w:space="0" w:color="auto"/>
              <w:right w:val="single" w:sz="4" w:space="0" w:color="auto"/>
            </w:tcBorders>
            <w:shd w:val="clear" w:color="000000" w:fill="FFF2CC"/>
            <w:noWrap/>
            <w:vAlign w:val="bottom"/>
            <w:hideMark/>
          </w:tcPr>
          <w:p w14:paraId="2B176D02"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17.498</w:t>
            </w:r>
          </w:p>
        </w:tc>
        <w:tc>
          <w:tcPr>
            <w:tcW w:w="1237" w:type="dxa"/>
            <w:gridSpan w:val="2"/>
            <w:tcBorders>
              <w:top w:val="nil"/>
              <w:left w:val="nil"/>
              <w:bottom w:val="single" w:sz="4" w:space="0" w:color="auto"/>
              <w:right w:val="single" w:sz="4" w:space="0" w:color="auto"/>
            </w:tcBorders>
            <w:shd w:val="clear" w:color="000000" w:fill="FFF2CC"/>
            <w:noWrap/>
            <w:vAlign w:val="bottom"/>
            <w:hideMark/>
          </w:tcPr>
          <w:p w14:paraId="3CBDBE24"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16.278</w:t>
            </w:r>
          </w:p>
        </w:tc>
        <w:tc>
          <w:tcPr>
            <w:tcW w:w="1177" w:type="dxa"/>
            <w:gridSpan w:val="2"/>
            <w:tcBorders>
              <w:top w:val="nil"/>
              <w:left w:val="nil"/>
              <w:bottom w:val="single" w:sz="4" w:space="0" w:color="auto"/>
              <w:right w:val="single" w:sz="4" w:space="0" w:color="auto"/>
            </w:tcBorders>
            <w:shd w:val="clear" w:color="000000" w:fill="FFF2CC"/>
            <w:noWrap/>
            <w:vAlign w:val="bottom"/>
            <w:hideMark/>
          </w:tcPr>
          <w:p w14:paraId="563451CE"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107,49</w:t>
            </w:r>
          </w:p>
        </w:tc>
        <w:tc>
          <w:tcPr>
            <w:tcW w:w="1237" w:type="dxa"/>
            <w:gridSpan w:val="2"/>
            <w:tcBorders>
              <w:top w:val="nil"/>
              <w:left w:val="nil"/>
              <w:bottom w:val="single" w:sz="4" w:space="0" w:color="auto"/>
              <w:right w:val="single" w:sz="4" w:space="0" w:color="auto"/>
            </w:tcBorders>
            <w:shd w:val="clear" w:color="000000" w:fill="FFF2CC"/>
            <w:noWrap/>
            <w:vAlign w:val="bottom"/>
            <w:hideMark/>
          </w:tcPr>
          <w:p w14:paraId="303326CD"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2.729</w:t>
            </w:r>
          </w:p>
        </w:tc>
        <w:tc>
          <w:tcPr>
            <w:tcW w:w="1237" w:type="dxa"/>
            <w:gridSpan w:val="2"/>
            <w:tcBorders>
              <w:top w:val="nil"/>
              <w:left w:val="nil"/>
              <w:bottom w:val="single" w:sz="4" w:space="0" w:color="auto"/>
              <w:right w:val="single" w:sz="4" w:space="0" w:color="auto"/>
            </w:tcBorders>
            <w:shd w:val="clear" w:color="000000" w:fill="FFF2CC"/>
            <w:noWrap/>
            <w:vAlign w:val="bottom"/>
            <w:hideMark/>
          </w:tcPr>
          <w:p w14:paraId="35644D95"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2.476</w:t>
            </w:r>
          </w:p>
        </w:tc>
        <w:tc>
          <w:tcPr>
            <w:tcW w:w="1177" w:type="dxa"/>
            <w:gridSpan w:val="2"/>
            <w:tcBorders>
              <w:top w:val="nil"/>
              <w:left w:val="nil"/>
              <w:bottom w:val="single" w:sz="4" w:space="0" w:color="auto"/>
              <w:right w:val="single" w:sz="4" w:space="0" w:color="auto"/>
            </w:tcBorders>
            <w:shd w:val="clear" w:color="000000" w:fill="FFF2CC"/>
            <w:noWrap/>
            <w:vAlign w:val="bottom"/>
            <w:hideMark/>
          </w:tcPr>
          <w:p w14:paraId="64010F10"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110,22</w:t>
            </w:r>
          </w:p>
        </w:tc>
      </w:tr>
    </w:tbl>
    <w:p w14:paraId="21C32E03" w14:textId="10FF8007" w:rsidR="005D1ACD" w:rsidRDefault="00686335">
      <w:pPr>
        <w:rPr>
          <w:color w:val="2F5496" w:themeColor="accent1" w:themeShade="BF"/>
        </w:rPr>
      </w:pPr>
      <w:r w:rsidRPr="00686335">
        <w:rPr>
          <w:color w:val="2F5496" w:themeColor="accent1" w:themeShade="BF"/>
        </w:rPr>
        <w:t>MOŠĆENICE</w:t>
      </w:r>
    </w:p>
    <w:p w14:paraId="564C1F94" w14:textId="77777777" w:rsidR="00224DE6" w:rsidRDefault="00224DE6">
      <w:pPr>
        <w:rPr>
          <w:color w:val="2F5496" w:themeColor="accent1" w:themeShade="BF"/>
        </w:rPr>
      </w:pPr>
    </w:p>
    <w:p w14:paraId="41FBD20C" w14:textId="77777777" w:rsidR="00224DE6" w:rsidRDefault="00224DE6">
      <w:pPr>
        <w:rPr>
          <w:color w:val="2F5496" w:themeColor="accent1" w:themeShade="BF"/>
        </w:rPr>
      </w:pPr>
    </w:p>
    <w:p w14:paraId="0190746E" w14:textId="77777777" w:rsidR="00224DE6" w:rsidRDefault="00224DE6">
      <w:pPr>
        <w:rPr>
          <w:color w:val="2F5496" w:themeColor="accent1" w:themeShade="BF"/>
        </w:rPr>
      </w:pPr>
    </w:p>
    <w:tbl>
      <w:tblPr>
        <w:tblW w:w="13314" w:type="dxa"/>
        <w:tblLook w:val="04A0" w:firstRow="1" w:lastRow="0" w:firstColumn="1" w:lastColumn="0" w:noHBand="0" w:noVBand="1"/>
      </w:tblPr>
      <w:tblGrid>
        <w:gridCol w:w="5437"/>
        <w:gridCol w:w="1441"/>
        <w:gridCol w:w="1423"/>
        <w:gridCol w:w="1204"/>
        <w:gridCol w:w="1198"/>
        <w:gridCol w:w="1386"/>
        <w:gridCol w:w="1240"/>
      </w:tblGrid>
      <w:tr w:rsidR="00686335" w:rsidRPr="00686335" w14:paraId="6C895AC6" w14:textId="77777777" w:rsidTr="00686335">
        <w:trPr>
          <w:trHeight w:val="1329"/>
        </w:trPr>
        <w:tc>
          <w:tcPr>
            <w:tcW w:w="54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F2278"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lastRenderedPageBreak/>
              <w:t>Objekt</w:t>
            </w:r>
            <w:r w:rsidRPr="00686335">
              <w:rPr>
                <w:rFonts w:ascii="Calibri" w:eastAsia="Times New Roman" w:hAnsi="Calibri" w:cs="Calibri"/>
                <w:b/>
                <w:bCs/>
                <w:kern w:val="0"/>
                <w:sz w:val="20"/>
                <w:szCs w:val="20"/>
                <w:lang w:eastAsia="hr-HR"/>
                <w14:ligatures w14:val="none"/>
              </w:rPr>
              <w:br/>
              <w:t>Vrsta objekta</w:t>
            </w:r>
          </w:p>
        </w:tc>
        <w:tc>
          <w:tcPr>
            <w:tcW w:w="1441" w:type="dxa"/>
            <w:tcBorders>
              <w:top w:val="single" w:sz="4" w:space="0" w:color="auto"/>
              <w:left w:val="nil"/>
              <w:bottom w:val="single" w:sz="4" w:space="0" w:color="auto"/>
              <w:right w:val="single" w:sz="4" w:space="0" w:color="auto"/>
            </w:tcBorders>
            <w:shd w:val="clear" w:color="auto" w:fill="auto"/>
            <w:vAlign w:val="center"/>
            <w:hideMark/>
          </w:tcPr>
          <w:p w14:paraId="3B3A4D68"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Mošćenička Draga</w:t>
            </w:r>
            <w:r w:rsidRPr="00686335">
              <w:rPr>
                <w:rFonts w:ascii="Calibri" w:eastAsia="Times New Roman" w:hAnsi="Calibri" w:cs="Calibri"/>
                <w:b/>
                <w:bCs/>
                <w:kern w:val="0"/>
                <w:sz w:val="20"/>
                <w:szCs w:val="20"/>
                <w:lang w:eastAsia="hr-HR"/>
                <w14:ligatures w14:val="none"/>
              </w:rPr>
              <w:br/>
              <w:t>Broj noćenja</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14:paraId="46B85357"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Mošćenička Draga</w:t>
            </w:r>
            <w:r w:rsidRPr="00686335">
              <w:rPr>
                <w:rFonts w:ascii="Calibri" w:eastAsia="Times New Roman" w:hAnsi="Calibri" w:cs="Calibri"/>
                <w:b/>
                <w:bCs/>
                <w:kern w:val="0"/>
                <w:sz w:val="20"/>
                <w:szCs w:val="20"/>
                <w:lang w:eastAsia="hr-HR"/>
                <w14:ligatures w14:val="none"/>
              </w:rPr>
              <w:br/>
              <w:t>Broj noćenja</w:t>
            </w:r>
            <w:r w:rsidRPr="00686335">
              <w:rPr>
                <w:rFonts w:ascii="Calibri" w:eastAsia="Times New Roman" w:hAnsi="Calibri" w:cs="Calibri"/>
                <w:b/>
                <w:bCs/>
                <w:kern w:val="0"/>
                <w:sz w:val="20"/>
                <w:szCs w:val="20"/>
                <w:lang w:eastAsia="hr-HR"/>
                <w14:ligatures w14:val="none"/>
              </w:rPr>
              <w:br/>
              <w:t>Usporedba</w:t>
            </w:r>
          </w:p>
        </w:tc>
        <w:tc>
          <w:tcPr>
            <w:tcW w:w="1204" w:type="dxa"/>
            <w:tcBorders>
              <w:top w:val="single" w:sz="4" w:space="0" w:color="auto"/>
              <w:left w:val="nil"/>
              <w:bottom w:val="single" w:sz="4" w:space="0" w:color="auto"/>
              <w:right w:val="single" w:sz="4" w:space="0" w:color="auto"/>
            </w:tcBorders>
            <w:shd w:val="clear" w:color="auto" w:fill="auto"/>
            <w:vAlign w:val="center"/>
            <w:hideMark/>
          </w:tcPr>
          <w:p w14:paraId="2862122A"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Mošćenička Draga</w:t>
            </w:r>
            <w:r w:rsidRPr="00686335">
              <w:rPr>
                <w:rFonts w:ascii="Calibri" w:eastAsia="Times New Roman" w:hAnsi="Calibri" w:cs="Calibri"/>
                <w:b/>
                <w:bCs/>
                <w:kern w:val="0"/>
                <w:sz w:val="20"/>
                <w:szCs w:val="20"/>
                <w:lang w:eastAsia="hr-HR"/>
                <w14:ligatures w14:val="none"/>
              </w:rPr>
              <w:br/>
              <w:t>Broj noćenja</w:t>
            </w:r>
            <w:r w:rsidRPr="00686335">
              <w:rPr>
                <w:rFonts w:ascii="Calibri" w:eastAsia="Times New Roman" w:hAnsi="Calibri" w:cs="Calibri"/>
                <w:b/>
                <w:bCs/>
                <w:kern w:val="0"/>
                <w:sz w:val="20"/>
                <w:szCs w:val="20"/>
                <w:lang w:eastAsia="hr-HR"/>
                <w14:ligatures w14:val="none"/>
              </w:rPr>
              <w:br/>
              <w:t>Indeks</w:t>
            </w:r>
          </w:p>
        </w:tc>
        <w:tc>
          <w:tcPr>
            <w:tcW w:w="1183" w:type="dxa"/>
            <w:tcBorders>
              <w:top w:val="single" w:sz="4" w:space="0" w:color="auto"/>
              <w:left w:val="nil"/>
              <w:bottom w:val="single" w:sz="4" w:space="0" w:color="auto"/>
              <w:right w:val="single" w:sz="4" w:space="0" w:color="auto"/>
            </w:tcBorders>
            <w:shd w:val="clear" w:color="auto" w:fill="auto"/>
            <w:vAlign w:val="center"/>
            <w:hideMark/>
          </w:tcPr>
          <w:p w14:paraId="555F9BC4"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Mošćenička Draga</w:t>
            </w:r>
            <w:r w:rsidRPr="00686335">
              <w:rPr>
                <w:rFonts w:ascii="Calibri" w:eastAsia="Times New Roman" w:hAnsi="Calibri" w:cs="Calibri"/>
                <w:b/>
                <w:bCs/>
                <w:kern w:val="0"/>
                <w:sz w:val="20"/>
                <w:szCs w:val="20"/>
                <w:lang w:eastAsia="hr-HR"/>
                <w14:ligatures w14:val="none"/>
              </w:rPr>
              <w:br/>
              <w:t>Broj dolazaka</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14:paraId="4FE7851F"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Mošćenička Draga</w:t>
            </w:r>
            <w:r w:rsidRPr="00686335">
              <w:rPr>
                <w:rFonts w:ascii="Calibri" w:eastAsia="Times New Roman" w:hAnsi="Calibri" w:cs="Calibri"/>
                <w:b/>
                <w:bCs/>
                <w:kern w:val="0"/>
                <w:sz w:val="20"/>
                <w:szCs w:val="20"/>
                <w:lang w:eastAsia="hr-HR"/>
                <w14:ligatures w14:val="none"/>
              </w:rPr>
              <w:br/>
              <w:t>Broj dolazaka</w:t>
            </w:r>
            <w:r w:rsidRPr="00686335">
              <w:rPr>
                <w:rFonts w:ascii="Calibri" w:eastAsia="Times New Roman" w:hAnsi="Calibri" w:cs="Calibri"/>
                <w:b/>
                <w:bCs/>
                <w:kern w:val="0"/>
                <w:sz w:val="20"/>
                <w:szCs w:val="20"/>
                <w:lang w:eastAsia="hr-HR"/>
                <w14:ligatures w14:val="none"/>
              </w:rPr>
              <w:br/>
              <w:t>Usporedba</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7FEAC4B5" w14:textId="77777777" w:rsidR="00686335" w:rsidRPr="00686335" w:rsidRDefault="00686335" w:rsidP="00686335">
            <w:pPr>
              <w:spacing w:after="0" w:line="240" w:lineRule="auto"/>
              <w:jc w:val="center"/>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Mošćenička Draga</w:t>
            </w:r>
            <w:r w:rsidRPr="00686335">
              <w:rPr>
                <w:rFonts w:ascii="Calibri" w:eastAsia="Times New Roman" w:hAnsi="Calibri" w:cs="Calibri"/>
                <w:b/>
                <w:bCs/>
                <w:kern w:val="0"/>
                <w:sz w:val="20"/>
                <w:szCs w:val="20"/>
                <w:lang w:eastAsia="hr-HR"/>
                <w14:ligatures w14:val="none"/>
              </w:rPr>
              <w:br/>
              <w:t>Broj dolazaka</w:t>
            </w:r>
            <w:r w:rsidRPr="00686335">
              <w:rPr>
                <w:rFonts w:ascii="Calibri" w:eastAsia="Times New Roman" w:hAnsi="Calibri" w:cs="Calibri"/>
                <w:b/>
                <w:bCs/>
                <w:kern w:val="0"/>
                <w:sz w:val="20"/>
                <w:szCs w:val="20"/>
                <w:lang w:eastAsia="hr-HR"/>
                <w14:ligatures w14:val="none"/>
              </w:rPr>
              <w:br/>
              <w:t>Indeks</w:t>
            </w:r>
          </w:p>
        </w:tc>
      </w:tr>
      <w:tr w:rsidR="00686335" w:rsidRPr="00686335" w14:paraId="73A4F66B" w14:textId="77777777" w:rsidTr="00686335">
        <w:trPr>
          <w:trHeight w:val="256"/>
        </w:trPr>
        <w:tc>
          <w:tcPr>
            <w:tcW w:w="5437" w:type="dxa"/>
            <w:tcBorders>
              <w:top w:val="nil"/>
              <w:left w:val="single" w:sz="4" w:space="0" w:color="auto"/>
              <w:bottom w:val="single" w:sz="4" w:space="0" w:color="auto"/>
              <w:right w:val="single" w:sz="4" w:space="0" w:color="auto"/>
            </w:tcBorders>
            <w:shd w:val="clear" w:color="auto" w:fill="auto"/>
            <w:noWrap/>
            <w:vAlign w:val="bottom"/>
            <w:hideMark/>
          </w:tcPr>
          <w:p w14:paraId="6C6C440E"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Hoteli</w:t>
            </w:r>
          </w:p>
        </w:tc>
        <w:tc>
          <w:tcPr>
            <w:tcW w:w="1441" w:type="dxa"/>
            <w:tcBorders>
              <w:top w:val="nil"/>
              <w:left w:val="nil"/>
              <w:bottom w:val="single" w:sz="4" w:space="0" w:color="auto"/>
              <w:right w:val="single" w:sz="4" w:space="0" w:color="auto"/>
            </w:tcBorders>
            <w:shd w:val="clear" w:color="auto" w:fill="auto"/>
            <w:noWrap/>
            <w:vAlign w:val="bottom"/>
            <w:hideMark/>
          </w:tcPr>
          <w:p w14:paraId="107BBD1B"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76.593</w:t>
            </w:r>
          </w:p>
        </w:tc>
        <w:tc>
          <w:tcPr>
            <w:tcW w:w="1423" w:type="dxa"/>
            <w:tcBorders>
              <w:top w:val="nil"/>
              <w:left w:val="nil"/>
              <w:bottom w:val="single" w:sz="4" w:space="0" w:color="auto"/>
              <w:right w:val="single" w:sz="4" w:space="0" w:color="auto"/>
            </w:tcBorders>
            <w:shd w:val="clear" w:color="auto" w:fill="auto"/>
            <w:noWrap/>
            <w:vAlign w:val="bottom"/>
            <w:hideMark/>
          </w:tcPr>
          <w:p w14:paraId="76127D90"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69.911</w:t>
            </w:r>
          </w:p>
        </w:tc>
        <w:tc>
          <w:tcPr>
            <w:tcW w:w="1204" w:type="dxa"/>
            <w:tcBorders>
              <w:top w:val="nil"/>
              <w:left w:val="nil"/>
              <w:bottom w:val="single" w:sz="4" w:space="0" w:color="auto"/>
              <w:right w:val="single" w:sz="4" w:space="0" w:color="auto"/>
            </w:tcBorders>
            <w:shd w:val="clear" w:color="auto" w:fill="auto"/>
            <w:noWrap/>
            <w:vAlign w:val="bottom"/>
            <w:hideMark/>
          </w:tcPr>
          <w:p w14:paraId="3E67E577"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109,56</w:t>
            </w:r>
          </w:p>
        </w:tc>
        <w:tc>
          <w:tcPr>
            <w:tcW w:w="1183" w:type="dxa"/>
            <w:tcBorders>
              <w:top w:val="nil"/>
              <w:left w:val="nil"/>
              <w:bottom w:val="single" w:sz="4" w:space="0" w:color="auto"/>
              <w:right w:val="single" w:sz="4" w:space="0" w:color="auto"/>
            </w:tcBorders>
            <w:shd w:val="clear" w:color="auto" w:fill="auto"/>
            <w:noWrap/>
            <w:vAlign w:val="bottom"/>
            <w:hideMark/>
          </w:tcPr>
          <w:p w14:paraId="32DACC4A"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18.064</w:t>
            </w:r>
          </w:p>
        </w:tc>
        <w:tc>
          <w:tcPr>
            <w:tcW w:w="1386" w:type="dxa"/>
            <w:tcBorders>
              <w:top w:val="nil"/>
              <w:left w:val="nil"/>
              <w:bottom w:val="single" w:sz="4" w:space="0" w:color="auto"/>
              <w:right w:val="single" w:sz="4" w:space="0" w:color="auto"/>
            </w:tcBorders>
            <w:shd w:val="clear" w:color="auto" w:fill="auto"/>
            <w:noWrap/>
            <w:vAlign w:val="bottom"/>
            <w:hideMark/>
          </w:tcPr>
          <w:p w14:paraId="0EDC065B"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16.478</w:t>
            </w:r>
          </w:p>
        </w:tc>
        <w:tc>
          <w:tcPr>
            <w:tcW w:w="1240" w:type="dxa"/>
            <w:tcBorders>
              <w:top w:val="nil"/>
              <w:left w:val="nil"/>
              <w:bottom w:val="single" w:sz="4" w:space="0" w:color="auto"/>
              <w:right w:val="single" w:sz="4" w:space="0" w:color="auto"/>
            </w:tcBorders>
            <w:shd w:val="clear" w:color="auto" w:fill="auto"/>
            <w:noWrap/>
            <w:vAlign w:val="bottom"/>
            <w:hideMark/>
          </w:tcPr>
          <w:p w14:paraId="29EC91E0"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109,62</w:t>
            </w:r>
          </w:p>
        </w:tc>
      </w:tr>
      <w:tr w:rsidR="00686335" w:rsidRPr="00686335" w14:paraId="1C4AC8A6" w14:textId="77777777" w:rsidTr="00686335">
        <w:trPr>
          <w:trHeight w:val="256"/>
        </w:trPr>
        <w:tc>
          <w:tcPr>
            <w:tcW w:w="5437" w:type="dxa"/>
            <w:tcBorders>
              <w:top w:val="nil"/>
              <w:left w:val="single" w:sz="4" w:space="0" w:color="auto"/>
              <w:bottom w:val="single" w:sz="4" w:space="0" w:color="auto"/>
              <w:right w:val="single" w:sz="4" w:space="0" w:color="auto"/>
            </w:tcBorders>
            <w:shd w:val="clear" w:color="auto" w:fill="auto"/>
            <w:noWrap/>
            <w:vAlign w:val="bottom"/>
            <w:hideMark/>
          </w:tcPr>
          <w:p w14:paraId="1A8E61FB"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Kampovi</w:t>
            </w:r>
          </w:p>
        </w:tc>
        <w:tc>
          <w:tcPr>
            <w:tcW w:w="1441" w:type="dxa"/>
            <w:tcBorders>
              <w:top w:val="nil"/>
              <w:left w:val="nil"/>
              <w:bottom w:val="single" w:sz="4" w:space="0" w:color="auto"/>
              <w:right w:val="single" w:sz="4" w:space="0" w:color="auto"/>
            </w:tcBorders>
            <w:shd w:val="clear" w:color="auto" w:fill="auto"/>
            <w:noWrap/>
            <w:vAlign w:val="bottom"/>
            <w:hideMark/>
          </w:tcPr>
          <w:p w14:paraId="63519E71"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29.988</w:t>
            </w:r>
          </w:p>
        </w:tc>
        <w:tc>
          <w:tcPr>
            <w:tcW w:w="1423" w:type="dxa"/>
            <w:tcBorders>
              <w:top w:val="nil"/>
              <w:left w:val="nil"/>
              <w:bottom w:val="single" w:sz="4" w:space="0" w:color="auto"/>
              <w:right w:val="single" w:sz="4" w:space="0" w:color="auto"/>
            </w:tcBorders>
            <w:shd w:val="clear" w:color="auto" w:fill="auto"/>
            <w:noWrap/>
            <w:vAlign w:val="bottom"/>
            <w:hideMark/>
          </w:tcPr>
          <w:p w14:paraId="4D384119"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30.006</w:t>
            </w:r>
          </w:p>
        </w:tc>
        <w:tc>
          <w:tcPr>
            <w:tcW w:w="1204" w:type="dxa"/>
            <w:tcBorders>
              <w:top w:val="nil"/>
              <w:left w:val="nil"/>
              <w:bottom w:val="single" w:sz="4" w:space="0" w:color="auto"/>
              <w:right w:val="single" w:sz="4" w:space="0" w:color="auto"/>
            </w:tcBorders>
            <w:shd w:val="clear" w:color="auto" w:fill="auto"/>
            <w:noWrap/>
            <w:vAlign w:val="bottom"/>
            <w:hideMark/>
          </w:tcPr>
          <w:p w14:paraId="02263314"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99,94</w:t>
            </w:r>
          </w:p>
        </w:tc>
        <w:tc>
          <w:tcPr>
            <w:tcW w:w="1183" w:type="dxa"/>
            <w:tcBorders>
              <w:top w:val="nil"/>
              <w:left w:val="nil"/>
              <w:bottom w:val="single" w:sz="4" w:space="0" w:color="auto"/>
              <w:right w:val="single" w:sz="4" w:space="0" w:color="auto"/>
            </w:tcBorders>
            <w:shd w:val="clear" w:color="auto" w:fill="auto"/>
            <w:noWrap/>
            <w:vAlign w:val="bottom"/>
            <w:hideMark/>
          </w:tcPr>
          <w:p w14:paraId="0E823553"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8.825</w:t>
            </w:r>
          </w:p>
        </w:tc>
        <w:tc>
          <w:tcPr>
            <w:tcW w:w="1386" w:type="dxa"/>
            <w:tcBorders>
              <w:top w:val="nil"/>
              <w:left w:val="nil"/>
              <w:bottom w:val="single" w:sz="4" w:space="0" w:color="auto"/>
              <w:right w:val="single" w:sz="4" w:space="0" w:color="auto"/>
            </w:tcBorders>
            <w:shd w:val="clear" w:color="auto" w:fill="auto"/>
            <w:noWrap/>
            <w:vAlign w:val="bottom"/>
            <w:hideMark/>
          </w:tcPr>
          <w:p w14:paraId="34446754"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8.956</w:t>
            </w:r>
          </w:p>
        </w:tc>
        <w:tc>
          <w:tcPr>
            <w:tcW w:w="1240" w:type="dxa"/>
            <w:tcBorders>
              <w:top w:val="nil"/>
              <w:left w:val="nil"/>
              <w:bottom w:val="single" w:sz="4" w:space="0" w:color="auto"/>
              <w:right w:val="single" w:sz="4" w:space="0" w:color="auto"/>
            </w:tcBorders>
            <w:shd w:val="clear" w:color="auto" w:fill="auto"/>
            <w:noWrap/>
            <w:vAlign w:val="bottom"/>
            <w:hideMark/>
          </w:tcPr>
          <w:p w14:paraId="3F3CD882"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98,54</w:t>
            </w:r>
          </w:p>
        </w:tc>
      </w:tr>
      <w:tr w:rsidR="00686335" w:rsidRPr="00686335" w14:paraId="2368A3EF" w14:textId="77777777" w:rsidTr="00686335">
        <w:trPr>
          <w:trHeight w:val="256"/>
        </w:trPr>
        <w:tc>
          <w:tcPr>
            <w:tcW w:w="5437" w:type="dxa"/>
            <w:tcBorders>
              <w:top w:val="nil"/>
              <w:left w:val="single" w:sz="4" w:space="0" w:color="auto"/>
              <w:bottom w:val="single" w:sz="4" w:space="0" w:color="auto"/>
              <w:right w:val="single" w:sz="4" w:space="0" w:color="auto"/>
            </w:tcBorders>
            <w:shd w:val="clear" w:color="auto" w:fill="auto"/>
            <w:noWrap/>
            <w:vAlign w:val="bottom"/>
            <w:hideMark/>
          </w:tcPr>
          <w:p w14:paraId="7C003E79"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Nekomercijalni smještaj</w:t>
            </w:r>
          </w:p>
        </w:tc>
        <w:tc>
          <w:tcPr>
            <w:tcW w:w="1441" w:type="dxa"/>
            <w:tcBorders>
              <w:top w:val="nil"/>
              <w:left w:val="nil"/>
              <w:bottom w:val="single" w:sz="4" w:space="0" w:color="auto"/>
              <w:right w:val="single" w:sz="4" w:space="0" w:color="auto"/>
            </w:tcBorders>
            <w:shd w:val="clear" w:color="auto" w:fill="auto"/>
            <w:noWrap/>
            <w:vAlign w:val="bottom"/>
            <w:hideMark/>
          </w:tcPr>
          <w:p w14:paraId="3069B4AC"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4.858</w:t>
            </w:r>
          </w:p>
        </w:tc>
        <w:tc>
          <w:tcPr>
            <w:tcW w:w="1423" w:type="dxa"/>
            <w:tcBorders>
              <w:top w:val="nil"/>
              <w:left w:val="nil"/>
              <w:bottom w:val="single" w:sz="4" w:space="0" w:color="auto"/>
              <w:right w:val="single" w:sz="4" w:space="0" w:color="auto"/>
            </w:tcBorders>
            <w:shd w:val="clear" w:color="auto" w:fill="auto"/>
            <w:noWrap/>
            <w:vAlign w:val="bottom"/>
            <w:hideMark/>
          </w:tcPr>
          <w:p w14:paraId="6245091E"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5.074</w:t>
            </w:r>
          </w:p>
        </w:tc>
        <w:tc>
          <w:tcPr>
            <w:tcW w:w="1204" w:type="dxa"/>
            <w:tcBorders>
              <w:top w:val="nil"/>
              <w:left w:val="nil"/>
              <w:bottom w:val="single" w:sz="4" w:space="0" w:color="auto"/>
              <w:right w:val="single" w:sz="4" w:space="0" w:color="auto"/>
            </w:tcBorders>
            <w:shd w:val="clear" w:color="auto" w:fill="auto"/>
            <w:noWrap/>
            <w:vAlign w:val="bottom"/>
            <w:hideMark/>
          </w:tcPr>
          <w:p w14:paraId="0D7BAD8D"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95,74</w:t>
            </w:r>
          </w:p>
        </w:tc>
        <w:tc>
          <w:tcPr>
            <w:tcW w:w="1183" w:type="dxa"/>
            <w:tcBorders>
              <w:top w:val="nil"/>
              <w:left w:val="nil"/>
              <w:bottom w:val="single" w:sz="4" w:space="0" w:color="auto"/>
              <w:right w:val="single" w:sz="4" w:space="0" w:color="auto"/>
            </w:tcBorders>
            <w:shd w:val="clear" w:color="auto" w:fill="auto"/>
            <w:noWrap/>
            <w:vAlign w:val="bottom"/>
            <w:hideMark/>
          </w:tcPr>
          <w:p w14:paraId="5CBDB20B"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392</w:t>
            </w:r>
          </w:p>
        </w:tc>
        <w:tc>
          <w:tcPr>
            <w:tcW w:w="1386" w:type="dxa"/>
            <w:tcBorders>
              <w:top w:val="nil"/>
              <w:left w:val="nil"/>
              <w:bottom w:val="single" w:sz="4" w:space="0" w:color="auto"/>
              <w:right w:val="single" w:sz="4" w:space="0" w:color="auto"/>
            </w:tcBorders>
            <w:shd w:val="clear" w:color="auto" w:fill="auto"/>
            <w:noWrap/>
            <w:vAlign w:val="bottom"/>
            <w:hideMark/>
          </w:tcPr>
          <w:p w14:paraId="74643632"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437</w:t>
            </w:r>
          </w:p>
        </w:tc>
        <w:tc>
          <w:tcPr>
            <w:tcW w:w="1240" w:type="dxa"/>
            <w:tcBorders>
              <w:top w:val="nil"/>
              <w:left w:val="nil"/>
              <w:bottom w:val="single" w:sz="4" w:space="0" w:color="auto"/>
              <w:right w:val="single" w:sz="4" w:space="0" w:color="auto"/>
            </w:tcBorders>
            <w:shd w:val="clear" w:color="auto" w:fill="auto"/>
            <w:noWrap/>
            <w:vAlign w:val="bottom"/>
            <w:hideMark/>
          </w:tcPr>
          <w:p w14:paraId="43801313"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89,70</w:t>
            </w:r>
          </w:p>
        </w:tc>
      </w:tr>
      <w:tr w:rsidR="00686335" w:rsidRPr="00686335" w14:paraId="53956044" w14:textId="77777777" w:rsidTr="00686335">
        <w:trPr>
          <w:trHeight w:val="256"/>
        </w:trPr>
        <w:tc>
          <w:tcPr>
            <w:tcW w:w="5437" w:type="dxa"/>
            <w:tcBorders>
              <w:top w:val="nil"/>
              <w:left w:val="single" w:sz="4" w:space="0" w:color="auto"/>
              <w:bottom w:val="single" w:sz="4" w:space="0" w:color="auto"/>
              <w:right w:val="single" w:sz="4" w:space="0" w:color="auto"/>
            </w:tcBorders>
            <w:shd w:val="clear" w:color="auto" w:fill="auto"/>
            <w:noWrap/>
            <w:vAlign w:val="bottom"/>
            <w:hideMark/>
          </w:tcPr>
          <w:p w14:paraId="0065CE1C"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Objekti u domaćinstvu</w:t>
            </w:r>
          </w:p>
        </w:tc>
        <w:tc>
          <w:tcPr>
            <w:tcW w:w="1441" w:type="dxa"/>
            <w:tcBorders>
              <w:top w:val="nil"/>
              <w:left w:val="nil"/>
              <w:bottom w:val="single" w:sz="4" w:space="0" w:color="auto"/>
              <w:right w:val="single" w:sz="4" w:space="0" w:color="auto"/>
            </w:tcBorders>
            <w:shd w:val="clear" w:color="auto" w:fill="auto"/>
            <w:noWrap/>
            <w:vAlign w:val="bottom"/>
            <w:hideMark/>
          </w:tcPr>
          <w:p w14:paraId="5CA0CA2F"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71.286</w:t>
            </w:r>
          </w:p>
        </w:tc>
        <w:tc>
          <w:tcPr>
            <w:tcW w:w="1423" w:type="dxa"/>
            <w:tcBorders>
              <w:top w:val="nil"/>
              <w:left w:val="nil"/>
              <w:bottom w:val="single" w:sz="4" w:space="0" w:color="auto"/>
              <w:right w:val="single" w:sz="4" w:space="0" w:color="auto"/>
            </w:tcBorders>
            <w:shd w:val="clear" w:color="auto" w:fill="auto"/>
            <w:noWrap/>
            <w:vAlign w:val="bottom"/>
            <w:hideMark/>
          </w:tcPr>
          <w:p w14:paraId="1F7947E4"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76.146</w:t>
            </w:r>
          </w:p>
        </w:tc>
        <w:tc>
          <w:tcPr>
            <w:tcW w:w="1204" w:type="dxa"/>
            <w:tcBorders>
              <w:top w:val="nil"/>
              <w:left w:val="nil"/>
              <w:bottom w:val="single" w:sz="4" w:space="0" w:color="auto"/>
              <w:right w:val="single" w:sz="4" w:space="0" w:color="auto"/>
            </w:tcBorders>
            <w:shd w:val="clear" w:color="auto" w:fill="auto"/>
            <w:noWrap/>
            <w:vAlign w:val="bottom"/>
            <w:hideMark/>
          </w:tcPr>
          <w:p w14:paraId="0AC7BD63"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93,62</w:t>
            </w:r>
          </w:p>
        </w:tc>
        <w:tc>
          <w:tcPr>
            <w:tcW w:w="1183" w:type="dxa"/>
            <w:tcBorders>
              <w:top w:val="nil"/>
              <w:left w:val="nil"/>
              <w:bottom w:val="single" w:sz="4" w:space="0" w:color="auto"/>
              <w:right w:val="single" w:sz="4" w:space="0" w:color="auto"/>
            </w:tcBorders>
            <w:shd w:val="clear" w:color="auto" w:fill="auto"/>
            <w:noWrap/>
            <w:vAlign w:val="bottom"/>
            <w:hideMark/>
          </w:tcPr>
          <w:p w14:paraId="2BB9445A"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12.236</w:t>
            </w:r>
          </w:p>
        </w:tc>
        <w:tc>
          <w:tcPr>
            <w:tcW w:w="1386" w:type="dxa"/>
            <w:tcBorders>
              <w:top w:val="nil"/>
              <w:left w:val="nil"/>
              <w:bottom w:val="single" w:sz="4" w:space="0" w:color="auto"/>
              <w:right w:val="single" w:sz="4" w:space="0" w:color="auto"/>
            </w:tcBorders>
            <w:shd w:val="clear" w:color="auto" w:fill="auto"/>
            <w:noWrap/>
            <w:vAlign w:val="bottom"/>
            <w:hideMark/>
          </w:tcPr>
          <w:p w14:paraId="7D7FEBCF"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12.698</w:t>
            </w:r>
          </w:p>
        </w:tc>
        <w:tc>
          <w:tcPr>
            <w:tcW w:w="1240" w:type="dxa"/>
            <w:tcBorders>
              <w:top w:val="nil"/>
              <w:left w:val="nil"/>
              <w:bottom w:val="single" w:sz="4" w:space="0" w:color="auto"/>
              <w:right w:val="single" w:sz="4" w:space="0" w:color="auto"/>
            </w:tcBorders>
            <w:shd w:val="clear" w:color="auto" w:fill="auto"/>
            <w:noWrap/>
            <w:vAlign w:val="bottom"/>
            <w:hideMark/>
          </w:tcPr>
          <w:p w14:paraId="2F867077"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96,36</w:t>
            </w:r>
          </w:p>
        </w:tc>
      </w:tr>
      <w:tr w:rsidR="00686335" w:rsidRPr="00686335" w14:paraId="24CFEF4B" w14:textId="77777777" w:rsidTr="00686335">
        <w:trPr>
          <w:trHeight w:val="256"/>
        </w:trPr>
        <w:tc>
          <w:tcPr>
            <w:tcW w:w="5437" w:type="dxa"/>
            <w:tcBorders>
              <w:top w:val="nil"/>
              <w:left w:val="single" w:sz="4" w:space="0" w:color="auto"/>
              <w:bottom w:val="single" w:sz="4" w:space="0" w:color="auto"/>
              <w:right w:val="single" w:sz="4" w:space="0" w:color="auto"/>
            </w:tcBorders>
            <w:shd w:val="clear" w:color="auto" w:fill="auto"/>
            <w:noWrap/>
            <w:vAlign w:val="bottom"/>
            <w:hideMark/>
          </w:tcPr>
          <w:p w14:paraId="249B0525"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Ostali ugostiteljski objekti za smještaj (Druge vrste - skupina kampovi)</w:t>
            </w:r>
          </w:p>
        </w:tc>
        <w:tc>
          <w:tcPr>
            <w:tcW w:w="1441" w:type="dxa"/>
            <w:tcBorders>
              <w:top w:val="nil"/>
              <w:left w:val="nil"/>
              <w:bottom w:val="single" w:sz="4" w:space="0" w:color="auto"/>
              <w:right w:val="single" w:sz="4" w:space="0" w:color="auto"/>
            </w:tcBorders>
            <w:shd w:val="clear" w:color="auto" w:fill="auto"/>
            <w:noWrap/>
            <w:vAlign w:val="bottom"/>
            <w:hideMark/>
          </w:tcPr>
          <w:p w14:paraId="6A211A41"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7.175</w:t>
            </w:r>
          </w:p>
        </w:tc>
        <w:tc>
          <w:tcPr>
            <w:tcW w:w="1423" w:type="dxa"/>
            <w:tcBorders>
              <w:top w:val="nil"/>
              <w:left w:val="nil"/>
              <w:bottom w:val="single" w:sz="4" w:space="0" w:color="auto"/>
              <w:right w:val="single" w:sz="4" w:space="0" w:color="auto"/>
            </w:tcBorders>
            <w:shd w:val="clear" w:color="auto" w:fill="auto"/>
            <w:noWrap/>
            <w:vAlign w:val="bottom"/>
            <w:hideMark/>
          </w:tcPr>
          <w:p w14:paraId="12F92A33"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3.154</w:t>
            </w:r>
          </w:p>
        </w:tc>
        <w:tc>
          <w:tcPr>
            <w:tcW w:w="1204" w:type="dxa"/>
            <w:tcBorders>
              <w:top w:val="nil"/>
              <w:left w:val="nil"/>
              <w:bottom w:val="single" w:sz="4" w:space="0" w:color="auto"/>
              <w:right w:val="single" w:sz="4" w:space="0" w:color="auto"/>
            </w:tcBorders>
            <w:shd w:val="clear" w:color="auto" w:fill="auto"/>
            <w:noWrap/>
            <w:vAlign w:val="bottom"/>
            <w:hideMark/>
          </w:tcPr>
          <w:p w14:paraId="7BD4A04B"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227,49</w:t>
            </w:r>
          </w:p>
        </w:tc>
        <w:tc>
          <w:tcPr>
            <w:tcW w:w="1183" w:type="dxa"/>
            <w:tcBorders>
              <w:top w:val="nil"/>
              <w:left w:val="nil"/>
              <w:bottom w:val="single" w:sz="4" w:space="0" w:color="auto"/>
              <w:right w:val="single" w:sz="4" w:space="0" w:color="auto"/>
            </w:tcBorders>
            <w:shd w:val="clear" w:color="auto" w:fill="auto"/>
            <w:noWrap/>
            <w:vAlign w:val="bottom"/>
            <w:hideMark/>
          </w:tcPr>
          <w:p w14:paraId="27165F2C"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1.744</w:t>
            </w:r>
          </w:p>
        </w:tc>
        <w:tc>
          <w:tcPr>
            <w:tcW w:w="1386" w:type="dxa"/>
            <w:tcBorders>
              <w:top w:val="nil"/>
              <w:left w:val="nil"/>
              <w:bottom w:val="single" w:sz="4" w:space="0" w:color="auto"/>
              <w:right w:val="single" w:sz="4" w:space="0" w:color="auto"/>
            </w:tcBorders>
            <w:shd w:val="clear" w:color="auto" w:fill="auto"/>
            <w:noWrap/>
            <w:vAlign w:val="bottom"/>
            <w:hideMark/>
          </w:tcPr>
          <w:p w14:paraId="204DF3A0"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741</w:t>
            </w:r>
          </w:p>
        </w:tc>
        <w:tc>
          <w:tcPr>
            <w:tcW w:w="1240" w:type="dxa"/>
            <w:tcBorders>
              <w:top w:val="nil"/>
              <w:left w:val="nil"/>
              <w:bottom w:val="single" w:sz="4" w:space="0" w:color="auto"/>
              <w:right w:val="single" w:sz="4" w:space="0" w:color="auto"/>
            </w:tcBorders>
            <w:shd w:val="clear" w:color="auto" w:fill="auto"/>
            <w:noWrap/>
            <w:vAlign w:val="bottom"/>
            <w:hideMark/>
          </w:tcPr>
          <w:p w14:paraId="69881664" w14:textId="77777777" w:rsidR="00686335" w:rsidRPr="00686335" w:rsidRDefault="00686335" w:rsidP="00686335">
            <w:pPr>
              <w:spacing w:after="0" w:line="240" w:lineRule="auto"/>
              <w:jc w:val="right"/>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235,36</w:t>
            </w:r>
          </w:p>
        </w:tc>
      </w:tr>
      <w:tr w:rsidR="00686335" w:rsidRPr="00686335" w14:paraId="5E5FBE7C" w14:textId="77777777" w:rsidTr="00686335">
        <w:trPr>
          <w:trHeight w:val="256"/>
        </w:trPr>
        <w:tc>
          <w:tcPr>
            <w:tcW w:w="5437" w:type="dxa"/>
            <w:tcBorders>
              <w:top w:val="nil"/>
              <w:left w:val="single" w:sz="4" w:space="0" w:color="auto"/>
              <w:bottom w:val="single" w:sz="4" w:space="0" w:color="auto"/>
              <w:right w:val="single" w:sz="4" w:space="0" w:color="auto"/>
            </w:tcBorders>
            <w:shd w:val="clear" w:color="auto" w:fill="auto"/>
            <w:noWrap/>
            <w:vAlign w:val="bottom"/>
            <w:hideMark/>
          </w:tcPr>
          <w:p w14:paraId="581BD87A"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441" w:type="dxa"/>
            <w:tcBorders>
              <w:top w:val="nil"/>
              <w:left w:val="nil"/>
              <w:bottom w:val="single" w:sz="4" w:space="0" w:color="auto"/>
              <w:right w:val="single" w:sz="4" w:space="0" w:color="auto"/>
            </w:tcBorders>
            <w:shd w:val="clear" w:color="auto" w:fill="auto"/>
            <w:noWrap/>
            <w:vAlign w:val="bottom"/>
            <w:hideMark/>
          </w:tcPr>
          <w:p w14:paraId="3F4C9E0E"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423" w:type="dxa"/>
            <w:tcBorders>
              <w:top w:val="nil"/>
              <w:left w:val="nil"/>
              <w:bottom w:val="single" w:sz="4" w:space="0" w:color="auto"/>
              <w:right w:val="single" w:sz="4" w:space="0" w:color="auto"/>
            </w:tcBorders>
            <w:shd w:val="clear" w:color="auto" w:fill="auto"/>
            <w:noWrap/>
            <w:vAlign w:val="bottom"/>
            <w:hideMark/>
          </w:tcPr>
          <w:p w14:paraId="795861D7"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204" w:type="dxa"/>
            <w:tcBorders>
              <w:top w:val="nil"/>
              <w:left w:val="nil"/>
              <w:bottom w:val="single" w:sz="4" w:space="0" w:color="auto"/>
              <w:right w:val="single" w:sz="4" w:space="0" w:color="auto"/>
            </w:tcBorders>
            <w:shd w:val="clear" w:color="auto" w:fill="auto"/>
            <w:noWrap/>
            <w:vAlign w:val="bottom"/>
            <w:hideMark/>
          </w:tcPr>
          <w:p w14:paraId="4EAE5E61"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183" w:type="dxa"/>
            <w:tcBorders>
              <w:top w:val="nil"/>
              <w:left w:val="nil"/>
              <w:bottom w:val="single" w:sz="4" w:space="0" w:color="auto"/>
              <w:right w:val="single" w:sz="4" w:space="0" w:color="auto"/>
            </w:tcBorders>
            <w:shd w:val="clear" w:color="auto" w:fill="auto"/>
            <w:noWrap/>
            <w:vAlign w:val="bottom"/>
            <w:hideMark/>
          </w:tcPr>
          <w:p w14:paraId="12679106"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386" w:type="dxa"/>
            <w:tcBorders>
              <w:top w:val="nil"/>
              <w:left w:val="nil"/>
              <w:bottom w:val="single" w:sz="4" w:space="0" w:color="auto"/>
              <w:right w:val="single" w:sz="4" w:space="0" w:color="auto"/>
            </w:tcBorders>
            <w:shd w:val="clear" w:color="auto" w:fill="auto"/>
            <w:noWrap/>
            <w:vAlign w:val="bottom"/>
            <w:hideMark/>
          </w:tcPr>
          <w:p w14:paraId="2A33483B"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c>
          <w:tcPr>
            <w:tcW w:w="1240" w:type="dxa"/>
            <w:tcBorders>
              <w:top w:val="nil"/>
              <w:left w:val="nil"/>
              <w:bottom w:val="single" w:sz="4" w:space="0" w:color="auto"/>
              <w:right w:val="single" w:sz="4" w:space="0" w:color="auto"/>
            </w:tcBorders>
            <w:shd w:val="clear" w:color="auto" w:fill="auto"/>
            <w:noWrap/>
            <w:vAlign w:val="bottom"/>
            <w:hideMark/>
          </w:tcPr>
          <w:p w14:paraId="0C66C9FE" w14:textId="77777777" w:rsidR="00686335" w:rsidRPr="00686335" w:rsidRDefault="00686335" w:rsidP="00686335">
            <w:pPr>
              <w:spacing w:after="0" w:line="240" w:lineRule="auto"/>
              <w:rPr>
                <w:rFonts w:ascii="Calibri" w:eastAsia="Times New Roman" w:hAnsi="Calibri" w:cs="Calibri"/>
                <w:kern w:val="0"/>
                <w:sz w:val="20"/>
                <w:szCs w:val="20"/>
                <w:lang w:eastAsia="hr-HR"/>
                <w14:ligatures w14:val="none"/>
              </w:rPr>
            </w:pPr>
            <w:r w:rsidRPr="00686335">
              <w:rPr>
                <w:rFonts w:ascii="Calibri" w:eastAsia="Times New Roman" w:hAnsi="Calibri" w:cs="Calibri"/>
                <w:kern w:val="0"/>
                <w:sz w:val="20"/>
                <w:szCs w:val="20"/>
                <w:lang w:eastAsia="hr-HR"/>
                <w14:ligatures w14:val="none"/>
              </w:rPr>
              <w:t> </w:t>
            </w:r>
          </w:p>
        </w:tc>
      </w:tr>
      <w:tr w:rsidR="00686335" w:rsidRPr="00686335" w14:paraId="1AB30AE0" w14:textId="77777777" w:rsidTr="00686335">
        <w:trPr>
          <w:trHeight w:val="256"/>
        </w:trPr>
        <w:tc>
          <w:tcPr>
            <w:tcW w:w="5437" w:type="dxa"/>
            <w:tcBorders>
              <w:top w:val="nil"/>
              <w:left w:val="single" w:sz="4" w:space="0" w:color="auto"/>
              <w:bottom w:val="single" w:sz="4" w:space="0" w:color="auto"/>
              <w:right w:val="single" w:sz="4" w:space="0" w:color="auto"/>
            </w:tcBorders>
            <w:shd w:val="clear" w:color="000000" w:fill="FFF2CC"/>
            <w:noWrap/>
            <w:vAlign w:val="bottom"/>
            <w:hideMark/>
          </w:tcPr>
          <w:p w14:paraId="1A1B7124" w14:textId="77777777" w:rsidR="00686335" w:rsidRPr="00686335" w:rsidRDefault="00686335" w:rsidP="00686335">
            <w:pPr>
              <w:spacing w:after="0" w:line="240" w:lineRule="auto"/>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Ukupno</w:t>
            </w:r>
          </w:p>
        </w:tc>
        <w:tc>
          <w:tcPr>
            <w:tcW w:w="1441" w:type="dxa"/>
            <w:tcBorders>
              <w:top w:val="nil"/>
              <w:left w:val="nil"/>
              <w:bottom w:val="single" w:sz="4" w:space="0" w:color="auto"/>
              <w:right w:val="single" w:sz="4" w:space="0" w:color="auto"/>
            </w:tcBorders>
            <w:shd w:val="clear" w:color="000000" w:fill="FFF2CC"/>
            <w:noWrap/>
            <w:vAlign w:val="bottom"/>
            <w:hideMark/>
          </w:tcPr>
          <w:p w14:paraId="29D0409B"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189.900</w:t>
            </w:r>
          </w:p>
        </w:tc>
        <w:tc>
          <w:tcPr>
            <w:tcW w:w="1423" w:type="dxa"/>
            <w:tcBorders>
              <w:top w:val="nil"/>
              <w:left w:val="nil"/>
              <w:bottom w:val="single" w:sz="4" w:space="0" w:color="auto"/>
              <w:right w:val="single" w:sz="4" w:space="0" w:color="auto"/>
            </w:tcBorders>
            <w:shd w:val="clear" w:color="000000" w:fill="FFF2CC"/>
            <w:noWrap/>
            <w:vAlign w:val="bottom"/>
            <w:hideMark/>
          </w:tcPr>
          <w:p w14:paraId="354B3B92"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184.291</w:t>
            </w:r>
          </w:p>
        </w:tc>
        <w:tc>
          <w:tcPr>
            <w:tcW w:w="1204" w:type="dxa"/>
            <w:tcBorders>
              <w:top w:val="nil"/>
              <w:left w:val="nil"/>
              <w:bottom w:val="single" w:sz="4" w:space="0" w:color="auto"/>
              <w:right w:val="single" w:sz="4" w:space="0" w:color="auto"/>
            </w:tcBorders>
            <w:shd w:val="clear" w:color="000000" w:fill="FFF2CC"/>
            <w:noWrap/>
            <w:vAlign w:val="bottom"/>
            <w:hideMark/>
          </w:tcPr>
          <w:p w14:paraId="223931E6"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103,04</w:t>
            </w:r>
          </w:p>
        </w:tc>
        <w:tc>
          <w:tcPr>
            <w:tcW w:w="1183" w:type="dxa"/>
            <w:tcBorders>
              <w:top w:val="nil"/>
              <w:left w:val="nil"/>
              <w:bottom w:val="single" w:sz="4" w:space="0" w:color="auto"/>
              <w:right w:val="single" w:sz="4" w:space="0" w:color="auto"/>
            </w:tcBorders>
            <w:shd w:val="clear" w:color="000000" w:fill="FFF2CC"/>
            <w:noWrap/>
            <w:vAlign w:val="bottom"/>
            <w:hideMark/>
          </w:tcPr>
          <w:p w14:paraId="073C0093"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41.261</w:t>
            </w:r>
          </w:p>
        </w:tc>
        <w:tc>
          <w:tcPr>
            <w:tcW w:w="1386" w:type="dxa"/>
            <w:tcBorders>
              <w:top w:val="nil"/>
              <w:left w:val="nil"/>
              <w:bottom w:val="single" w:sz="4" w:space="0" w:color="auto"/>
              <w:right w:val="single" w:sz="4" w:space="0" w:color="auto"/>
            </w:tcBorders>
            <w:shd w:val="clear" w:color="000000" w:fill="FFF2CC"/>
            <w:noWrap/>
            <w:vAlign w:val="bottom"/>
            <w:hideMark/>
          </w:tcPr>
          <w:p w14:paraId="23EECDD6"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39.310</w:t>
            </w:r>
          </w:p>
        </w:tc>
        <w:tc>
          <w:tcPr>
            <w:tcW w:w="1240" w:type="dxa"/>
            <w:tcBorders>
              <w:top w:val="nil"/>
              <w:left w:val="nil"/>
              <w:bottom w:val="single" w:sz="4" w:space="0" w:color="auto"/>
              <w:right w:val="single" w:sz="4" w:space="0" w:color="auto"/>
            </w:tcBorders>
            <w:shd w:val="clear" w:color="000000" w:fill="FFF2CC"/>
            <w:noWrap/>
            <w:vAlign w:val="bottom"/>
            <w:hideMark/>
          </w:tcPr>
          <w:p w14:paraId="1B5B5AB1" w14:textId="77777777" w:rsidR="00686335" w:rsidRPr="00686335" w:rsidRDefault="00686335" w:rsidP="00686335">
            <w:pPr>
              <w:spacing w:after="0" w:line="240" w:lineRule="auto"/>
              <w:jc w:val="right"/>
              <w:rPr>
                <w:rFonts w:ascii="Calibri" w:eastAsia="Times New Roman" w:hAnsi="Calibri" w:cs="Calibri"/>
                <w:b/>
                <w:bCs/>
                <w:kern w:val="0"/>
                <w:sz w:val="20"/>
                <w:szCs w:val="20"/>
                <w:lang w:eastAsia="hr-HR"/>
                <w14:ligatures w14:val="none"/>
              </w:rPr>
            </w:pPr>
            <w:r w:rsidRPr="00686335">
              <w:rPr>
                <w:rFonts w:ascii="Calibri" w:eastAsia="Times New Roman" w:hAnsi="Calibri" w:cs="Calibri"/>
                <w:b/>
                <w:bCs/>
                <w:kern w:val="0"/>
                <w:sz w:val="20"/>
                <w:szCs w:val="20"/>
                <w:lang w:eastAsia="hr-HR"/>
                <w14:ligatures w14:val="none"/>
              </w:rPr>
              <w:t>104,96</w:t>
            </w:r>
          </w:p>
        </w:tc>
      </w:tr>
    </w:tbl>
    <w:p w14:paraId="1C2164EC" w14:textId="19F05377" w:rsidR="00686335" w:rsidRDefault="00686335">
      <w:pPr>
        <w:rPr>
          <w:color w:val="2F5496" w:themeColor="accent1" w:themeShade="BF"/>
        </w:rPr>
      </w:pPr>
      <w:r>
        <w:rPr>
          <w:color w:val="2F5496" w:themeColor="accent1" w:themeShade="BF"/>
        </w:rPr>
        <w:t>MOŠĆENIČKA DRAGA</w:t>
      </w:r>
    </w:p>
    <w:p w14:paraId="35000915" w14:textId="77777777" w:rsidR="00686335" w:rsidRDefault="00686335">
      <w:pPr>
        <w:rPr>
          <w:color w:val="2F5496" w:themeColor="accent1" w:themeShade="BF"/>
        </w:rPr>
      </w:pPr>
    </w:p>
    <w:tbl>
      <w:tblPr>
        <w:tblW w:w="13620" w:type="dxa"/>
        <w:tblLook w:val="04A0" w:firstRow="1" w:lastRow="0" w:firstColumn="1" w:lastColumn="0" w:noHBand="0" w:noVBand="1"/>
      </w:tblPr>
      <w:tblGrid>
        <w:gridCol w:w="5960"/>
        <w:gridCol w:w="1260"/>
        <w:gridCol w:w="1300"/>
        <w:gridCol w:w="1260"/>
        <w:gridCol w:w="1300"/>
        <w:gridCol w:w="1300"/>
        <w:gridCol w:w="1240"/>
      </w:tblGrid>
      <w:tr w:rsidR="0003293E" w:rsidRPr="0003293E" w14:paraId="73CD54DD" w14:textId="77777777" w:rsidTr="0003293E">
        <w:trPr>
          <w:trHeight w:val="1320"/>
        </w:trPr>
        <w:tc>
          <w:tcPr>
            <w:tcW w:w="5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D4724" w14:textId="77777777" w:rsidR="0003293E" w:rsidRPr="0003293E" w:rsidRDefault="0003293E" w:rsidP="0003293E">
            <w:pPr>
              <w:spacing w:after="0" w:line="240" w:lineRule="auto"/>
              <w:jc w:val="center"/>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Objekt</w:t>
            </w:r>
            <w:r w:rsidRPr="0003293E">
              <w:rPr>
                <w:rFonts w:ascii="Calibri" w:eastAsia="Times New Roman" w:hAnsi="Calibri" w:cs="Calibri"/>
                <w:b/>
                <w:bCs/>
                <w:kern w:val="0"/>
                <w:sz w:val="20"/>
                <w:szCs w:val="20"/>
                <w:lang w:eastAsia="hr-HR"/>
                <w14:ligatures w14:val="none"/>
              </w:rPr>
              <w:br/>
              <w:t>Vrsta objekta</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3DEE821" w14:textId="77777777" w:rsidR="0003293E" w:rsidRPr="0003293E" w:rsidRDefault="0003293E" w:rsidP="0003293E">
            <w:pPr>
              <w:spacing w:after="0" w:line="240" w:lineRule="auto"/>
              <w:jc w:val="center"/>
              <w:rPr>
                <w:rFonts w:ascii="Calibri" w:eastAsia="Times New Roman" w:hAnsi="Calibri" w:cs="Calibri"/>
                <w:b/>
                <w:bCs/>
                <w:kern w:val="0"/>
                <w:sz w:val="20"/>
                <w:szCs w:val="20"/>
                <w:lang w:eastAsia="hr-HR"/>
                <w14:ligatures w14:val="none"/>
              </w:rPr>
            </w:pPr>
            <w:proofErr w:type="spellStart"/>
            <w:r w:rsidRPr="0003293E">
              <w:rPr>
                <w:rFonts w:ascii="Calibri" w:eastAsia="Times New Roman" w:hAnsi="Calibri" w:cs="Calibri"/>
                <w:b/>
                <w:bCs/>
                <w:kern w:val="0"/>
                <w:sz w:val="20"/>
                <w:szCs w:val="20"/>
                <w:lang w:eastAsia="hr-HR"/>
                <w14:ligatures w14:val="none"/>
              </w:rPr>
              <w:t>Obrš</w:t>
            </w:r>
            <w:proofErr w:type="spellEnd"/>
            <w:r w:rsidRPr="0003293E">
              <w:rPr>
                <w:rFonts w:ascii="Calibri" w:eastAsia="Times New Roman" w:hAnsi="Calibri" w:cs="Calibri"/>
                <w:b/>
                <w:bCs/>
                <w:kern w:val="0"/>
                <w:sz w:val="20"/>
                <w:szCs w:val="20"/>
                <w:lang w:eastAsia="hr-HR"/>
                <w14:ligatures w14:val="none"/>
              </w:rPr>
              <w:br/>
              <w:t>Broj noćenja</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197BE860" w14:textId="77777777" w:rsidR="0003293E" w:rsidRPr="0003293E" w:rsidRDefault="0003293E" w:rsidP="0003293E">
            <w:pPr>
              <w:spacing w:after="0" w:line="240" w:lineRule="auto"/>
              <w:jc w:val="center"/>
              <w:rPr>
                <w:rFonts w:ascii="Calibri" w:eastAsia="Times New Roman" w:hAnsi="Calibri" w:cs="Calibri"/>
                <w:b/>
                <w:bCs/>
                <w:kern w:val="0"/>
                <w:sz w:val="20"/>
                <w:szCs w:val="20"/>
                <w:lang w:eastAsia="hr-HR"/>
                <w14:ligatures w14:val="none"/>
              </w:rPr>
            </w:pPr>
            <w:proofErr w:type="spellStart"/>
            <w:r w:rsidRPr="0003293E">
              <w:rPr>
                <w:rFonts w:ascii="Calibri" w:eastAsia="Times New Roman" w:hAnsi="Calibri" w:cs="Calibri"/>
                <w:b/>
                <w:bCs/>
                <w:kern w:val="0"/>
                <w:sz w:val="20"/>
                <w:szCs w:val="20"/>
                <w:lang w:eastAsia="hr-HR"/>
                <w14:ligatures w14:val="none"/>
              </w:rPr>
              <w:t>Obrš</w:t>
            </w:r>
            <w:proofErr w:type="spellEnd"/>
            <w:r w:rsidRPr="0003293E">
              <w:rPr>
                <w:rFonts w:ascii="Calibri" w:eastAsia="Times New Roman" w:hAnsi="Calibri" w:cs="Calibri"/>
                <w:b/>
                <w:bCs/>
                <w:kern w:val="0"/>
                <w:sz w:val="20"/>
                <w:szCs w:val="20"/>
                <w:lang w:eastAsia="hr-HR"/>
                <w14:ligatures w14:val="none"/>
              </w:rPr>
              <w:br/>
              <w:t>Broj noćenja</w:t>
            </w:r>
            <w:r w:rsidRPr="0003293E">
              <w:rPr>
                <w:rFonts w:ascii="Calibri" w:eastAsia="Times New Roman" w:hAnsi="Calibri" w:cs="Calibri"/>
                <w:b/>
                <w:bCs/>
                <w:kern w:val="0"/>
                <w:sz w:val="20"/>
                <w:szCs w:val="20"/>
                <w:lang w:eastAsia="hr-HR"/>
                <w14:ligatures w14:val="none"/>
              </w:rPr>
              <w:br/>
              <w:t>Usporedba</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418E5FB1" w14:textId="77777777" w:rsidR="0003293E" w:rsidRPr="0003293E" w:rsidRDefault="0003293E" w:rsidP="0003293E">
            <w:pPr>
              <w:spacing w:after="0" w:line="240" w:lineRule="auto"/>
              <w:jc w:val="center"/>
              <w:rPr>
                <w:rFonts w:ascii="Calibri" w:eastAsia="Times New Roman" w:hAnsi="Calibri" w:cs="Calibri"/>
                <w:b/>
                <w:bCs/>
                <w:kern w:val="0"/>
                <w:sz w:val="20"/>
                <w:szCs w:val="20"/>
                <w:lang w:eastAsia="hr-HR"/>
                <w14:ligatures w14:val="none"/>
              </w:rPr>
            </w:pPr>
            <w:proofErr w:type="spellStart"/>
            <w:r w:rsidRPr="0003293E">
              <w:rPr>
                <w:rFonts w:ascii="Calibri" w:eastAsia="Times New Roman" w:hAnsi="Calibri" w:cs="Calibri"/>
                <w:b/>
                <w:bCs/>
                <w:kern w:val="0"/>
                <w:sz w:val="20"/>
                <w:szCs w:val="20"/>
                <w:lang w:eastAsia="hr-HR"/>
                <w14:ligatures w14:val="none"/>
              </w:rPr>
              <w:t>Obrš</w:t>
            </w:r>
            <w:proofErr w:type="spellEnd"/>
            <w:r w:rsidRPr="0003293E">
              <w:rPr>
                <w:rFonts w:ascii="Calibri" w:eastAsia="Times New Roman" w:hAnsi="Calibri" w:cs="Calibri"/>
                <w:b/>
                <w:bCs/>
                <w:kern w:val="0"/>
                <w:sz w:val="20"/>
                <w:szCs w:val="20"/>
                <w:lang w:eastAsia="hr-HR"/>
                <w14:ligatures w14:val="none"/>
              </w:rPr>
              <w:br/>
              <w:t>Broj noćenja</w:t>
            </w:r>
            <w:r w:rsidRPr="0003293E">
              <w:rPr>
                <w:rFonts w:ascii="Calibri" w:eastAsia="Times New Roman" w:hAnsi="Calibri" w:cs="Calibri"/>
                <w:b/>
                <w:bCs/>
                <w:kern w:val="0"/>
                <w:sz w:val="20"/>
                <w:szCs w:val="20"/>
                <w:lang w:eastAsia="hr-HR"/>
                <w14:ligatures w14:val="none"/>
              </w:rPr>
              <w:br/>
              <w:t>Indeks</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0DF9D611" w14:textId="77777777" w:rsidR="0003293E" w:rsidRPr="0003293E" w:rsidRDefault="0003293E" w:rsidP="0003293E">
            <w:pPr>
              <w:spacing w:after="0" w:line="240" w:lineRule="auto"/>
              <w:jc w:val="center"/>
              <w:rPr>
                <w:rFonts w:ascii="Calibri" w:eastAsia="Times New Roman" w:hAnsi="Calibri" w:cs="Calibri"/>
                <w:b/>
                <w:bCs/>
                <w:kern w:val="0"/>
                <w:sz w:val="20"/>
                <w:szCs w:val="20"/>
                <w:lang w:eastAsia="hr-HR"/>
                <w14:ligatures w14:val="none"/>
              </w:rPr>
            </w:pPr>
            <w:proofErr w:type="spellStart"/>
            <w:r w:rsidRPr="0003293E">
              <w:rPr>
                <w:rFonts w:ascii="Calibri" w:eastAsia="Times New Roman" w:hAnsi="Calibri" w:cs="Calibri"/>
                <w:b/>
                <w:bCs/>
                <w:kern w:val="0"/>
                <w:sz w:val="20"/>
                <w:szCs w:val="20"/>
                <w:lang w:eastAsia="hr-HR"/>
                <w14:ligatures w14:val="none"/>
              </w:rPr>
              <w:t>Obrš</w:t>
            </w:r>
            <w:proofErr w:type="spellEnd"/>
            <w:r w:rsidRPr="0003293E">
              <w:rPr>
                <w:rFonts w:ascii="Calibri" w:eastAsia="Times New Roman" w:hAnsi="Calibri" w:cs="Calibri"/>
                <w:b/>
                <w:bCs/>
                <w:kern w:val="0"/>
                <w:sz w:val="20"/>
                <w:szCs w:val="20"/>
                <w:lang w:eastAsia="hr-HR"/>
                <w14:ligatures w14:val="none"/>
              </w:rPr>
              <w:br/>
              <w:t>Broj dolazaka</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4496145B" w14:textId="77777777" w:rsidR="0003293E" w:rsidRPr="0003293E" w:rsidRDefault="0003293E" w:rsidP="0003293E">
            <w:pPr>
              <w:spacing w:after="0" w:line="240" w:lineRule="auto"/>
              <w:jc w:val="center"/>
              <w:rPr>
                <w:rFonts w:ascii="Calibri" w:eastAsia="Times New Roman" w:hAnsi="Calibri" w:cs="Calibri"/>
                <w:b/>
                <w:bCs/>
                <w:kern w:val="0"/>
                <w:sz w:val="20"/>
                <w:szCs w:val="20"/>
                <w:lang w:eastAsia="hr-HR"/>
                <w14:ligatures w14:val="none"/>
              </w:rPr>
            </w:pPr>
            <w:proofErr w:type="spellStart"/>
            <w:r w:rsidRPr="0003293E">
              <w:rPr>
                <w:rFonts w:ascii="Calibri" w:eastAsia="Times New Roman" w:hAnsi="Calibri" w:cs="Calibri"/>
                <w:b/>
                <w:bCs/>
                <w:kern w:val="0"/>
                <w:sz w:val="20"/>
                <w:szCs w:val="20"/>
                <w:lang w:eastAsia="hr-HR"/>
                <w14:ligatures w14:val="none"/>
              </w:rPr>
              <w:t>Obrš</w:t>
            </w:r>
            <w:proofErr w:type="spellEnd"/>
            <w:r w:rsidRPr="0003293E">
              <w:rPr>
                <w:rFonts w:ascii="Calibri" w:eastAsia="Times New Roman" w:hAnsi="Calibri" w:cs="Calibri"/>
                <w:b/>
                <w:bCs/>
                <w:kern w:val="0"/>
                <w:sz w:val="20"/>
                <w:szCs w:val="20"/>
                <w:lang w:eastAsia="hr-HR"/>
                <w14:ligatures w14:val="none"/>
              </w:rPr>
              <w:br/>
              <w:t>Broj dolazaka</w:t>
            </w:r>
            <w:r w:rsidRPr="0003293E">
              <w:rPr>
                <w:rFonts w:ascii="Calibri" w:eastAsia="Times New Roman" w:hAnsi="Calibri" w:cs="Calibri"/>
                <w:b/>
                <w:bCs/>
                <w:kern w:val="0"/>
                <w:sz w:val="20"/>
                <w:szCs w:val="20"/>
                <w:lang w:eastAsia="hr-HR"/>
                <w14:ligatures w14:val="none"/>
              </w:rPr>
              <w:br/>
              <w:t>Usporedba</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4C97BA27" w14:textId="77777777" w:rsidR="0003293E" w:rsidRPr="0003293E" w:rsidRDefault="0003293E" w:rsidP="0003293E">
            <w:pPr>
              <w:spacing w:after="0" w:line="240" w:lineRule="auto"/>
              <w:jc w:val="center"/>
              <w:rPr>
                <w:rFonts w:ascii="Calibri" w:eastAsia="Times New Roman" w:hAnsi="Calibri" w:cs="Calibri"/>
                <w:b/>
                <w:bCs/>
                <w:kern w:val="0"/>
                <w:sz w:val="20"/>
                <w:szCs w:val="20"/>
                <w:lang w:eastAsia="hr-HR"/>
                <w14:ligatures w14:val="none"/>
              </w:rPr>
            </w:pPr>
            <w:proofErr w:type="spellStart"/>
            <w:r w:rsidRPr="0003293E">
              <w:rPr>
                <w:rFonts w:ascii="Calibri" w:eastAsia="Times New Roman" w:hAnsi="Calibri" w:cs="Calibri"/>
                <w:b/>
                <w:bCs/>
                <w:kern w:val="0"/>
                <w:sz w:val="20"/>
                <w:szCs w:val="20"/>
                <w:lang w:eastAsia="hr-HR"/>
                <w14:ligatures w14:val="none"/>
              </w:rPr>
              <w:t>Obrš</w:t>
            </w:r>
            <w:proofErr w:type="spellEnd"/>
            <w:r w:rsidRPr="0003293E">
              <w:rPr>
                <w:rFonts w:ascii="Calibri" w:eastAsia="Times New Roman" w:hAnsi="Calibri" w:cs="Calibri"/>
                <w:b/>
                <w:bCs/>
                <w:kern w:val="0"/>
                <w:sz w:val="20"/>
                <w:szCs w:val="20"/>
                <w:lang w:eastAsia="hr-HR"/>
                <w14:ligatures w14:val="none"/>
              </w:rPr>
              <w:br/>
              <w:t>Broj dolazaka</w:t>
            </w:r>
            <w:r w:rsidRPr="0003293E">
              <w:rPr>
                <w:rFonts w:ascii="Calibri" w:eastAsia="Times New Roman" w:hAnsi="Calibri" w:cs="Calibri"/>
                <w:b/>
                <w:bCs/>
                <w:kern w:val="0"/>
                <w:sz w:val="20"/>
                <w:szCs w:val="20"/>
                <w:lang w:eastAsia="hr-HR"/>
                <w14:ligatures w14:val="none"/>
              </w:rPr>
              <w:br/>
              <w:t>Indeks</w:t>
            </w:r>
          </w:p>
        </w:tc>
      </w:tr>
      <w:tr w:rsidR="0003293E" w:rsidRPr="0003293E" w14:paraId="36C20D14" w14:textId="77777777" w:rsidTr="0003293E">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273D954D"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Hoteli</w:t>
            </w:r>
          </w:p>
        </w:tc>
        <w:tc>
          <w:tcPr>
            <w:tcW w:w="1260" w:type="dxa"/>
            <w:tcBorders>
              <w:top w:val="nil"/>
              <w:left w:val="nil"/>
              <w:bottom w:val="single" w:sz="4" w:space="0" w:color="auto"/>
              <w:right w:val="single" w:sz="4" w:space="0" w:color="auto"/>
            </w:tcBorders>
            <w:shd w:val="clear" w:color="auto" w:fill="auto"/>
            <w:noWrap/>
            <w:vAlign w:val="bottom"/>
            <w:hideMark/>
          </w:tcPr>
          <w:p w14:paraId="00957DEC"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020C7D23"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260" w:type="dxa"/>
            <w:tcBorders>
              <w:top w:val="nil"/>
              <w:left w:val="nil"/>
              <w:bottom w:val="single" w:sz="4" w:space="0" w:color="auto"/>
              <w:right w:val="single" w:sz="4" w:space="0" w:color="auto"/>
            </w:tcBorders>
            <w:shd w:val="clear" w:color="auto" w:fill="auto"/>
            <w:noWrap/>
            <w:vAlign w:val="bottom"/>
            <w:hideMark/>
          </w:tcPr>
          <w:p w14:paraId="3429563F"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0DE8C82"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64C12BB5"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240" w:type="dxa"/>
            <w:tcBorders>
              <w:top w:val="nil"/>
              <w:left w:val="nil"/>
              <w:bottom w:val="single" w:sz="4" w:space="0" w:color="auto"/>
              <w:right w:val="single" w:sz="4" w:space="0" w:color="auto"/>
            </w:tcBorders>
            <w:shd w:val="clear" w:color="auto" w:fill="auto"/>
            <w:noWrap/>
            <w:vAlign w:val="bottom"/>
            <w:hideMark/>
          </w:tcPr>
          <w:p w14:paraId="61B6A418"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0,00</w:t>
            </w:r>
          </w:p>
        </w:tc>
      </w:tr>
      <w:tr w:rsidR="0003293E" w:rsidRPr="0003293E" w14:paraId="73E2A4C4" w14:textId="77777777" w:rsidTr="0003293E">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4D7C825F"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Kampovi</w:t>
            </w:r>
          </w:p>
        </w:tc>
        <w:tc>
          <w:tcPr>
            <w:tcW w:w="1260" w:type="dxa"/>
            <w:tcBorders>
              <w:top w:val="nil"/>
              <w:left w:val="nil"/>
              <w:bottom w:val="single" w:sz="4" w:space="0" w:color="auto"/>
              <w:right w:val="single" w:sz="4" w:space="0" w:color="auto"/>
            </w:tcBorders>
            <w:shd w:val="clear" w:color="auto" w:fill="auto"/>
            <w:noWrap/>
            <w:vAlign w:val="bottom"/>
            <w:hideMark/>
          </w:tcPr>
          <w:p w14:paraId="3CA242A4"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37E35609"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260" w:type="dxa"/>
            <w:tcBorders>
              <w:top w:val="nil"/>
              <w:left w:val="nil"/>
              <w:bottom w:val="single" w:sz="4" w:space="0" w:color="auto"/>
              <w:right w:val="single" w:sz="4" w:space="0" w:color="auto"/>
            </w:tcBorders>
            <w:shd w:val="clear" w:color="auto" w:fill="auto"/>
            <w:noWrap/>
            <w:vAlign w:val="bottom"/>
            <w:hideMark/>
          </w:tcPr>
          <w:p w14:paraId="2768638C"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ABFC840"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5A7229A6"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240" w:type="dxa"/>
            <w:tcBorders>
              <w:top w:val="nil"/>
              <w:left w:val="nil"/>
              <w:bottom w:val="single" w:sz="4" w:space="0" w:color="auto"/>
              <w:right w:val="single" w:sz="4" w:space="0" w:color="auto"/>
            </w:tcBorders>
            <w:shd w:val="clear" w:color="auto" w:fill="auto"/>
            <w:noWrap/>
            <w:vAlign w:val="bottom"/>
            <w:hideMark/>
          </w:tcPr>
          <w:p w14:paraId="68B49C72"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0,00</w:t>
            </w:r>
          </w:p>
        </w:tc>
      </w:tr>
      <w:tr w:rsidR="0003293E" w:rsidRPr="0003293E" w14:paraId="6C5100C8" w14:textId="77777777" w:rsidTr="0003293E">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58D7EDDC"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Nekomercijalni smještaj</w:t>
            </w:r>
          </w:p>
        </w:tc>
        <w:tc>
          <w:tcPr>
            <w:tcW w:w="1260" w:type="dxa"/>
            <w:tcBorders>
              <w:top w:val="nil"/>
              <w:left w:val="nil"/>
              <w:bottom w:val="single" w:sz="4" w:space="0" w:color="auto"/>
              <w:right w:val="single" w:sz="4" w:space="0" w:color="auto"/>
            </w:tcBorders>
            <w:shd w:val="clear" w:color="auto" w:fill="auto"/>
            <w:noWrap/>
            <w:vAlign w:val="bottom"/>
            <w:hideMark/>
          </w:tcPr>
          <w:p w14:paraId="6ECCF818"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246</w:t>
            </w:r>
          </w:p>
        </w:tc>
        <w:tc>
          <w:tcPr>
            <w:tcW w:w="1300" w:type="dxa"/>
            <w:tcBorders>
              <w:top w:val="nil"/>
              <w:left w:val="nil"/>
              <w:bottom w:val="single" w:sz="4" w:space="0" w:color="auto"/>
              <w:right w:val="single" w:sz="4" w:space="0" w:color="auto"/>
            </w:tcBorders>
            <w:shd w:val="clear" w:color="auto" w:fill="auto"/>
            <w:noWrap/>
            <w:vAlign w:val="bottom"/>
            <w:hideMark/>
          </w:tcPr>
          <w:p w14:paraId="4856B57E"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236</w:t>
            </w:r>
          </w:p>
        </w:tc>
        <w:tc>
          <w:tcPr>
            <w:tcW w:w="1260" w:type="dxa"/>
            <w:tcBorders>
              <w:top w:val="nil"/>
              <w:left w:val="nil"/>
              <w:bottom w:val="single" w:sz="4" w:space="0" w:color="auto"/>
              <w:right w:val="single" w:sz="4" w:space="0" w:color="auto"/>
            </w:tcBorders>
            <w:shd w:val="clear" w:color="auto" w:fill="auto"/>
            <w:noWrap/>
            <w:vAlign w:val="bottom"/>
            <w:hideMark/>
          </w:tcPr>
          <w:p w14:paraId="417D7784"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104,24</w:t>
            </w:r>
          </w:p>
        </w:tc>
        <w:tc>
          <w:tcPr>
            <w:tcW w:w="1300" w:type="dxa"/>
            <w:tcBorders>
              <w:top w:val="nil"/>
              <w:left w:val="nil"/>
              <w:bottom w:val="single" w:sz="4" w:space="0" w:color="auto"/>
              <w:right w:val="single" w:sz="4" w:space="0" w:color="auto"/>
            </w:tcBorders>
            <w:shd w:val="clear" w:color="auto" w:fill="auto"/>
            <w:noWrap/>
            <w:vAlign w:val="bottom"/>
            <w:hideMark/>
          </w:tcPr>
          <w:p w14:paraId="055EED81"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39</w:t>
            </w:r>
          </w:p>
        </w:tc>
        <w:tc>
          <w:tcPr>
            <w:tcW w:w="1300" w:type="dxa"/>
            <w:tcBorders>
              <w:top w:val="nil"/>
              <w:left w:val="nil"/>
              <w:bottom w:val="single" w:sz="4" w:space="0" w:color="auto"/>
              <w:right w:val="single" w:sz="4" w:space="0" w:color="auto"/>
            </w:tcBorders>
            <w:shd w:val="clear" w:color="auto" w:fill="auto"/>
            <w:noWrap/>
            <w:vAlign w:val="bottom"/>
            <w:hideMark/>
          </w:tcPr>
          <w:p w14:paraId="25CA2C95"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34</w:t>
            </w:r>
          </w:p>
        </w:tc>
        <w:tc>
          <w:tcPr>
            <w:tcW w:w="1240" w:type="dxa"/>
            <w:tcBorders>
              <w:top w:val="nil"/>
              <w:left w:val="nil"/>
              <w:bottom w:val="single" w:sz="4" w:space="0" w:color="auto"/>
              <w:right w:val="single" w:sz="4" w:space="0" w:color="auto"/>
            </w:tcBorders>
            <w:shd w:val="clear" w:color="auto" w:fill="auto"/>
            <w:noWrap/>
            <w:vAlign w:val="bottom"/>
            <w:hideMark/>
          </w:tcPr>
          <w:p w14:paraId="581D04E1"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114,71</w:t>
            </w:r>
          </w:p>
        </w:tc>
      </w:tr>
      <w:tr w:rsidR="0003293E" w:rsidRPr="0003293E" w14:paraId="7417170F" w14:textId="77777777" w:rsidTr="0003293E">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7A97D8B6"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Objekti u domaćinstvu</w:t>
            </w:r>
          </w:p>
        </w:tc>
        <w:tc>
          <w:tcPr>
            <w:tcW w:w="1260" w:type="dxa"/>
            <w:tcBorders>
              <w:top w:val="nil"/>
              <w:left w:val="nil"/>
              <w:bottom w:val="single" w:sz="4" w:space="0" w:color="auto"/>
              <w:right w:val="single" w:sz="4" w:space="0" w:color="auto"/>
            </w:tcBorders>
            <w:shd w:val="clear" w:color="auto" w:fill="auto"/>
            <w:noWrap/>
            <w:vAlign w:val="bottom"/>
            <w:hideMark/>
          </w:tcPr>
          <w:p w14:paraId="2E61B93A"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3.013</w:t>
            </w:r>
          </w:p>
        </w:tc>
        <w:tc>
          <w:tcPr>
            <w:tcW w:w="1300" w:type="dxa"/>
            <w:tcBorders>
              <w:top w:val="nil"/>
              <w:left w:val="nil"/>
              <w:bottom w:val="single" w:sz="4" w:space="0" w:color="auto"/>
              <w:right w:val="single" w:sz="4" w:space="0" w:color="auto"/>
            </w:tcBorders>
            <w:shd w:val="clear" w:color="auto" w:fill="auto"/>
            <w:noWrap/>
            <w:vAlign w:val="bottom"/>
            <w:hideMark/>
          </w:tcPr>
          <w:p w14:paraId="760BAA54"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3.327</w:t>
            </w:r>
          </w:p>
        </w:tc>
        <w:tc>
          <w:tcPr>
            <w:tcW w:w="1260" w:type="dxa"/>
            <w:tcBorders>
              <w:top w:val="nil"/>
              <w:left w:val="nil"/>
              <w:bottom w:val="single" w:sz="4" w:space="0" w:color="auto"/>
              <w:right w:val="single" w:sz="4" w:space="0" w:color="auto"/>
            </w:tcBorders>
            <w:shd w:val="clear" w:color="auto" w:fill="auto"/>
            <w:noWrap/>
            <w:vAlign w:val="bottom"/>
            <w:hideMark/>
          </w:tcPr>
          <w:p w14:paraId="38924490"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90,56</w:t>
            </w:r>
          </w:p>
        </w:tc>
        <w:tc>
          <w:tcPr>
            <w:tcW w:w="1300" w:type="dxa"/>
            <w:tcBorders>
              <w:top w:val="nil"/>
              <w:left w:val="nil"/>
              <w:bottom w:val="single" w:sz="4" w:space="0" w:color="auto"/>
              <w:right w:val="single" w:sz="4" w:space="0" w:color="auto"/>
            </w:tcBorders>
            <w:shd w:val="clear" w:color="auto" w:fill="auto"/>
            <w:noWrap/>
            <w:vAlign w:val="bottom"/>
            <w:hideMark/>
          </w:tcPr>
          <w:p w14:paraId="5E5D1F74"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383</w:t>
            </w:r>
          </w:p>
        </w:tc>
        <w:tc>
          <w:tcPr>
            <w:tcW w:w="1300" w:type="dxa"/>
            <w:tcBorders>
              <w:top w:val="nil"/>
              <w:left w:val="nil"/>
              <w:bottom w:val="single" w:sz="4" w:space="0" w:color="auto"/>
              <w:right w:val="single" w:sz="4" w:space="0" w:color="auto"/>
            </w:tcBorders>
            <w:shd w:val="clear" w:color="auto" w:fill="auto"/>
            <w:noWrap/>
            <w:vAlign w:val="bottom"/>
            <w:hideMark/>
          </w:tcPr>
          <w:p w14:paraId="358C887F"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404</w:t>
            </w:r>
          </w:p>
        </w:tc>
        <w:tc>
          <w:tcPr>
            <w:tcW w:w="1240" w:type="dxa"/>
            <w:tcBorders>
              <w:top w:val="nil"/>
              <w:left w:val="nil"/>
              <w:bottom w:val="single" w:sz="4" w:space="0" w:color="auto"/>
              <w:right w:val="single" w:sz="4" w:space="0" w:color="auto"/>
            </w:tcBorders>
            <w:shd w:val="clear" w:color="auto" w:fill="auto"/>
            <w:noWrap/>
            <w:vAlign w:val="bottom"/>
            <w:hideMark/>
          </w:tcPr>
          <w:p w14:paraId="6B5D446E"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94,80</w:t>
            </w:r>
          </w:p>
        </w:tc>
      </w:tr>
      <w:tr w:rsidR="0003293E" w:rsidRPr="0003293E" w14:paraId="6F6188B8" w14:textId="77777777" w:rsidTr="0003293E">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34DC9841"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Ostali ugostiteljski objekti za smještaj (Druge vrste - skupina kampovi)</w:t>
            </w:r>
          </w:p>
        </w:tc>
        <w:tc>
          <w:tcPr>
            <w:tcW w:w="1260" w:type="dxa"/>
            <w:tcBorders>
              <w:top w:val="nil"/>
              <w:left w:val="nil"/>
              <w:bottom w:val="single" w:sz="4" w:space="0" w:color="auto"/>
              <w:right w:val="single" w:sz="4" w:space="0" w:color="auto"/>
            </w:tcBorders>
            <w:shd w:val="clear" w:color="auto" w:fill="auto"/>
            <w:noWrap/>
            <w:vAlign w:val="bottom"/>
            <w:hideMark/>
          </w:tcPr>
          <w:p w14:paraId="0DC9CE8E"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1205E85E"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260" w:type="dxa"/>
            <w:tcBorders>
              <w:top w:val="nil"/>
              <w:left w:val="nil"/>
              <w:bottom w:val="single" w:sz="4" w:space="0" w:color="auto"/>
              <w:right w:val="single" w:sz="4" w:space="0" w:color="auto"/>
            </w:tcBorders>
            <w:shd w:val="clear" w:color="auto" w:fill="auto"/>
            <w:noWrap/>
            <w:vAlign w:val="bottom"/>
            <w:hideMark/>
          </w:tcPr>
          <w:p w14:paraId="07B01C45"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A392670"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4D843FF9"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w:t>
            </w:r>
          </w:p>
        </w:tc>
        <w:tc>
          <w:tcPr>
            <w:tcW w:w="1240" w:type="dxa"/>
            <w:tcBorders>
              <w:top w:val="nil"/>
              <w:left w:val="nil"/>
              <w:bottom w:val="single" w:sz="4" w:space="0" w:color="auto"/>
              <w:right w:val="single" w:sz="4" w:space="0" w:color="auto"/>
            </w:tcBorders>
            <w:shd w:val="clear" w:color="auto" w:fill="auto"/>
            <w:noWrap/>
            <w:vAlign w:val="bottom"/>
            <w:hideMark/>
          </w:tcPr>
          <w:p w14:paraId="65971084" w14:textId="77777777" w:rsidR="0003293E" w:rsidRPr="0003293E" w:rsidRDefault="0003293E" w:rsidP="0003293E">
            <w:pPr>
              <w:spacing w:after="0" w:line="240" w:lineRule="auto"/>
              <w:jc w:val="right"/>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0,00</w:t>
            </w:r>
          </w:p>
        </w:tc>
      </w:tr>
      <w:tr w:rsidR="0003293E" w:rsidRPr="0003293E" w14:paraId="75F72B18" w14:textId="77777777" w:rsidTr="0003293E">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0BC6E2D9"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 </w:t>
            </w:r>
          </w:p>
        </w:tc>
        <w:tc>
          <w:tcPr>
            <w:tcW w:w="1260" w:type="dxa"/>
            <w:tcBorders>
              <w:top w:val="nil"/>
              <w:left w:val="nil"/>
              <w:bottom w:val="single" w:sz="4" w:space="0" w:color="auto"/>
              <w:right w:val="single" w:sz="4" w:space="0" w:color="auto"/>
            </w:tcBorders>
            <w:shd w:val="clear" w:color="auto" w:fill="auto"/>
            <w:noWrap/>
            <w:vAlign w:val="bottom"/>
            <w:hideMark/>
          </w:tcPr>
          <w:p w14:paraId="67F956CD"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 </w:t>
            </w:r>
          </w:p>
        </w:tc>
        <w:tc>
          <w:tcPr>
            <w:tcW w:w="1300" w:type="dxa"/>
            <w:tcBorders>
              <w:top w:val="nil"/>
              <w:left w:val="nil"/>
              <w:bottom w:val="single" w:sz="4" w:space="0" w:color="auto"/>
              <w:right w:val="single" w:sz="4" w:space="0" w:color="auto"/>
            </w:tcBorders>
            <w:shd w:val="clear" w:color="auto" w:fill="auto"/>
            <w:noWrap/>
            <w:vAlign w:val="bottom"/>
            <w:hideMark/>
          </w:tcPr>
          <w:p w14:paraId="6383EA9C"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 </w:t>
            </w:r>
          </w:p>
        </w:tc>
        <w:tc>
          <w:tcPr>
            <w:tcW w:w="1260" w:type="dxa"/>
            <w:tcBorders>
              <w:top w:val="nil"/>
              <w:left w:val="nil"/>
              <w:bottom w:val="single" w:sz="4" w:space="0" w:color="auto"/>
              <w:right w:val="single" w:sz="4" w:space="0" w:color="auto"/>
            </w:tcBorders>
            <w:shd w:val="clear" w:color="auto" w:fill="auto"/>
            <w:noWrap/>
            <w:vAlign w:val="bottom"/>
            <w:hideMark/>
          </w:tcPr>
          <w:p w14:paraId="56CC5157"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 </w:t>
            </w:r>
          </w:p>
        </w:tc>
        <w:tc>
          <w:tcPr>
            <w:tcW w:w="1300" w:type="dxa"/>
            <w:tcBorders>
              <w:top w:val="nil"/>
              <w:left w:val="nil"/>
              <w:bottom w:val="single" w:sz="4" w:space="0" w:color="auto"/>
              <w:right w:val="single" w:sz="4" w:space="0" w:color="auto"/>
            </w:tcBorders>
            <w:shd w:val="clear" w:color="auto" w:fill="auto"/>
            <w:noWrap/>
            <w:vAlign w:val="bottom"/>
            <w:hideMark/>
          </w:tcPr>
          <w:p w14:paraId="77595B4E"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 </w:t>
            </w:r>
          </w:p>
        </w:tc>
        <w:tc>
          <w:tcPr>
            <w:tcW w:w="1300" w:type="dxa"/>
            <w:tcBorders>
              <w:top w:val="nil"/>
              <w:left w:val="nil"/>
              <w:bottom w:val="single" w:sz="4" w:space="0" w:color="auto"/>
              <w:right w:val="single" w:sz="4" w:space="0" w:color="auto"/>
            </w:tcBorders>
            <w:shd w:val="clear" w:color="auto" w:fill="auto"/>
            <w:noWrap/>
            <w:vAlign w:val="bottom"/>
            <w:hideMark/>
          </w:tcPr>
          <w:p w14:paraId="3A10C456"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 </w:t>
            </w:r>
          </w:p>
        </w:tc>
        <w:tc>
          <w:tcPr>
            <w:tcW w:w="1240" w:type="dxa"/>
            <w:tcBorders>
              <w:top w:val="nil"/>
              <w:left w:val="nil"/>
              <w:bottom w:val="single" w:sz="4" w:space="0" w:color="auto"/>
              <w:right w:val="single" w:sz="4" w:space="0" w:color="auto"/>
            </w:tcBorders>
            <w:shd w:val="clear" w:color="auto" w:fill="auto"/>
            <w:noWrap/>
            <w:vAlign w:val="bottom"/>
            <w:hideMark/>
          </w:tcPr>
          <w:p w14:paraId="3048DA9B" w14:textId="77777777" w:rsidR="0003293E" w:rsidRPr="0003293E" w:rsidRDefault="0003293E" w:rsidP="0003293E">
            <w:pPr>
              <w:spacing w:after="0" w:line="240" w:lineRule="auto"/>
              <w:rPr>
                <w:rFonts w:ascii="Calibri" w:eastAsia="Times New Roman" w:hAnsi="Calibri" w:cs="Calibri"/>
                <w:kern w:val="0"/>
                <w:sz w:val="20"/>
                <w:szCs w:val="20"/>
                <w:lang w:eastAsia="hr-HR"/>
                <w14:ligatures w14:val="none"/>
              </w:rPr>
            </w:pPr>
            <w:r w:rsidRPr="0003293E">
              <w:rPr>
                <w:rFonts w:ascii="Calibri" w:eastAsia="Times New Roman" w:hAnsi="Calibri" w:cs="Calibri"/>
                <w:kern w:val="0"/>
                <w:sz w:val="20"/>
                <w:szCs w:val="20"/>
                <w:lang w:eastAsia="hr-HR"/>
                <w14:ligatures w14:val="none"/>
              </w:rPr>
              <w:t> </w:t>
            </w:r>
          </w:p>
        </w:tc>
      </w:tr>
      <w:tr w:rsidR="0003293E" w:rsidRPr="0003293E" w14:paraId="5F08A576" w14:textId="77777777" w:rsidTr="0003293E">
        <w:trPr>
          <w:trHeight w:val="255"/>
        </w:trPr>
        <w:tc>
          <w:tcPr>
            <w:tcW w:w="5960" w:type="dxa"/>
            <w:tcBorders>
              <w:top w:val="nil"/>
              <w:left w:val="single" w:sz="4" w:space="0" w:color="auto"/>
              <w:bottom w:val="single" w:sz="4" w:space="0" w:color="auto"/>
              <w:right w:val="single" w:sz="4" w:space="0" w:color="auto"/>
            </w:tcBorders>
            <w:shd w:val="clear" w:color="000000" w:fill="FFF2CC"/>
            <w:noWrap/>
            <w:vAlign w:val="bottom"/>
            <w:hideMark/>
          </w:tcPr>
          <w:p w14:paraId="263D402A" w14:textId="77777777" w:rsidR="0003293E" w:rsidRPr="0003293E" w:rsidRDefault="0003293E" w:rsidP="0003293E">
            <w:pPr>
              <w:spacing w:after="0" w:line="240" w:lineRule="auto"/>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Ukupno</w:t>
            </w:r>
          </w:p>
        </w:tc>
        <w:tc>
          <w:tcPr>
            <w:tcW w:w="1260" w:type="dxa"/>
            <w:tcBorders>
              <w:top w:val="nil"/>
              <w:left w:val="nil"/>
              <w:bottom w:val="single" w:sz="4" w:space="0" w:color="auto"/>
              <w:right w:val="single" w:sz="4" w:space="0" w:color="auto"/>
            </w:tcBorders>
            <w:shd w:val="clear" w:color="000000" w:fill="FFF2CC"/>
            <w:noWrap/>
            <w:vAlign w:val="bottom"/>
            <w:hideMark/>
          </w:tcPr>
          <w:p w14:paraId="16D35C42" w14:textId="77777777" w:rsidR="0003293E" w:rsidRPr="0003293E" w:rsidRDefault="0003293E" w:rsidP="0003293E">
            <w:pPr>
              <w:spacing w:after="0" w:line="240" w:lineRule="auto"/>
              <w:jc w:val="right"/>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3.259</w:t>
            </w:r>
          </w:p>
        </w:tc>
        <w:tc>
          <w:tcPr>
            <w:tcW w:w="1300" w:type="dxa"/>
            <w:tcBorders>
              <w:top w:val="nil"/>
              <w:left w:val="nil"/>
              <w:bottom w:val="single" w:sz="4" w:space="0" w:color="auto"/>
              <w:right w:val="single" w:sz="4" w:space="0" w:color="auto"/>
            </w:tcBorders>
            <w:shd w:val="clear" w:color="000000" w:fill="FFF2CC"/>
            <w:noWrap/>
            <w:vAlign w:val="bottom"/>
            <w:hideMark/>
          </w:tcPr>
          <w:p w14:paraId="45871104" w14:textId="77777777" w:rsidR="0003293E" w:rsidRPr="0003293E" w:rsidRDefault="0003293E" w:rsidP="0003293E">
            <w:pPr>
              <w:spacing w:after="0" w:line="240" w:lineRule="auto"/>
              <w:jc w:val="right"/>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3.563</w:t>
            </w:r>
          </w:p>
        </w:tc>
        <w:tc>
          <w:tcPr>
            <w:tcW w:w="1260" w:type="dxa"/>
            <w:tcBorders>
              <w:top w:val="nil"/>
              <w:left w:val="nil"/>
              <w:bottom w:val="single" w:sz="4" w:space="0" w:color="auto"/>
              <w:right w:val="single" w:sz="4" w:space="0" w:color="auto"/>
            </w:tcBorders>
            <w:shd w:val="clear" w:color="000000" w:fill="FFF2CC"/>
            <w:noWrap/>
            <w:vAlign w:val="bottom"/>
            <w:hideMark/>
          </w:tcPr>
          <w:p w14:paraId="69A49367" w14:textId="77777777" w:rsidR="0003293E" w:rsidRPr="0003293E" w:rsidRDefault="0003293E" w:rsidP="0003293E">
            <w:pPr>
              <w:spacing w:after="0" w:line="240" w:lineRule="auto"/>
              <w:jc w:val="right"/>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91,47</w:t>
            </w:r>
          </w:p>
        </w:tc>
        <w:tc>
          <w:tcPr>
            <w:tcW w:w="1300" w:type="dxa"/>
            <w:tcBorders>
              <w:top w:val="nil"/>
              <w:left w:val="nil"/>
              <w:bottom w:val="single" w:sz="4" w:space="0" w:color="auto"/>
              <w:right w:val="single" w:sz="4" w:space="0" w:color="auto"/>
            </w:tcBorders>
            <w:shd w:val="clear" w:color="000000" w:fill="FFF2CC"/>
            <w:noWrap/>
            <w:vAlign w:val="bottom"/>
            <w:hideMark/>
          </w:tcPr>
          <w:p w14:paraId="69B7C529" w14:textId="77777777" w:rsidR="0003293E" w:rsidRPr="0003293E" w:rsidRDefault="0003293E" w:rsidP="0003293E">
            <w:pPr>
              <w:spacing w:after="0" w:line="240" w:lineRule="auto"/>
              <w:jc w:val="right"/>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422</w:t>
            </w:r>
          </w:p>
        </w:tc>
        <w:tc>
          <w:tcPr>
            <w:tcW w:w="1300" w:type="dxa"/>
            <w:tcBorders>
              <w:top w:val="nil"/>
              <w:left w:val="nil"/>
              <w:bottom w:val="single" w:sz="4" w:space="0" w:color="auto"/>
              <w:right w:val="single" w:sz="4" w:space="0" w:color="auto"/>
            </w:tcBorders>
            <w:shd w:val="clear" w:color="000000" w:fill="FFF2CC"/>
            <w:noWrap/>
            <w:vAlign w:val="bottom"/>
            <w:hideMark/>
          </w:tcPr>
          <w:p w14:paraId="4A13A191" w14:textId="77777777" w:rsidR="0003293E" w:rsidRPr="0003293E" w:rsidRDefault="0003293E" w:rsidP="0003293E">
            <w:pPr>
              <w:spacing w:after="0" w:line="240" w:lineRule="auto"/>
              <w:jc w:val="right"/>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438</w:t>
            </w:r>
          </w:p>
        </w:tc>
        <w:tc>
          <w:tcPr>
            <w:tcW w:w="1240" w:type="dxa"/>
            <w:tcBorders>
              <w:top w:val="nil"/>
              <w:left w:val="nil"/>
              <w:bottom w:val="single" w:sz="4" w:space="0" w:color="auto"/>
              <w:right w:val="single" w:sz="4" w:space="0" w:color="auto"/>
            </w:tcBorders>
            <w:shd w:val="clear" w:color="000000" w:fill="FFF2CC"/>
            <w:noWrap/>
            <w:vAlign w:val="bottom"/>
            <w:hideMark/>
          </w:tcPr>
          <w:p w14:paraId="6E2A1230" w14:textId="77777777" w:rsidR="0003293E" w:rsidRPr="0003293E" w:rsidRDefault="0003293E" w:rsidP="0003293E">
            <w:pPr>
              <w:spacing w:after="0" w:line="240" w:lineRule="auto"/>
              <w:jc w:val="right"/>
              <w:rPr>
                <w:rFonts w:ascii="Calibri" w:eastAsia="Times New Roman" w:hAnsi="Calibri" w:cs="Calibri"/>
                <w:b/>
                <w:bCs/>
                <w:kern w:val="0"/>
                <w:sz w:val="20"/>
                <w:szCs w:val="20"/>
                <w:lang w:eastAsia="hr-HR"/>
                <w14:ligatures w14:val="none"/>
              </w:rPr>
            </w:pPr>
            <w:r w:rsidRPr="0003293E">
              <w:rPr>
                <w:rFonts w:ascii="Calibri" w:eastAsia="Times New Roman" w:hAnsi="Calibri" w:cs="Calibri"/>
                <w:b/>
                <w:bCs/>
                <w:kern w:val="0"/>
                <w:sz w:val="20"/>
                <w:szCs w:val="20"/>
                <w:lang w:eastAsia="hr-HR"/>
                <w14:ligatures w14:val="none"/>
              </w:rPr>
              <w:t>96,35</w:t>
            </w:r>
          </w:p>
        </w:tc>
      </w:tr>
    </w:tbl>
    <w:p w14:paraId="3E918176" w14:textId="33CAD41E" w:rsidR="0003293E" w:rsidRDefault="0003293E">
      <w:pPr>
        <w:rPr>
          <w:color w:val="2F5496" w:themeColor="accent1" w:themeShade="BF"/>
        </w:rPr>
      </w:pPr>
      <w:r>
        <w:rPr>
          <w:color w:val="2F5496" w:themeColor="accent1" w:themeShade="BF"/>
        </w:rPr>
        <w:t>OBRŠ</w:t>
      </w:r>
    </w:p>
    <w:tbl>
      <w:tblPr>
        <w:tblW w:w="13680" w:type="dxa"/>
        <w:tblLook w:val="04A0" w:firstRow="1" w:lastRow="0" w:firstColumn="1" w:lastColumn="0" w:noHBand="0" w:noVBand="1"/>
      </w:tblPr>
      <w:tblGrid>
        <w:gridCol w:w="5960"/>
        <w:gridCol w:w="1300"/>
        <w:gridCol w:w="1280"/>
        <w:gridCol w:w="1320"/>
        <w:gridCol w:w="1280"/>
        <w:gridCol w:w="1300"/>
        <w:gridCol w:w="1240"/>
      </w:tblGrid>
      <w:tr w:rsidR="00830DCC" w:rsidRPr="00830DCC" w14:paraId="08F1AC6D" w14:textId="77777777" w:rsidTr="00830DCC">
        <w:trPr>
          <w:trHeight w:val="1320"/>
        </w:trPr>
        <w:tc>
          <w:tcPr>
            <w:tcW w:w="5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E1C9A" w14:textId="77777777" w:rsidR="00830DCC" w:rsidRPr="00830DCC" w:rsidRDefault="00830DCC" w:rsidP="00830DCC">
            <w:pPr>
              <w:spacing w:after="0" w:line="240" w:lineRule="auto"/>
              <w:jc w:val="center"/>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lastRenderedPageBreak/>
              <w:t>Objekt</w:t>
            </w:r>
            <w:r w:rsidRPr="00830DCC">
              <w:rPr>
                <w:rFonts w:ascii="Calibri" w:eastAsia="Times New Roman" w:hAnsi="Calibri" w:cs="Calibri"/>
                <w:b/>
                <w:bCs/>
                <w:kern w:val="0"/>
                <w:sz w:val="20"/>
                <w:szCs w:val="20"/>
                <w:lang w:eastAsia="hr-HR"/>
                <w14:ligatures w14:val="none"/>
              </w:rPr>
              <w:br/>
              <w:t>Vrsta objekta</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70ABF6F1" w14:textId="77777777" w:rsidR="00830DCC" w:rsidRPr="00830DCC" w:rsidRDefault="00830DCC" w:rsidP="00830DCC">
            <w:pPr>
              <w:spacing w:after="0" w:line="240" w:lineRule="auto"/>
              <w:jc w:val="center"/>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Sučići</w:t>
            </w:r>
            <w:r w:rsidRPr="00830DCC">
              <w:rPr>
                <w:rFonts w:ascii="Calibri" w:eastAsia="Times New Roman" w:hAnsi="Calibri" w:cs="Calibri"/>
                <w:b/>
                <w:bCs/>
                <w:kern w:val="0"/>
                <w:sz w:val="20"/>
                <w:szCs w:val="20"/>
                <w:lang w:eastAsia="hr-HR"/>
                <w14:ligatures w14:val="none"/>
              </w:rPr>
              <w:br/>
              <w:t>Broj noćenja</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14:paraId="102D61D5" w14:textId="77777777" w:rsidR="00830DCC" w:rsidRPr="00830DCC" w:rsidRDefault="00830DCC" w:rsidP="00830DCC">
            <w:pPr>
              <w:spacing w:after="0" w:line="240" w:lineRule="auto"/>
              <w:jc w:val="center"/>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Sučići</w:t>
            </w:r>
            <w:r w:rsidRPr="00830DCC">
              <w:rPr>
                <w:rFonts w:ascii="Calibri" w:eastAsia="Times New Roman" w:hAnsi="Calibri" w:cs="Calibri"/>
                <w:b/>
                <w:bCs/>
                <w:kern w:val="0"/>
                <w:sz w:val="20"/>
                <w:szCs w:val="20"/>
                <w:lang w:eastAsia="hr-HR"/>
                <w14:ligatures w14:val="none"/>
              </w:rPr>
              <w:br/>
              <w:t>Broj noćenja</w:t>
            </w:r>
            <w:r w:rsidRPr="00830DCC">
              <w:rPr>
                <w:rFonts w:ascii="Calibri" w:eastAsia="Times New Roman" w:hAnsi="Calibri" w:cs="Calibri"/>
                <w:b/>
                <w:bCs/>
                <w:kern w:val="0"/>
                <w:sz w:val="20"/>
                <w:szCs w:val="20"/>
                <w:lang w:eastAsia="hr-HR"/>
                <w14:ligatures w14:val="none"/>
              </w:rPr>
              <w:br/>
              <w:t>Usporedba</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380ED99C" w14:textId="77777777" w:rsidR="00830DCC" w:rsidRPr="00830DCC" w:rsidRDefault="00830DCC" w:rsidP="00830DCC">
            <w:pPr>
              <w:spacing w:after="0" w:line="240" w:lineRule="auto"/>
              <w:jc w:val="center"/>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Sučići</w:t>
            </w:r>
            <w:r w:rsidRPr="00830DCC">
              <w:rPr>
                <w:rFonts w:ascii="Calibri" w:eastAsia="Times New Roman" w:hAnsi="Calibri" w:cs="Calibri"/>
                <w:b/>
                <w:bCs/>
                <w:kern w:val="0"/>
                <w:sz w:val="20"/>
                <w:szCs w:val="20"/>
                <w:lang w:eastAsia="hr-HR"/>
                <w14:ligatures w14:val="none"/>
              </w:rPr>
              <w:br/>
              <w:t>Broj noćenja</w:t>
            </w:r>
            <w:r w:rsidRPr="00830DCC">
              <w:rPr>
                <w:rFonts w:ascii="Calibri" w:eastAsia="Times New Roman" w:hAnsi="Calibri" w:cs="Calibri"/>
                <w:b/>
                <w:bCs/>
                <w:kern w:val="0"/>
                <w:sz w:val="20"/>
                <w:szCs w:val="20"/>
                <w:lang w:eastAsia="hr-HR"/>
                <w14:ligatures w14:val="none"/>
              </w:rPr>
              <w:br/>
              <w:t>Indeks</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14:paraId="2CBEF61D" w14:textId="77777777" w:rsidR="00830DCC" w:rsidRPr="00830DCC" w:rsidRDefault="00830DCC" w:rsidP="00830DCC">
            <w:pPr>
              <w:spacing w:after="0" w:line="240" w:lineRule="auto"/>
              <w:jc w:val="center"/>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Sučići</w:t>
            </w:r>
            <w:r w:rsidRPr="00830DCC">
              <w:rPr>
                <w:rFonts w:ascii="Calibri" w:eastAsia="Times New Roman" w:hAnsi="Calibri" w:cs="Calibri"/>
                <w:b/>
                <w:bCs/>
                <w:kern w:val="0"/>
                <w:sz w:val="20"/>
                <w:szCs w:val="20"/>
                <w:lang w:eastAsia="hr-HR"/>
                <w14:ligatures w14:val="none"/>
              </w:rPr>
              <w:br/>
              <w:t>Broj dolazaka</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34F4721B" w14:textId="77777777" w:rsidR="00830DCC" w:rsidRPr="00830DCC" w:rsidRDefault="00830DCC" w:rsidP="00830DCC">
            <w:pPr>
              <w:spacing w:after="0" w:line="240" w:lineRule="auto"/>
              <w:jc w:val="center"/>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Sučići</w:t>
            </w:r>
            <w:r w:rsidRPr="00830DCC">
              <w:rPr>
                <w:rFonts w:ascii="Calibri" w:eastAsia="Times New Roman" w:hAnsi="Calibri" w:cs="Calibri"/>
                <w:b/>
                <w:bCs/>
                <w:kern w:val="0"/>
                <w:sz w:val="20"/>
                <w:szCs w:val="20"/>
                <w:lang w:eastAsia="hr-HR"/>
                <w14:ligatures w14:val="none"/>
              </w:rPr>
              <w:br/>
              <w:t>Broj dolazaka</w:t>
            </w:r>
            <w:r w:rsidRPr="00830DCC">
              <w:rPr>
                <w:rFonts w:ascii="Calibri" w:eastAsia="Times New Roman" w:hAnsi="Calibri" w:cs="Calibri"/>
                <w:b/>
                <w:bCs/>
                <w:kern w:val="0"/>
                <w:sz w:val="20"/>
                <w:szCs w:val="20"/>
                <w:lang w:eastAsia="hr-HR"/>
                <w14:ligatures w14:val="none"/>
              </w:rPr>
              <w:br/>
              <w:t>Usporedba</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20CA38CC" w14:textId="77777777" w:rsidR="00830DCC" w:rsidRPr="00830DCC" w:rsidRDefault="00830DCC" w:rsidP="00830DCC">
            <w:pPr>
              <w:spacing w:after="0" w:line="240" w:lineRule="auto"/>
              <w:jc w:val="center"/>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Sučići</w:t>
            </w:r>
            <w:r w:rsidRPr="00830DCC">
              <w:rPr>
                <w:rFonts w:ascii="Calibri" w:eastAsia="Times New Roman" w:hAnsi="Calibri" w:cs="Calibri"/>
                <w:b/>
                <w:bCs/>
                <w:kern w:val="0"/>
                <w:sz w:val="20"/>
                <w:szCs w:val="20"/>
                <w:lang w:eastAsia="hr-HR"/>
                <w14:ligatures w14:val="none"/>
              </w:rPr>
              <w:br/>
              <w:t>Broj dolazaka</w:t>
            </w:r>
            <w:r w:rsidRPr="00830DCC">
              <w:rPr>
                <w:rFonts w:ascii="Calibri" w:eastAsia="Times New Roman" w:hAnsi="Calibri" w:cs="Calibri"/>
                <w:b/>
                <w:bCs/>
                <w:kern w:val="0"/>
                <w:sz w:val="20"/>
                <w:szCs w:val="20"/>
                <w:lang w:eastAsia="hr-HR"/>
                <w14:ligatures w14:val="none"/>
              </w:rPr>
              <w:br/>
              <w:t>Indeks</w:t>
            </w:r>
          </w:p>
        </w:tc>
      </w:tr>
      <w:tr w:rsidR="00830DCC" w:rsidRPr="00830DCC" w14:paraId="35F52BE2" w14:textId="77777777" w:rsidTr="00830DCC">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3A707B8F"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Hoteli</w:t>
            </w:r>
          </w:p>
        </w:tc>
        <w:tc>
          <w:tcPr>
            <w:tcW w:w="1300" w:type="dxa"/>
            <w:tcBorders>
              <w:top w:val="nil"/>
              <w:left w:val="nil"/>
              <w:bottom w:val="single" w:sz="4" w:space="0" w:color="auto"/>
              <w:right w:val="single" w:sz="4" w:space="0" w:color="auto"/>
            </w:tcBorders>
            <w:shd w:val="clear" w:color="auto" w:fill="auto"/>
            <w:noWrap/>
            <w:vAlign w:val="bottom"/>
            <w:hideMark/>
          </w:tcPr>
          <w:p w14:paraId="0840EC01"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280" w:type="dxa"/>
            <w:tcBorders>
              <w:top w:val="nil"/>
              <w:left w:val="nil"/>
              <w:bottom w:val="single" w:sz="4" w:space="0" w:color="auto"/>
              <w:right w:val="single" w:sz="4" w:space="0" w:color="auto"/>
            </w:tcBorders>
            <w:shd w:val="clear" w:color="auto" w:fill="auto"/>
            <w:noWrap/>
            <w:vAlign w:val="bottom"/>
            <w:hideMark/>
          </w:tcPr>
          <w:p w14:paraId="3DAA87AE"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320" w:type="dxa"/>
            <w:tcBorders>
              <w:top w:val="nil"/>
              <w:left w:val="nil"/>
              <w:bottom w:val="single" w:sz="4" w:space="0" w:color="auto"/>
              <w:right w:val="single" w:sz="4" w:space="0" w:color="auto"/>
            </w:tcBorders>
            <w:shd w:val="clear" w:color="auto" w:fill="auto"/>
            <w:noWrap/>
            <w:vAlign w:val="bottom"/>
            <w:hideMark/>
          </w:tcPr>
          <w:p w14:paraId="5223E338"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45D0C059"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746FEA79"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240" w:type="dxa"/>
            <w:tcBorders>
              <w:top w:val="nil"/>
              <w:left w:val="nil"/>
              <w:bottom w:val="single" w:sz="4" w:space="0" w:color="auto"/>
              <w:right w:val="single" w:sz="4" w:space="0" w:color="auto"/>
            </w:tcBorders>
            <w:shd w:val="clear" w:color="auto" w:fill="auto"/>
            <w:noWrap/>
            <w:vAlign w:val="bottom"/>
            <w:hideMark/>
          </w:tcPr>
          <w:p w14:paraId="0483237D"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0,00</w:t>
            </w:r>
          </w:p>
        </w:tc>
      </w:tr>
      <w:tr w:rsidR="00830DCC" w:rsidRPr="00830DCC" w14:paraId="7B21F002" w14:textId="77777777" w:rsidTr="00830DCC">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19A13CCB"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Kampovi</w:t>
            </w:r>
          </w:p>
        </w:tc>
        <w:tc>
          <w:tcPr>
            <w:tcW w:w="1300" w:type="dxa"/>
            <w:tcBorders>
              <w:top w:val="nil"/>
              <w:left w:val="nil"/>
              <w:bottom w:val="single" w:sz="4" w:space="0" w:color="auto"/>
              <w:right w:val="single" w:sz="4" w:space="0" w:color="auto"/>
            </w:tcBorders>
            <w:shd w:val="clear" w:color="auto" w:fill="auto"/>
            <w:noWrap/>
            <w:vAlign w:val="bottom"/>
            <w:hideMark/>
          </w:tcPr>
          <w:p w14:paraId="59A5FA5B"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280" w:type="dxa"/>
            <w:tcBorders>
              <w:top w:val="nil"/>
              <w:left w:val="nil"/>
              <w:bottom w:val="single" w:sz="4" w:space="0" w:color="auto"/>
              <w:right w:val="single" w:sz="4" w:space="0" w:color="auto"/>
            </w:tcBorders>
            <w:shd w:val="clear" w:color="auto" w:fill="auto"/>
            <w:noWrap/>
            <w:vAlign w:val="bottom"/>
            <w:hideMark/>
          </w:tcPr>
          <w:p w14:paraId="4F826141"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320" w:type="dxa"/>
            <w:tcBorders>
              <w:top w:val="nil"/>
              <w:left w:val="nil"/>
              <w:bottom w:val="single" w:sz="4" w:space="0" w:color="auto"/>
              <w:right w:val="single" w:sz="4" w:space="0" w:color="auto"/>
            </w:tcBorders>
            <w:shd w:val="clear" w:color="auto" w:fill="auto"/>
            <w:noWrap/>
            <w:vAlign w:val="bottom"/>
            <w:hideMark/>
          </w:tcPr>
          <w:p w14:paraId="57D9DF8A"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5C61A4AC"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28F737C6"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240" w:type="dxa"/>
            <w:tcBorders>
              <w:top w:val="nil"/>
              <w:left w:val="nil"/>
              <w:bottom w:val="single" w:sz="4" w:space="0" w:color="auto"/>
              <w:right w:val="single" w:sz="4" w:space="0" w:color="auto"/>
            </w:tcBorders>
            <w:shd w:val="clear" w:color="auto" w:fill="auto"/>
            <w:noWrap/>
            <w:vAlign w:val="bottom"/>
            <w:hideMark/>
          </w:tcPr>
          <w:p w14:paraId="2F235FE0"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0,00</w:t>
            </w:r>
          </w:p>
        </w:tc>
      </w:tr>
      <w:tr w:rsidR="00830DCC" w:rsidRPr="00830DCC" w14:paraId="3BAA58C0" w14:textId="77777777" w:rsidTr="00830DCC">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6001828C"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Nekomercijalni smještaj</w:t>
            </w:r>
          </w:p>
        </w:tc>
        <w:tc>
          <w:tcPr>
            <w:tcW w:w="1300" w:type="dxa"/>
            <w:tcBorders>
              <w:top w:val="nil"/>
              <w:left w:val="nil"/>
              <w:bottom w:val="single" w:sz="4" w:space="0" w:color="auto"/>
              <w:right w:val="single" w:sz="4" w:space="0" w:color="auto"/>
            </w:tcBorders>
            <w:shd w:val="clear" w:color="auto" w:fill="auto"/>
            <w:noWrap/>
            <w:vAlign w:val="bottom"/>
            <w:hideMark/>
          </w:tcPr>
          <w:p w14:paraId="34FA1E96"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30</w:t>
            </w:r>
          </w:p>
        </w:tc>
        <w:tc>
          <w:tcPr>
            <w:tcW w:w="1280" w:type="dxa"/>
            <w:tcBorders>
              <w:top w:val="nil"/>
              <w:left w:val="nil"/>
              <w:bottom w:val="single" w:sz="4" w:space="0" w:color="auto"/>
              <w:right w:val="single" w:sz="4" w:space="0" w:color="auto"/>
            </w:tcBorders>
            <w:shd w:val="clear" w:color="auto" w:fill="auto"/>
            <w:noWrap/>
            <w:vAlign w:val="bottom"/>
            <w:hideMark/>
          </w:tcPr>
          <w:p w14:paraId="7A741F47"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44</w:t>
            </w:r>
          </w:p>
        </w:tc>
        <w:tc>
          <w:tcPr>
            <w:tcW w:w="1320" w:type="dxa"/>
            <w:tcBorders>
              <w:top w:val="nil"/>
              <w:left w:val="nil"/>
              <w:bottom w:val="single" w:sz="4" w:space="0" w:color="auto"/>
              <w:right w:val="single" w:sz="4" w:space="0" w:color="auto"/>
            </w:tcBorders>
            <w:shd w:val="clear" w:color="auto" w:fill="auto"/>
            <w:noWrap/>
            <w:vAlign w:val="bottom"/>
            <w:hideMark/>
          </w:tcPr>
          <w:p w14:paraId="53E0EF3D"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68,18</w:t>
            </w:r>
          </w:p>
        </w:tc>
        <w:tc>
          <w:tcPr>
            <w:tcW w:w="1280" w:type="dxa"/>
            <w:tcBorders>
              <w:top w:val="nil"/>
              <w:left w:val="nil"/>
              <w:bottom w:val="single" w:sz="4" w:space="0" w:color="auto"/>
              <w:right w:val="single" w:sz="4" w:space="0" w:color="auto"/>
            </w:tcBorders>
            <w:shd w:val="clear" w:color="auto" w:fill="auto"/>
            <w:noWrap/>
            <w:vAlign w:val="bottom"/>
            <w:hideMark/>
          </w:tcPr>
          <w:p w14:paraId="7746C828"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4</w:t>
            </w:r>
          </w:p>
        </w:tc>
        <w:tc>
          <w:tcPr>
            <w:tcW w:w="1300" w:type="dxa"/>
            <w:tcBorders>
              <w:top w:val="nil"/>
              <w:left w:val="nil"/>
              <w:bottom w:val="single" w:sz="4" w:space="0" w:color="auto"/>
              <w:right w:val="single" w:sz="4" w:space="0" w:color="auto"/>
            </w:tcBorders>
            <w:shd w:val="clear" w:color="auto" w:fill="auto"/>
            <w:noWrap/>
            <w:vAlign w:val="bottom"/>
            <w:hideMark/>
          </w:tcPr>
          <w:p w14:paraId="71798DEE"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13</w:t>
            </w:r>
          </w:p>
        </w:tc>
        <w:tc>
          <w:tcPr>
            <w:tcW w:w="1240" w:type="dxa"/>
            <w:tcBorders>
              <w:top w:val="nil"/>
              <w:left w:val="nil"/>
              <w:bottom w:val="single" w:sz="4" w:space="0" w:color="auto"/>
              <w:right w:val="single" w:sz="4" w:space="0" w:color="auto"/>
            </w:tcBorders>
            <w:shd w:val="clear" w:color="auto" w:fill="auto"/>
            <w:noWrap/>
            <w:vAlign w:val="bottom"/>
            <w:hideMark/>
          </w:tcPr>
          <w:p w14:paraId="5F46D6C6"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30,77</w:t>
            </w:r>
          </w:p>
        </w:tc>
      </w:tr>
      <w:tr w:rsidR="00830DCC" w:rsidRPr="00830DCC" w14:paraId="2D65F2B6" w14:textId="77777777" w:rsidTr="00830DCC">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111B8A08"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Objekti u domaćinstvu</w:t>
            </w:r>
          </w:p>
        </w:tc>
        <w:tc>
          <w:tcPr>
            <w:tcW w:w="1300" w:type="dxa"/>
            <w:tcBorders>
              <w:top w:val="nil"/>
              <w:left w:val="nil"/>
              <w:bottom w:val="single" w:sz="4" w:space="0" w:color="auto"/>
              <w:right w:val="single" w:sz="4" w:space="0" w:color="auto"/>
            </w:tcBorders>
            <w:shd w:val="clear" w:color="auto" w:fill="auto"/>
            <w:noWrap/>
            <w:vAlign w:val="bottom"/>
            <w:hideMark/>
          </w:tcPr>
          <w:p w14:paraId="688B04EF"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1.276</w:t>
            </w:r>
          </w:p>
        </w:tc>
        <w:tc>
          <w:tcPr>
            <w:tcW w:w="1280" w:type="dxa"/>
            <w:tcBorders>
              <w:top w:val="nil"/>
              <w:left w:val="nil"/>
              <w:bottom w:val="single" w:sz="4" w:space="0" w:color="auto"/>
              <w:right w:val="single" w:sz="4" w:space="0" w:color="auto"/>
            </w:tcBorders>
            <w:shd w:val="clear" w:color="auto" w:fill="auto"/>
            <w:noWrap/>
            <w:vAlign w:val="bottom"/>
            <w:hideMark/>
          </w:tcPr>
          <w:p w14:paraId="38492F39"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1.434</w:t>
            </w:r>
          </w:p>
        </w:tc>
        <w:tc>
          <w:tcPr>
            <w:tcW w:w="1320" w:type="dxa"/>
            <w:tcBorders>
              <w:top w:val="nil"/>
              <w:left w:val="nil"/>
              <w:bottom w:val="single" w:sz="4" w:space="0" w:color="auto"/>
              <w:right w:val="single" w:sz="4" w:space="0" w:color="auto"/>
            </w:tcBorders>
            <w:shd w:val="clear" w:color="auto" w:fill="auto"/>
            <w:noWrap/>
            <w:vAlign w:val="bottom"/>
            <w:hideMark/>
          </w:tcPr>
          <w:p w14:paraId="6AA574D9"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88,98</w:t>
            </w:r>
          </w:p>
        </w:tc>
        <w:tc>
          <w:tcPr>
            <w:tcW w:w="1280" w:type="dxa"/>
            <w:tcBorders>
              <w:top w:val="nil"/>
              <w:left w:val="nil"/>
              <w:bottom w:val="single" w:sz="4" w:space="0" w:color="auto"/>
              <w:right w:val="single" w:sz="4" w:space="0" w:color="auto"/>
            </w:tcBorders>
            <w:shd w:val="clear" w:color="auto" w:fill="auto"/>
            <w:noWrap/>
            <w:vAlign w:val="bottom"/>
            <w:hideMark/>
          </w:tcPr>
          <w:p w14:paraId="68808C2F"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182</w:t>
            </w:r>
          </w:p>
        </w:tc>
        <w:tc>
          <w:tcPr>
            <w:tcW w:w="1300" w:type="dxa"/>
            <w:tcBorders>
              <w:top w:val="nil"/>
              <w:left w:val="nil"/>
              <w:bottom w:val="single" w:sz="4" w:space="0" w:color="auto"/>
              <w:right w:val="single" w:sz="4" w:space="0" w:color="auto"/>
            </w:tcBorders>
            <w:shd w:val="clear" w:color="auto" w:fill="auto"/>
            <w:noWrap/>
            <w:vAlign w:val="bottom"/>
            <w:hideMark/>
          </w:tcPr>
          <w:p w14:paraId="268EE1BC"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212</w:t>
            </w:r>
          </w:p>
        </w:tc>
        <w:tc>
          <w:tcPr>
            <w:tcW w:w="1240" w:type="dxa"/>
            <w:tcBorders>
              <w:top w:val="nil"/>
              <w:left w:val="nil"/>
              <w:bottom w:val="single" w:sz="4" w:space="0" w:color="auto"/>
              <w:right w:val="single" w:sz="4" w:space="0" w:color="auto"/>
            </w:tcBorders>
            <w:shd w:val="clear" w:color="auto" w:fill="auto"/>
            <w:noWrap/>
            <w:vAlign w:val="bottom"/>
            <w:hideMark/>
          </w:tcPr>
          <w:p w14:paraId="5276AA09"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85,85</w:t>
            </w:r>
          </w:p>
        </w:tc>
      </w:tr>
      <w:tr w:rsidR="00830DCC" w:rsidRPr="00830DCC" w14:paraId="111BB161" w14:textId="77777777" w:rsidTr="00830DCC">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3B1D08FC"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Ostali ugostiteljski objekti za smještaj (Druge vrste - skupina kampovi)</w:t>
            </w:r>
          </w:p>
        </w:tc>
        <w:tc>
          <w:tcPr>
            <w:tcW w:w="1300" w:type="dxa"/>
            <w:tcBorders>
              <w:top w:val="nil"/>
              <w:left w:val="nil"/>
              <w:bottom w:val="single" w:sz="4" w:space="0" w:color="auto"/>
              <w:right w:val="single" w:sz="4" w:space="0" w:color="auto"/>
            </w:tcBorders>
            <w:shd w:val="clear" w:color="auto" w:fill="auto"/>
            <w:noWrap/>
            <w:vAlign w:val="bottom"/>
            <w:hideMark/>
          </w:tcPr>
          <w:p w14:paraId="63EE6F5B"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280" w:type="dxa"/>
            <w:tcBorders>
              <w:top w:val="nil"/>
              <w:left w:val="nil"/>
              <w:bottom w:val="single" w:sz="4" w:space="0" w:color="auto"/>
              <w:right w:val="single" w:sz="4" w:space="0" w:color="auto"/>
            </w:tcBorders>
            <w:shd w:val="clear" w:color="auto" w:fill="auto"/>
            <w:noWrap/>
            <w:vAlign w:val="bottom"/>
            <w:hideMark/>
          </w:tcPr>
          <w:p w14:paraId="4D32DEA8"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320" w:type="dxa"/>
            <w:tcBorders>
              <w:top w:val="nil"/>
              <w:left w:val="nil"/>
              <w:bottom w:val="single" w:sz="4" w:space="0" w:color="auto"/>
              <w:right w:val="single" w:sz="4" w:space="0" w:color="auto"/>
            </w:tcBorders>
            <w:shd w:val="clear" w:color="auto" w:fill="auto"/>
            <w:noWrap/>
            <w:vAlign w:val="bottom"/>
            <w:hideMark/>
          </w:tcPr>
          <w:p w14:paraId="3394C2C0"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6D0012EB"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300" w:type="dxa"/>
            <w:tcBorders>
              <w:top w:val="nil"/>
              <w:left w:val="nil"/>
              <w:bottom w:val="single" w:sz="4" w:space="0" w:color="auto"/>
              <w:right w:val="single" w:sz="4" w:space="0" w:color="auto"/>
            </w:tcBorders>
            <w:shd w:val="clear" w:color="auto" w:fill="auto"/>
            <w:noWrap/>
            <w:vAlign w:val="bottom"/>
            <w:hideMark/>
          </w:tcPr>
          <w:p w14:paraId="36E2B30A"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w:t>
            </w:r>
          </w:p>
        </w:tc>
        <w:tc>
          <w:tcPr>
            <w:tcW w:w="1240" w:type="dxa"/>
            <w:tcBorders>
              <w:top w:val="nil"/>
              <w:left w:val="nil"/>
              <w:bottom w:val="single" w:sz="4" w:space="0" w:color="auto"/>
              <w:right w:val="single" w:sz="4" w:space="0" w:color="auto"/>
            </w:tcBorders>
            <w:shd w:val="clear" w:color="auto" w:fill="auto"/>
            <w:noWrap/>
            <w:vAlign w:val="bottom"/>
            <w:hideMark/>
          </w:tcPr>
          <w:p w14:paraId="31FB4F3D" w14:textId="77777777" w:rsidR="00830DCC" w:rsidRPr="00830DCC" w:rsidRDefault="00830DCC" w:rsidP="00830DCC">
            <w:pPr>
              <w:spacing w:after="0" w:line="240" w:lineRule="auto"/>
              <w:jc w:val="right"/>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0,00</w:t>
            </w:r>
          </w:p>
        </w:tc>
      </w:tr>
      <w:tr w:rsidR="00830DCC" w:rsidRPr="00830DCC" w14:paraId="0497C361" w14:textId="77777777" w:rsidTr="00830DCC">
        <w:trPr>
          <w:trHeight w:val="255"/>
        </w:trPr>
        <w:tc>
          <w:tcPr>
            <w:tcW w:w="5960" w:type="dxa"/>
            <w:tcBorders>
              <w:top w:val="nil"/>
              <w:left w:val="single" w:sz="4" w:space="0" w:color="auto"/>
              <w:bottom w:val="single" w:sz="4" w:space="0" w:color="auto"/>
              <w:right w:val="single" w:sz="4" w:space="0" w:color="auto"/>
            </w:tcBorders>
            <w:shd w:val="clear" w:color="auto" w:fill="auto"/>
            <w:noWrap/>
            <w:vAlign w:val="bottom"/>
            <w:hideMark/>
          </w:tcPr>
          <w:p w14:paraId="6E707E06"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 </w:t>
            </w:r>
          </w:p>
        </w:tc>
        <w:tc>
          <w:tcPr>
            <w:tcW w:w="1300" w:type="dxa"/>
            <w:tcBorders>
              <w:top w:val="nil"/>
              <w:left w:val="nil"/>
              <w:bottom w:val="single" w:sz="4" w:space="0" w:color="auto"/>
              <w:right w:val="single" w:sz="4" w:space="0" w:color="auto"/>
            </w:tcBorders>
            <w:shd w:val="clear" w:color="auto" w:fill="auto"/>
            <w:noWrap/>
            <w:vAlign w:val="bottom"/>
            <w:hideMark/>
          </w:tcPr>
          <w:p w14:paraId="6C9F9753"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 </w:t>
            </w:r>
          </w:p>
        </w:tc>
        <w:tc>
          <w:tcPr>
            <w:tcW w:w="1280" w:type="dxa"/>
            <w:tcBorders>
              <w:top w:val="nil"/>
              <w:left w:val="nil"/>
              <w:bottom w:val="single" w:sz="4" w:space="0" w:color="auto"/>
              <w:right w:val="single" w:sz="4" w:space="0" w:color="auto"/>
            </w:tcBorders>
            <w:shd w:val="clear" w:color="auto" w:fill="auto"/>
            <w:noWrap/>
            <w:vAlign w:val="bottom"/>
            <w:hideMark/>
          </w:tcPr>
          <w:p w14:paraId="417D41C4"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 </w:t>
            </w:r>
          </w:p>
        </w:tc>
        <w:tc>
          <w:tcPr>
            <w:tcW w:w="1320" w:type="dxa"/>
            <w:tcBorders>
              <w:top w:val="nil"/>
              <w:left w:val="nil"/>
              <w:bottom w:val="single" w:sz="4" w:space="0" w:color="auto"/>
              <w:right w:val="single" w:sz="4" w:space="0" w:color="auto"/>
            </w:tcBorders>
            <w:shd w:val="clear" w:color="auto" w:fill="auto"/>
            <w:noWrap/>
            <w:vAlign w:val="bottom"/>
            <w:hideMark/>
          </w:tcPr>
          <w:p w14:paraId="7D50C45B"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 </w:t>
            </w:r>
          </w:p>
        </w:tc>
        <w:tc>
          <w:tcPr>
            <w:tcW w:w="1280" w:type="dxa"/>
            <w:tcBorders>
              <w:top w:val="nil"/>
              <w:left w:val="nil"/>
              <w:bottom w:val="single" w:sz="4" w:space="0" w:color="auto"/>
              <w:right w:val="single" w:sz="4" w:space="0" w:color="auto"/>
            </w:tcBorders>
            <w:shd w:val="clear" w:color="auto" w:fill="auto"/>
            <w:noWrap/>
            <w:vAlign w:val="bottom"/>
            <w:hideMark/>
          </w:tcPr>
          <w:p w14:paraId="1E89D431"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 </w:t>
            </w:r>
          </w:p>
        </w:tc>
        <w:tc>
          <w:tcPr>
            <w:tcW w:w="1300" w:type="dxa"/>
            <w:tcBorders>
              <w:top w:val="nil"/>
              <w:left w:val="nil"/>
              <w:bottom w:val="single" w:sz="4" w:space="0" w:color="auto"/>
              <w:right w:val="single" w:sz="4" w:space="0" w:color="auto"/>
            </w:tcBorders>
            <w:shd w:val="clear" w:color="auto" w:fill="auto"/>
            <w:noWrap/>
            <w:vAlign w:val="bottom"/>
            <w:hideMark/>
          </w:tcPr>
          <w:p w14:paraId="289E1C77"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 </w:t>
            </w:r>
          </w:p>
        </w:tc>
        <w:tc>
          <w:tcPr>
            <w:tcW w:w="1240" w:type="dxa"/>
            <w:tcBorders>
              <w:top w:val="nil"/>
              <w:left w:val="nil"/>
              <w:bottom w:val="single" w:sz="4" w:space="0" w:color="auto"/>
              <w:right w:val="single" w:sz="4" w:space="0" w:color="auto"/>
            </w:tcBorders>
            <w:shd w:val="clear" w:color="auto" w:fill="auto"/>
            <w:noWrap/>
            <w:vAlign w:val="bottom"/>
            <w:hideMark/>
          </w:tcPr>
          <w:p w14:paraId="54B6D1B4" w14:textId="77777777" w:rsidR="00830DCC" w:rsidRPr="00830DCC" w:rsidRDefault="00830DCC" w:rsidP="00830DCC">
            <w:pPr>
              <w:spacing w:after="0" w:line="240" w:lineRule="auto"/>
              <w:rPr>
                <w:rFonts w:ascii="Calibri" w:eastAsia="Times New Roman" w:hAnsi="Calibri" w:cs="Calibri"/>
                <w:kern w:val="0"/>
                <w:sz w:val="20"/>
                <w:szCs w:val="20"/>
                <w:lang w:eastAsia="hr-HR"/>
                <w14:ligatures w14:val="none"/>
              </w:rPr>
            </w:pPr>
            <w:r w:rsidRPr="00830DCC">
              <w:rPr>
                <w:rFonts w:ascii="Calibri" w:eastAsia="Times New Roman" w:hAnsi="Calibri" w:cs="Calibri"/>
                <w:kern w:val="0"/>
                <w:sz w:val="20"/>
                <w:szCs w:val="20"/>
                <w:lang w:eastAsia="hr-HR"/>
                <w14:ligatures w14:val="none"/>
              </w:rPr>
              <w:t> </w:t>
            </w:r>
          </w:p>
        </w:tc>
      </w:tr>
      <w:tr w:rsidR="00830DCC" w:rsidRPr="00830DCC" w14:paraId="546D2530" w14:textId="77777777" w:rsidTr="00830DCC">
        <w:trPr>
          <w:trHeight w:val="255"/>
        </w:trPr>
        <w:tc>
          <w:tcPr>
            <w:tcW w:w="5960" w:type="dxa"/>
            <w:tcBorders>
              <w:top w:val="nil"/>
              <w:left w:val="single" w:sz="4" w:space="0" w:color="auto"/>
              <w:bottom w:val="single" w:sz="4" w:space="0" w:color="auto"/>
              <w:right w:val="single" w:sz="4" w:space="0" w:color="auto"/>
            </w:tcBorders>
            <w:shd w:val="clear" w:color="000000" w:fill="FFF2CC"/>
            <w:noWrap/>
            <w:vAlign w:val="bottom"/>
            <w:hideMark/>
          </w:tcPr>
          <w:p w14:paraId="4D2F23AC" w14:textId="77777777" w:rsidR="00830DCC" w:rsidRPr="00830DCC" w:rsidRDefault="00830DCC" w:rsidP="00830DCC">
            <w:pPr>
              <w:spacing w:after="0" w:line="240" w:lineRule="auto"/>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Ukupno</w:t>
            </w:r>
          </w:p>
        </w:tc>
        <w:tc>
          <w:tcPr>
            <w:tcW w:w="1300" w:type="dxa"/>
            <w:tcBorders>
              <w:top w:val="nil"/>
              <w:left w:val="nil"/>
              <w:bottom w:val="single" w:sz="4" w:space="0" w:color="auto"/>
              <w:right w:val="single" w:sz="4" w:space="0" w:color="auto"/>
            </w:tcBorders>
            <w:shd w:val="clear" w:color="auto" w:fill="auto"/>
            <w:noWrap/>
            <w:vAlign w:val="bottom"/>
            <w:hideMark/>
          </w:tcPr>
          <w:p w14:paraId="2478699C" w14:textId="77777777" w:rsidR="00830DCC" w:rsidRPr="00830DCC" w:rsidRDefault="00830DCC" w:rsidP="00830DCC">
            <w:pPr>
              <w:spacing w:after="0" w:line="240" w:lineRule="auto"/>
              <w:jc w:val="right"/>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1.306</w:t>
            </w:r>
          </w:p>
        </w:tc>
        <w:tc>
          <w:tcPr>
            <w:tcW w:w="1280" w:type="dxa"/>
            <w:tcBorders>
              <w:top w:val="nil"/>
              <w:left w:val="nil"/>
              <w:bottom w:val="single" w:sz="4" w:space="0" w:color="auto"/>
              <w:right w:val="single" w:sz="4" w:space="0" w:color="auto"/>
            </w:tcBorders>
            <w:shd w:val="clear" w:color="auto" w:fill="auto"/>
            <w:noWrap/>
            <w:vAlign w:val="bottom"/>
            <w:hideMark/>
          </w:tcPr>
          <w:p w14:paraId="3A783D45" w14:textId="77777777" w:rsidR="00830DCC" w:rsidRPr="00830DCC" w:rsidRDefault="00830DCC" w:rsidP="00830DCC">
            <w:pPr>
              <w:spacing w:after="0" w:line="240" w:lineRule="auto"/>
              <w:jc w:val="right"/>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1.478</w:t>
            </w:r>
          </w:p>
        </w:tc>
        <w:tc>
          <w:tcPr>
            <w:tcW w:w="1320" w:type="dxa"/>
            <w:tcBorders>
              <w:top w:val="nil"/>
              <w:left w:val="nil"/>
              <w:bottom w:val="single" w:sz="4" w:space="0" w:color="auto"/>
              <w:right w:val="single" w:sz="4" w:space="0" w:color="auto"/>
            </w:tcBorders>
            <w:shd w:val="clear" w:color="auto" w:fill="auto"/>
            <w:noWrap/>
            <w:vAlign w:val="bottom"/>
            <w:hideMark/>
          </w:tcPr>
          <w:p w14:paraId="31D3515D" w14:textId="77777777" w:rsidR="00830DCC" w:rsidRPr="00830DCC" w:rsidRDefault="00830DCC" w:rsidP="00830DCC">
            <w:pPr>
              <w:spacing w:after="0" w:line="240" w:lineRule="auto"/>
              <w:jc w:val="right"/>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88,36</w:t>
            </w:r>
          </w:p>
        </w:tc>
        <w:tc>
          <w:tcPr>
            <w:tcW w:w="1280" w:type="dxa"/>
            <w:tcBorders>
              <w:top w:val="nil"/>
              <w:left w:val="nil"/>
              <w:bottom w:val="single" w:sz="4" w:space="0" w:color="auto"/>
              <w:right w:val="single" w:sz="4" w:space="0" w:color="auto"/>
            </w:tcBorders>
            <w:shd w:val="clear" w:color="auto" w:fill="auto"/>
            <w:noWrap/>
            <w:vAlign w:val="bottom"/>
            <w:hideMark/>
          </w:tcPr>
          <w:p w14:paraId="12E539B3" w14:textId="77777777" w:rsidR="00830DCC" w:rsidRPr="00830DCC" w:rsidRDefault="00830DCC" w:rsidP="00830DCC">
            <w:pPr>
              <w:spacing w:after="0" w:line="240" w:lineRule="auto"/>
              <w:jc w:val="right"/>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186</w:t>
            </w:r>
          </w:p>
        </w:tc>
        <w:tc>
          <w:tcPr>
            <w:tcW w:w="1300" w:type="dxa"/>
            <w:tcBorders>
              <w:top w:val="nil"/>
              <w:left w:val="nil"/>
              <w:bottom w:val="single" w:sz="4" w:space="0" w:color="auto"/>
              <w:right w:val="single" w:sz="4" w:space="0" w:color="auto"/>
            </w:tcBorders>
            <w:shd w:val="clear" w:color="auto" w:fill="auto"/>
            <w:noWrap/>
            <w:vAlign w:val="bottom"/>
            <w:hideMark/>
          </w:tcPr>
          <w:p w14:paraId="7EE3447E" w14:textId="77777777" w:rsidR="00830DCC" w:rsidRPr="00830DCC" w:rsidRDefault="00830DCC" w:rsidP="00830DCC">
            <w:pPr>
              <w:spacing w:after="0" w:line="240" w:lineRule="auto"/>
              <w:jc w:val="right"/>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225</w:t>
            </w:r>
          </w:p>
        </w:tc>
        <w:tc>
          <w:tcPr>
            <w:tcW w:w="1240" w:type="dxa"/>
            <w:tcBorders>
              <w:top w:val="nil"/>
              <w:left w:val="nil"/>
              <w:bottom w:val="single" w:sz="4" w:space="0" w:color="auto"/>
              <w:right w:val="single" w:sz="4" w:space="0" w:color="auto"/>
            </w:tcBorders>
            <w:shd w:val="clear" w:color="auto" w:fill="auto"/>
            <w:noWrap/>
            <w:vAlign w:val="bottom"/>
            <w:hideMark/>
          </w:tcPr>
          <w:p w14:paraId="6FC78603" w14:textId="77777777" w:rsidR="00830DCC" w:rsidRPr="00830DCC" w:rsidRDefault="00830DCC" w:rsidP="00830DCC">
            <w:pPr>
              <w:spacing w:after="0" w:line="240" w:lineRule="auto"/>
              <w:jc w:val="right"/>
              <w:rPr>
                <w:rFonts w:ascii="Calibri" w:eastAsia="Times New Roman" w:hAnsi="Calibri" w:cs="Calibri"/>
                <w:b/>
                <w:bCs/>
                <w:kern w:val="0"/>
                <w:sz w:val="20"/>
                <w:szCs w:val="20"/>
                <w:lang w:eastAsia="hr-HR"/>
                <w14:ligatures w14:val="none"/>
              </w:rPr>
            </w:pPr>
            <w:r w:rsidRPr="00830DCC">
              <w:rPr>
                <w:rFonts w:ascii="Calibri" w:eastAsia="Times New Roman" w:hAnsi="Calibri" w:cs="Calibri"/>
                <w:b/>
                <w:bCs/>
                <w:kern w:val="0"/>
                <w:sz w:val="20"/>
                <w:szCs w:val="20"/>
                <w:lang w:eastAsia="hr-HR"/>
                <w14:ligatures w14:val="none"/>
              </w:rPr>
              <w:t>82,67</w:t>
            </w:r>
          </w:p>
        </w:tc>
      </w:tr>
    </w:tbl>
    <w:p w14:paraId="59F5329D" w14:textId="3523186C" w:rsidR="00830DCC" w:rsidRDefault="00830DCC">
      <w:pPr>
        <w:rPr>
          <w:color w:val="2F5496" w:themeColor="accent1" w:themeShade="BF"/>
        </w:rPr>
      </w:pPr>
      <w:r>
        <w:rPr>
          <w:color w:val="2F5496" w:themeColor="accent1" w:themeShade="BF"/>
        </w:rPr>
        <w:t>SUČIĆI</w:t>
      </w:r>
    </w:p>
    <w:p w14:paraId="4D296838" w14:textId="77777777" w:rsidR="00830DCC" w:rsidRDefault="00830DCC">
      <w:pPr>
        <w:rPr>
          <w:color w:val="2F5496" w:themeColor="accent1" w:themeShade="BF"/>
        </w:rPr>
      </w:pPr>
    </w:p>
    <w:tbl>
      <w:tblPr>
        <w:tblW w:w="13805" w:type="dxa"/>
        <w:tblLook w:val="04A0" w:firstRow="1" w:lastRow="0" w:firstColumn="1" w:lastColumn="0" w:noHBand="0" w:noVBand="1"/>
      </w:tblPr>
      <w:tblGrid>
        <w:gridCol w:w="5315"/>
        <w:gridCol w:w="1526"/>
        <w:gridCol w:w="1547"/>
        <w:gridCol w:w="1492"/>
        <w:gridCol w:w="1279"/>
        <w:gridCol w:w="1297"/>
        <w:gridCol w:w="1349"/>
      </w:tblGrid>
      <w:tr w:rsidR="00CD7B99" w:rsidRPr="00CD7B99" w14:paraId="3F91DB7A" w14:textId="77777777" w:rsidTr="00CD7B99">
        <w:trPr>
          <w:trHeight w:val="1362"/>
        </w:trPr>
        <w:tc>
          <w:tcPr>
            <w:tcW w:w="53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F78BC" w14:textId="77777777" w:rsidR="00CD7B99" w:rsidRPr="00CD7B99" w:rsidRDefault="00CD7B99" w:rsidP="00CD7B99">
            <w:pPr>
              <w:spacing w:after="0" w:line="240" w:lineRule="auto"/>
              <w:jc w:val="center"/>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Objekt</w:t>
            </w:r>
            <w:r w:rsidRPr="00CD7B99">
              <w:rPr>
                <w:rFonts w:ascii="Calibri" w:eastAsia="Times New Roman" w:hAnsi="Calibri" w:cs="Calibri"/>
                <w:b/>
                <w:bCs/>
                <w:kern w:val="0"/>
                <w:sz w:val="20"/>
                <w:szCs w:val="20"/>
                <w:lang w:eastAsia="hr-HR"/>
                <w14:ligatures w14:val="none"/>
              </w:rPr>
              <w:br/>
              <w:t>Vrsta objekta</w:t>
            </w:r>
          </w:p>
        </w:tc>
        <w:tc>
          <w:tcPr>
            <w:tcW w:w="1526" w:type="dxa"/>
            <w:tcBorders>
              <w:top w:val="single" w:sz="4" w:space="0" w:color="auto"/>
              <w:left w:val="nil"/>
              <w:bottom w:val="single" w:sz="4" w:space="0" w:color="auto"/>
              <w:right w:val="single" w:sz="4" w:space="0" w:color="auto"/>
            </w:tcBorders>
            <w:shd w:val="clear" w:color="auto" w:fill="auto"/>
            <w:vAlign w:val="center"/>
            <w:hideMark/>
          </w:tcPr>
          <w:p w14:paraId="1287CDF1" w14:textId="77777777" w:rsidR="00CD7B99" w:rsidRPr="00CD7B99" w:rsidRDefault="00CD7B99" w:rsidP="00CD7B99">
            <w:pPr>
              <w:spacing w:after="0" w:line="240" w:lineRule="auto"/>
              <w:jc w:val="center"/>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Sveta Jelena (Mošćenička Draga)</w:t>
            </w:r>
            <w:r w:rsidRPr="00CD7B99">
              <w:rPr>
                <w:rFonts w:ascii="Calibri" w:eastAsia="Times New Roman" w:hAnsi="Calibri" w:cs="Calibri"/>
                <w:b/>
                <w:bCs/>
                <w:kern w:val="0"/>
                <w:sz w:val="20"/>
                <w:szCs w:val="20"/>
                <w:lang w:eastAsia="hr-HR"/>
                <w14:ligatures w14:val="none"/>
              </w:rPr>
              <w:br/>
              <w:t>Broj noćenja</w:t>
            </w:r>
          </w:p>
        </w:tc>
        <w:tc>
          <w:tcPr>
            <w:tcW w:w="1547" w:type="dxa"/>
            <w:tcBorders>
              <w:top w:val="single" w:sz="4" w:space="0" w:color="auto"/>
              <w:left w:val="nil"/>
              <w:bottom w:val="single" w:sz="4" w:space="0" w:color="auto"/>
              <w:right w:val="single" w:sz="4" w:space="0" w:color="auto"/>
            </w:tcBorders>
            <w:shd w:val="clear" w:color="auto" w:fill="auto"/>
            <w:vAlign w:val="center"/>
            <w:hideMark/>
          </w:tcPr>
          <w:p w14:paraId="7EF463F3" w14:textId="77777777" w:rsidR="00CD7B99" w:rsidRPr="00CD7B99" w:rsidRDefault="00CD7B99" w:rsidP="00CD7B99">
            <w:pPr>
              <w:spacing w:after="0" w:line="240" w:lineRule="auto"/>
              <w:jc w:val="center"/>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Sveta Jelena (Mošćenička Draga)</w:t>
            </w:r>
            <w:r w:rsidRPr="00CD7B99">
              <w:rPr>
                <w:rFonts w:ascii="Calibri" w:eastAsia="Times New Roman" w:hAnsi="Calibri" w:cs="Calibri"/>
                <w:b/>
                <w:bCs/>
                <w:kern w:val="0"/>
                <w:sz w:val="20"/>
                <w:szCs w:val="20"/>
                <w:lang w:eastAsia="hr-HR"/>
                <w14:ligatures w14:val="none"/>
              </w:rPr>
              <w:br/>
              <w:t>Broj noćenja</w:t>
            </w:r>
            <w:r w:rsidRPr="00CD7B99">
              <w:rPr>
                <w:rFonts w:ascii="Calibri" w:eastAsia="Times New Roman" w:hAnsi="Calibri" w:cs="Calibri"/>
                <w:b/>
                <w:bCs/>
                <w:kern w:val="0"/>
                <w:sz w:val="20"/>
                <w:szCs w:val="20"/>
                <w:lang w:eastAsia="hr-HR"/>
                <w14:ligatures w14:val="none"/>
              </w:rPr>
              <w:br/>
              <w:t>Usporedba</w:t>
            </w:r>
          </w:p>
        </w:tc>
        <w:tc>
          <w:tcPr>
            <w:tcW w:w="1492" w:type="dxa"/>
            <w:tcBorders>
              <w:top w:val="single" w:sz="4" w:space="0" w:color="auto"/>
              <w:left w:val="nil"/>
              <w:bottom w:val="single" w:sz="4" w:space="0" w:color="auto"/>
              <w:right w:val="single" w:sz="4" w:space="0" w:color="auto"/>
            </w:tcBorders>
            <w:shd w:val="clear" w:color="auto" w:fill="auto"/>
            <w:vAlign w:val="center"/>
            <w:hideMark/>
          </w:tcPr>
          <w:p w14:paraId="00AB5379" w14:textId="77777777" w:rsidR="00CD7B99" w:rsidRPr="00CD7B99" w:rsidRDefault="00CD7B99" w:rsidP="00CD7B99">
            <w:pPr>
              <w:spacing w:after="0" w:line="240" w:lineRule="auto"/>
              <w:jc w:val="center"/>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Sveta Jelena (Mošćenička Draga)</w:t>
            </w:r>
            <w:r w:rsidRPr="00CD7B99">
              <w:rPr>
                <w:rFonts w:ascii="Calibri" w:eastAsia="Times New Roman" w:hAnsi="Calibri" w:cs="Calibri"/>
                <w:b/>
                <w:bCs/>
                <w:kern w:val="0"/>
                <w:sz w:val="20"/>
                <w:szCs w:val="20"/>
                <w:lang w:eastAsia="hr-HR"/>
                <w14:ligatures w14:val="none"/>
              </w:rPr>
              <w:br/>
              <w:t>Broj noćenja</w:t>
            </w:r>
            <w:r w:rsidRPr="00CD7B99">
              <w:rPr>
                <w:rFonts w:ascii="Calibri" w:eastAsia="Times New Roman" w:hAnsi="Calibri" w:cs="Calibri"/>
                <w:b/>
                <w:bCs/>
                <w:kern w:val="0"/>
                <w:sz w:val="20"/>
                <w:szCs w:val="20"/>
                <w:lang w:eastAsia="hr-HR"/>
                <w14:ligatures w14:val="none"/>
              </w:rPr>
              <w:br/>
              <w:t>Indeks</w:t>
            </w:r>
          </w:p>
        </w:tc>
        <w:tc>
          <w:tcPr>
            <w:tcW w:w="1279" w:type="dxa"/>
            <w:tcBorders>
              <w:top w:val="single" w:sz="4" w:space="0" w:color="auto"/>
              <w:left w:val="nil"/>
              <w:bottom w:val="single" w:sz="4" w:space="0" w:color="auto"/>
              <w:right w:val="single" w:sz="4" w:space="0" w:color="auto"/>
            </w:tcBorders>
            <w:shd w:val="clear" w:color="auto" w:fill="auto"/>
            <w:vAlign w:val="center"/>
            <w:hideMark/>
          </w:tcPr>
          <w:p w14:paraId="47ADF58A" w14:textId="77777777" w:rsidR="00CD7B99" w:rsidRPr="00CD7B99" w:rsidRDefault="00CD7B99" w:rsidP="00CD7B99">
            <w:pPr>
              <w:spacing w:after="0" w:line="240" w:lineRule="auto"/>
              <w:jc w:val="center"/>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Sveta Jelena (Mošćenička Draga)</w:t>
            </w:r>
            <w:r w:rsidRPr="00CD7B99">
              <w:rPr>
                <w:rFonts w:ascii="Calibri" w:eastAsia="Times New Roman" w:hAnsi="Calibri" w:cs="Calibri"/>
                <w:b/>
                <w:bCs/>
                <w:kern w:val="0"/>
                <w:sz w:val="20"/>
                <w:szCs w:val="20"/>
                <w:lang w:eastAsia="hr-HR"/>
                <w14:ligatures w14:val="none"/>
              </w:rPr>
              <w:br/>
              <w:t>Broj dolazaka</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76D53716" w14:textId="71BCB7DD" w:rsidR="00CD7B99" w:rsidRDefault="00CD7B99" w:rsidP="00CD7B99">
            <w:pPr>
              <w:spacing w:after="0" w:line="240" w:lineRule="auto"/>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Sveta Jelena (Mošćenička Draga)</w:t>
            </w:r>
            <w:r w:rsidRPr="00CD7B99">
              <w:rPr>
                <w:rFonts w:ascii="Calibri" w:eastAsia="Times New Roman" w:hAnsi="Calibri" w:cs="Calibri"/>
                <w:b/>
                <w:bCs/>
                <w:kern w:val="0"/>
                <w:sz w:val="20"/>
                <w:szCs w:val="20"/>
                <w:lang w:eastAsia="hr-HR"/>
                <w14:ligatures w14:val="none"/>
              </w:rPr>
              <w:br/>
              <w:t xml:space="preserve">Broj </w:t>
            </w:r>
            <w:r>
              <w:rPr>
                <w:rFonts w:ascii="Calibri" w:eastAsia="Times New Roman" w:hAnsi="Calibri" w:cs="Calibri"/>
                <w:b/>
                <w:bCs/>
                <w:kern w:val="0"/>
                <w:sz w:val="20"/>
                <w:szCs w:val="20"/>
                <w:lang w:eastAsia="hr-HR"/>
                <w14:ligatures w14:val="none"/>
              </w:rPr>
              <w:t>dolazaka</w:t>
            </w:r>
          </w:p>
          <w:p w14:paraId="21B8FECE" w14:textId="77777777" w:rsidR="00CD7B99" w:rsidRDefault="00CD7B99" w:rsidP="00CD7B99">
            <w:pPr>
              <w:spacing w:after="0" w:line="240" w:lineRule="auto"/>
              <w:rPr>
                <w:rFonts w:ascii="Calibri" w:eastAsia="Times New Roman" w:hAnsi="Calibri" w:cs="Calibri"/>
                <w:b/>
                <w:bCs/>
                <w:kern w:val="0"/>
                <w:sz w:val="20"/>
                <w:szCs w:val="20"/>
                <w:lang w:eastAsia="hr-HR"/>
                <w14:ligatures w14:val="none"/>
              </w:rPr>
            </w:pPr>
          </w:p>
          <w:p w14:paraId="0682CB82" w14:textId="77777777" w:rsidR="00CD7B99" w:rsidRDefault="00CD7B99" w:rsidP="00CD7B99">
            <w:pPr>
              <w:spacing w:after="0" w:line="240" w:lineRule="auto"/>
              <w:rPr>
                <w:rFonts w:ascii="Calibri" w:eastAsia="Times New Roman" w:hAnsi="Calibri" w:cs="Calibri"/>
                <w:b/>
                <w:bCs/>
                <w:kern w:val="0"/>
                <w:sz w:val="20"/>
                <w:szCs w:val="20"/>
                <w:lang w:eastAsia="hr-HR"/>
                <w14:ligatures w14:val="none"/>
              </w:rPr>
            </w:pPr>
          </w:p>
          <w:p w14:paraId="77B18BE4" w14:textId="6FE692BE" w:rsidR="00CD7B99" w:rsidRPr="00CD7B99" w:rsidRDefault="00CD7B99" w:rsidP="00CD7B99">
            <w:pPr>
              <w:spacing w:after="0" w:line="240" w:lineRule="auto"/>
              <w:rPr>
                <w:rFonts w:ascii="Calibri" w:eastAsia="Times New Roman" w:hAnsi="Calibri" w:cs="Calibri"/>
                <w:b/>
                <w:bCs/>
                <w:kern w:val="0"/>
                <w:sz w:val="20"/>
                <w:szCs w:val="20"/>
                <w:lang w:eastAsia="hr-HR"/>
                <w14:ligatures w14:val="none"/>
              </w:rPr>
            </w:pP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7150B08C" w14:textId="77777777" w:rsidR="00CD7B99" w:rsidRPr="00CD7B99" w:rsidRDefault="00CD7B99" w:rsidP="00CD7B99">
            <w:pPr>
              <w:spacing w:after="0" w:line="240" w:lineRule="auto"/>
              <w:jc w:val="center"/>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Sveta Jelena (Mošćenička Draga)</w:t>
            </w:r>
            <w:r w:rsidRPr="00CD7B99">
              <w:rPr>
                <w:rFonts w:ascii="Calibri" w:eastAsia="Times New Roman" w:hAnsi="Calibri" w:cs="Calibri"/>
                <w:b/>
                <w:bCs/>
                <w:kern w:val="0"/>
                <w:sz w:val="20"/>
                <w:szCs w:val="20"/>
                <w:lang w:eastAsia="hr-HR"/>
                <w14:ligatures w14:val="none"/>
              </w:rPr>
              <w:br/>
              <w:t>Broj dolazaka</w:t>
            </w:r>
            <w:r w:rsidRPr="00CD7B99">
              <w:rPr>
                <w:rFonts w:ascii="Calibri" w:eastAsia="Times New Roman" w:hAnsi="Calibri" w:cs="Calibri"/>
                <w:b/>
                <w:bCs/>
                <w:kern w:val="0"/>
                <w:sz w:val="20"/>
                <w:szCs w:val="20"/>
                <w:lang w:eastAsia="hr-HR"/>
                <w14:ligatures w14:val="none"/>
              </w:rPr>
              <w:br/>
              <w:t>Indeks</w:t>
            </w:r>
          </w:p>
        </w:tc>
      </w:tr>
      <w:tr w:rsidR="00CD7B99" w:rsidRPr="00CD7B99" w14:paraId="2F4A1076" w14:textId="77777777" w:rsidTr="00CD7B99">
        <w:trPr>
          <w:trHeight w:val="260"/>
        </w:trPr>
        <w:tc>
          <w:tcPr>
            <w:tcW w:w="5315" w:type="dxa"/>
            <w:tcBorders>
              <w:top w:val="nil"/>
              <w:left w:val="single" w:sz="4" w:space="0" w:color="auto"/>
              <w:bottom w:val="single" w:sz="4" w:space="0" w:color="auto"/>
              <w:right w:val="single" w:sz="4" w:space="0" w:color="auto"/>
            </w:tcBorders>
            <w:shd w:val="clear" w:color="auto" w:fill="auto"/>
            <w:noWrap/>
            <w:vAlign w:val="bottom"/>
            <w:hideMark/>
          </w:tcPr>
          <w:p w14:paraId="599DB175"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Hoteli</w:t>
            </w:r>
          </w:p>
        </w:tc>
        <w:tc>
          <w:tcPr>
            <w:tcW w:w="1526" w:type="dxa"/>
            <w:tcBorders>
              <w:top w:val="nil"/>
              <w:left w:val="nil"/>
              <w:bottom w:val="single" w:sz="4" w:space="0" w:color="auto"/>
              <w:right w:val="single" w:sz="4" w:space="0" w:color="auto"/>
            </w:tcBorders>
            <w:shd w:val="clear" w:color="auto" w:fill="auto"/>
            <w:noWrap/>
            <w:vAlign w:val="bottom"/>
            <w:hideMark/>
          </w:tcPr>
          <w:p w14:paraId="11ADC30D"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547" w:type="dxa"/>
            <w:tcBorders>
              <w:top w:val="nil"/>
              <w:left w:val="nil"/>
              <w:bottom w:val="single" w:sz="4" w:space="0" w:color="auto"/>
              <w:right w:val="single" w:sz="4" w:space="0" w:color="auto"/>
            </w:tcBorders>
            <w:shd w:val="clear" w:color="auto" w:fill="auto"/>
            <w:noWrap/>
            <w:vAlign w:val="bottom"/>
            <w:hideMark/>
          </w:tcPr>
          <w:p w14:paraId="522092A1"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492" w:type="dxa"/>
            <w:tcBorders>
              <w:top w:val="nil"/>
              <w:left w:val="nil"/>
              <w:bottom w:val="single" w:sz="4" w:space="0" w:color="auto"/>
              <w:right w:val="single" w:sz="4" w:space="0" w:color="auto"/>
            </w:tcBorders>
            <w:shd w:val="clear" w:color="auto" w:fill="auto"/>
            <w:noWrap/>
            <w:vAlign w:val="bottom"/>
            <w:hideMark/>
          </w:tcPr>
          <w:p w14:paraId="46A5FA36"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0,00</w:t>
            </w:r>
          </w:p>
        </w:tc>
        <w:tc>
          <w:tcPr>
            <w:tcW w:w="1279" w:type="dxa"/>
            <w:tcBorders>
              <w:top w:val="nil"/>
              <w:left w:val="nil"/>
              <w:bottom w:val="single" w:sz="4" w:space="0" w:color="auto"/>
              <w:right w:val="single" w:sz="4" w:space="0" w:color="auto"/>
            </w:tcBorders>
            <w:shd w:val="clear" w:color="auto" w:fill="auto"/>
            <w:noWrap/>
            <w:vAlign w:val="bottom"/>
            <w:hideMark/>
          </w:tcPr>
          <w:p w14:paraId="687CCDA5"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297" w:type="dxa"/>
            <w:tcBorders>
              <w:top w:val="nil"/>
              <w:left w:val="nil"/>
              <w:bottom w:val="single" w:sz="4" w:space="0" w:color="auto"/>
              <w:right w:val="single" w:sz="4" w:space="0" w:color="auto"/>
            </w:tcBorders>
            <w:shd w:val="clear" w:color="auto" w:fill="auto"/>
            <w:noWrap/>
            <w:vAlign w:val="bottom"/>
            <w:hideMark/>
          </w:tcPr>
          <w:p w14:paraId="16EA1F97"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349" w:type="dxa"/>
            <w:tcBorders>
              <w:top w:val="nil"/>
              <w:left w:val="nil"/>
              <w:bottom w:val="single" w:sz="4" w:space="0" w:color="auto"/>
              <w:right w:val="single" w:sz="4" w:space="0" w:color="auto"/>
            </w:tcBorders>
            <w:shd w:val="clear" w:color="auto" w:fill="auto"/>
            <w:noWrap/>
            <w:vAlign w:val="bottom"/>
            <w:hideMark/>
          </w:tcPr>
          <w:p w14:paraId="2ECAA5DE"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0,00</w:t>
            </w:r>
          </w:p>
        </w:tc>
      </w:tr>
      <w:tr w:rsidR="00CD7B99" w:rsidRPr="00CD7B99" w14:paraId="6AE26526" w14:textId="77777777" w:rsidTr="00CD7B99">
        <w:trPr>
          <w:trHeight w:val="260"/>
        </w:trPr>
        <w:tc>
          <w:tcPr>
            <w:tcW w:w="5315" w:type="dxa"/>
            <w:tcBorders>
              <w:top w:val="nil"/>
              <w:left w:val="single" w:sz="4" w:space="0" w:color="auto"/>
              <w:bottom w:val="single" w:sz="4" w:space="0" w:color="auto"/>
              <w:right w:val="single" w:sz="4" w:space="0" w:color="auto"/>
            </w:tcBorders>
            <w:shd w:val="clear" w:color="auto" w:fill="auto"/>
            <w:noWrap/>
            <w:vAlign w:val="bottom"/>
            <w:hideMark/>
          </w:tcPr>
          <w:p w14:paraId="47665E67"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Kampovi</w:t>
            </w:r>
          </w:p>
        </w:tc>
        <w:tc>
          <w:tcPr>
            <w:tcW w:w="1526" w:type="dxa"/>
            <w:tcBorders>
              <w:top w:val="nil"/>
              <w:left w:val="nil"/>
              <w:bottom w:val="single" w:sz="4" w:space="0" w:color="auto"/>
              <w:right w:val="single" w:sz="4" w:space="0" w:color="auto"/>
            </w:tcBorders>
            <w:shd w:val="clear" w:color="auto" w:fill="auto"/>
            <w:noWrap/>
            <w:vAlign w:val="bottom"/>
            <w:hideMark/>
          </w:tcPr>
          <w:p w14:paraId="3D405F99"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547" w:type="dxa"/>
            <w:tcBorders>
              <w:top w:val="nil"/>
              <w:left w:val="nil"/>
              <w:bottom w:val="single" w:sz="4" w:space="0" w:color="auto"/>
              <w:right w:val="single" w:sz="4" w:space="0" w:color="auto"/>
            </w:tcBorders>
            <w:shd w:val="clear" w:color="auto" w:fill="auto"/>
            <w:noWrap/>
            <w:vAlign w:val="bottom"/>
            <w:hideMark/>
          </w:tcPr>
          <w:p w14:paraId="69A043AD"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492" w:type="dxa"/>
            <w:tcBorders>
              <w:top w:val="nil"/>
              <w:left w:val="nil"/>
              <w:bottom w:val="single" w:sz="4" w:space="0" w:color="auto"/>
              <w:right w:val="single" w:sz="4" w:space="0" w:color="auto"/>
            </w:tcBorders>
            <w:shd w:val="clear" w:color="auto" w:fill="auto"/>
            <w:noWrap/>
            <w:vAlign w:val="bottom"/>
            <w:hideMark/>
          </w:tcPr>
          <w:p w14:paraId="44512E8C"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0,00</w:t>
            </w:r>
          </w:p>
        </w:tc>
        <w:tc>
          <w:tcPr>
            <w:tcW w:w="1279" w:type="dxa"/>
            <w:tcBorders>
              <w:top w:val="nil"/>
              <w:left w:val="nil"/>
              <w:bottom w:val="single" w:sz="4" w:space="0" w:color="auto"/>
              <w:right w:val="single" w:sz="4" w:space="0" w:color="auto"/>
            </w:tcBorders>
            <w:shd w:val="clear" w:color="auto" w:fill="auto"/>
            <w:noWrap/>
            <w:vAlign w:val="bottom"/>
            <w:hideMark/>
          </w:tcPr>
          <w:p w14:paraId="79737D82"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297" w:type="dxa"/>
            <w:tcBorders>
              <w:top w:val="nil"/>
              <w:left w:val="nil"/>
              <w:bottom w:val="single" w:sz="4" w:space="0" w:color="auto"/>
              <w:right w:val="single" w:sz="4" w:space="0" w:color="auto"/>
            </w:tcBorders>
            <w:shd w:val="clear" w:color="auto" w:fill="auto"/>
            <w:noWrap/>
            <w:vAlign w:val="bottom"/>
            <w:hideMark/>
          </w:tcPr>
          <w:p w14:paraId="5EA2DD76"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w:t>
            </w:r>
          </w:p>
        </w:tc>
        <w:tc>
          <w:tcPr>
            <w:tcW w:w="1349" w:type="dxa"/>
            <w:tcBorders>
              <w:top w:val="nil"/>
              <w:left w:val="nil"/>
              <w:bottom w:val="single" w:sz="4" w:space="0" w:color="auto"/>
              <w:right w:val="single" w:sz="4" w:space="0" w:color="auto"/>
            </w:tcBorders>
            <w:shd w:val="clear" w:color="auto" w:fill="auto"/>
            <w:noWrap/>
            <w:vAlign w:val="bottom"/>
            <w:hideMark/>
          </w:tcPr>
          <w:p w14:paraId="2916CDD0"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0,00</w:t>
            </w:r>
          </w:p>
        </w:tc>
      </w:tr>
      <w:tr w:rsidR="00CD7B99" w:rsidRPr="00CD7B99" w14:paraId="14BF495D" w14:textId="77777777" w:rsidTr="00CD7B99">
        <w:trPr>
          <w:trHeight w:val="260"/>
        </w:trPr>
        <w:tc>
          <w:tcPr>
            <w:tcW w:w="5315" w:type="dxa"/>
            <w:tcBorders>
              <w:top w:val="nil"/>
              <w:left w:val="single" w:sz="4" w:space="0" w:color="auto"/>
              <w:bottom w:val="single" w:sz="4" w:space="0" w:color="auto"/>
              <w:right w:val="single" w:sz="4" w:space="0" w:color="auto"/>
            </w:tcBorders>
            <w:shd w:val="clear" w:color="auto" w:fill="auto"/>
            <w:noWrap/>
            <w:vAlign w:val="bottom"/>
            <w:hideMark/>
          </w:tcPr>
          <w:p w14:paraId="0A4F52AD"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Nekomercijalni smještaj</w:t>
            </w:r>
          </w:p>
        </w:tc>
        <w:tc>
          <w:tcPr>
            <w:tcW w:w="1526" w:type="dxa"/>
            <w:tcBorders>
              <w:top w:val="nil"/>
              <w:left w:val="nil"/>
              <w:bottom w:val="single" w:sz="4" w:space="0" w:color="auto"/>
              <w:right w:val="single" w:sz="4" w:space="0" w:color="auto"/>
            </w:tcBorders>
            <w:shd w:val="clear" w:color="auto" w:fill="auto"/>
            <w:noWrap/>
            <w:vAlign w:val="bottom"/>
            <w:hideMark/>
          </w:tcPr>
          <w:p w14:paraId="202371AB"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133</w:t>
            </w:r>
          </w:p>
        </w:tc>
        <w:tc>
          <w:tcPr>
            <w:tcW w:w="1547" w:type="dxa"/>
            <w:tcBorders>
              <w:top w:val="nil"/>
              <w:left w:val="nil"/>
              <w:bottom w:val="single" w:sz="4" w:space="0" w:color="auto"/>
              <w:right w:val="single" w:sz="4" w:space="0" w:color="auto"/>
            </w:tcBorders>
            <w:shd w:val="clear" w:color="auto" w:fill="auto"/>
            <w:noWrap/>
            <w:vAlign w:val="bottom"/>
            <w:hideMark/>
          </w:tcPr>
          <w:p w14:paraId="0ACC7727"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259</w:t>
            </w:r>
          </w:p>
        </w:tc>
        <w:tc>
          <w:tcPr>
            <w:tcW w:w="1492" w:type="dxa"/>
            <w:tcBorders>
              <w:top w:val="nil"/>
              <w:left w:val="nil"/>
              <w:bottom w:val="single" w:sz="4" w:space="0" w:color="auto"/>
              <w:right w:val="single" w:sz="4" w:space="0" w:color="auto"/>
            </w:tcBorders>
            <w:shd w:val="clear" w:color="auto" w:fill="auto"/>
            <w:noWrap/>
            <w:vAlign w:val="bottom"/>
            <w:hideMark/>
          </w:tcPr>
          <w:p w14:paraId="6103D853"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51,35</w:t>
            </w:r>
          </w:p>
        </w:tc>
        <w:tc>
          <w:tcPr>
            <w:tcW w:w="1279" w:type="dxa"/>
            <w:tcBorders>
              <w:top w:val="nil"/>
              <w:left w:val="nil"/>
              <w:bottom w:val="single" w:sz="4" w:space="0" w:color="auto"/>
              <w:right w:val="single" w:sz="4" w:space="0" w:color="auto"/>
            </w:tcBorders>
            <w:shd w:val="clear" w:color="auto" w:fill="auto"/>
            <w:noWrap/>
            <w:vAlign w:val="bottom"/>
            <w:hideMark/>
          </w:tcPr>
          <w:p w14:paraId="6B8EDB17"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5</w:t>
            </w:r>
          </w:p>
        </w:tc>
        <w:tc>
          <w:tcPr>
            <w:tcW w:w="1297" w:type="dxa"/>
            <w:tcBorders>
              <w:top w:val="nil"/>
              <w:left w:val="nil"/>
              <w:bottom w:val="single" w:sz="4" w:space="0" w:color="auto"/>
              <w:right w:val="single" w:sz="4" w:space="0" w:color="auto"/>
            </w:tcBorders>
            <w:shd w:val="clear" w:color="auto" w:fill="auto"/>
            <w:noWrap/>
            <w:vAlign w:val="bottom"/>
            <w:hideMark/>
          </w:tcPr>
          <w:p w14:paraId="6277F39F"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11</w:t>
            </w:r>
          </w:p>
        </w:tc>
        <w:tc>
          <w:tcPr>
            <w:tcW w:w="1349" w:type="dxa"/>
            <w:tcBorders>
              <w:top w:val="nil"/>
              <w:left w:val="nil"/>
              <w:bottom w:val="single" w:sz="4" w:space="0" w:color="auto"/>
              <w:right w:val="single" w:sz="4" w:space="0" w:color="auto"/>
            </w:tcBorders>
            <w:shd w:val="clear" w:color="auto" w:fill="auto"/>
            <w:noWrap/>
            <w:vAlign w:val="bottom"/>
            <w:hideMark/>
          </w:tcPr>
          <w:p w14:paraId="2EC9F4C1"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45,45</w:t>
            </w:r>
          </w:p>
        </w:tc>
      </w:tr>
      <w:tr w:rsidR="00CD7B99" w:rsidRPr="00CD7B99" w14:paraId="77CBCCD2" w14:textId="77777777" w:rsidTr="00CD7B99">
        <w:trPr>
          <w:trHeight w:val="260"/>
        </w:trPr>
        <w:tc>
          <w:tcPr>
            <w:tcW w:w="5315" w:type="dxa"/>
            <w:tcBorders>
              <w:top w:val="nil"/>
              <w:left w:val="single" w:sz="4" w:space="0" w:color="auto"/>
              <w:bottom w:val="single" w:sz="4" w:space="0" w:color="auto"/>
              <w:right w:val="single" w:sz="4" w:space="0" w:color="auto"/>
            </w:tcBorders>
            <w:shd w:val="clear" w:color="auto" w:fill="auto"/>
            <w:noWrap/>
            <w:vAlign w:val="bottom"/>
            <w:hideMark/>
          </w:tcPr>
          <w:p w14:paraId="096E1F93"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Objekti u domaćinstvu</w:t>
            </w:r>
          </w:p>
        </w:tc>
        <w:tc>
          <w:tcPr>
            <w:tcW w:w="1526" w:type="dxa"/>
            <w:tcBorders>
              <w:top w:val="nil"/>
              <w:left w:val="nil"/>
              <w:bottom w:val="single" w:sz="4" w:space="0" w:color="auto"/>
              <w:right w:val="single" w:sz="4" w:space="0" w:color="auto"/>
            </w:tcBorders>
            <w:shd w:val="clear" w:color="auto" w:fill="auto"/>
            <w:noWrap/>
            <w:vAlign w:val="bottom"/>
            <w:hideMark/>
          </w:tcPr>
          <w:p w14:paraId="60BDF303"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7.899</w:t>
            </w:r>
          </w:p>
        </w:tc>
        <w:tc>
          <w:tcPr>
            <w:tcW w:w="1547" w:type="dxa"/>
            <w:tcBorders>
              <w:top w:val="nil"/>
              <w:left w:val="nil"/>
              <w:bottom w:val="single" w:sz="4" w:space="0" w:color="auto"/>
              <w:right w:val="single" w:sz="4" w:space="0" w:color="auto"/>
            </w:tcBorders>
            <w:shd w:val="clear" w:color="auto" w:fill="auto"/>
            <w:noWrap/>
            <w:vAlign w:val="bottom"/>
            <w:hideMark/>
          </w:tcPr>
          <w:p w14:paraId="7220A529"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7.490</w:t>
            </w:r>
          </w:p>
        </w:tc>
        <w:tc>
          <w:tcPr>
            <w:tcW w:w="1492" w:type="dxa"/>
            <w:tcBorders>
              <w:top w:val="nil"/>
              <w:left w:val="nil"/>
              <w:bottom w:val="single" w:sz="4" w:space="0" w:color="auto"/>
              <w:right w:val="single" w:sz="4" w:space="0" w:color="auto"/>
            </w:tcBorders>
            <w:shd w:val="clear" w:color="auto" w:fill="auto"/>
            <w:noWrap/>
            <w:vAlign w:val="bottom"/>
            <w:hideMark/>
          </w:tcPr>
          <w:p w14:paraId="696D0563"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105,46</w:t>
            </w:r>
          </w:p>
        </w:tc>
        <w:tc>
          <w:tcPr>
            <w:tcW w:w="1279" w:type="dxa"/>
            <w:tcBorders>
              <w:top w:val="nil"/>
              <w:left w:val="nil"/>
              <w:bottom w:val="single" w:sz="4" w:space="0" w:color="auto"/>
              <w:right w:val="single" w:sz="4" w:space="0" w:color="auto"/>
            </w:tcBorders>
            <w:shd w:val="clear" w:color="auto" w:fill="auto"/>
            <w:noWrap/>
            <w:vAlign w:val="bottom"/>
            <w:hideMark/>
          </w:tcPr>
          <w:p w14:paraId="16748B99"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1.111</w:t>
            </w:r>
          </w:p>
        </w:tc>
        <w:tc>
          <w:tcPr>
            <w:tcW w:w="1297" w:type="dxa"/>
            <w:tcBorders>
              <w:top w:val="nil"/>
              <w:left w:val="nil"/>
              <w:bottom w:val="single" w:sz="4" w:space="0" w:color="auto"/>
              <w:right w:val="single" w:sz="4" w:space="0" w:color="auto"/>
            </w:tcBorders>
            <w:shd w:val="clear" w:color="auto" w:fill="auto"/>
            <w:noWrap/>
            <w:vAlign w:val="bottom"/>
            <w:hideMark/>
          </w:tcPr>
          <w:p w14:paraId="101C1DE3"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970</w:t>
            </w:r>
          </w:p>
        </w:tc>
        <w:tc>
          <w:tcPr>
            <w:tcW w:w="1349" w:type="dxa"/>
            <w:tcBorders>
              <w:top w:val="nil"/>
              <w:left w:val="nil"/>
              <w:bottom w:val="single" w:sz="4" w:space="0" w:color="auto"/>
              <w:right w:val="single" w:sz="4" w:space="0" w:color="auto"/>
            </w:tcBorders>
            <w:shd w:val="clear" w:color="auto" w:fill="auto"/>
            <w:noWrap/>
            <w:vAlign w:val="bottom"/>
            <w:hideMark/>
          </w:tcPr>
          <w:p w14:paraId="21B354E0"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114,54</w:t>
            </w:r>
          </w:p>
        </w:tc>
      </w:tr>
      <w:tr w:rsidR="00CD7B99" w:rsidRPr="00CD7B99" w14:paraId="76C658F6" w14:textId="77777777" w:rsidTr="00CD7B99">
        <w:trPr>
          <w:trHeight w:val="260"/>
        </w:trPr>
        <w:tc>
          <w:tcPr>
            <w:tcW w:w="5315" w:type="dxa"/>
            <w:tcBorders>
              <w:top w:val="nil"/>
              <w:left w:val="single" w:sz="4" w:space="0" w:color="auto"/>
              <w:bottom w:val="single" w:sz="4" w:space="0" w:color="auto"/>
              <w:right w:val="single" w:sz="4" w:space="0" w:color="auto"/>
            </w:tcBorders>
            <w:shd w:val="clear" w:color="auto" w:fill="auto"/>
            <w:noWrap/>
            <w:vAlign w:val="bottom"/>
            <w:hideMark/>
          </w:tcPr>
          <w:p w14:paraId="607D7E03"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Ostali ugostiteljski objekti za smještaj (Druge vrste - skupina kampovi)</w:t>
            </w:r>
          </w:p>
        </w:tc>
        <w:tc>
          <w:tcPr>
            <w:tcW w:w="1526" w:type="dxa"/>
            <w:tcBorders>
              <w:top w:val="nil"/>
              <w:left w:val="nil"/>
              <w:bottom w:val="single" w:sz="4" w:space="0" w:color="auto"/>
              <w:right w:val="single" w:sz="4" w:space="0" w:color="auto"/>
            </w:tcBorders>
            <w:shd w:val="clear" w:color="auto" w:fill="auto"/>
            <w:noWrap/>
            <w:vAlign w:val="bottom"/>
            <w:hideMark/>
          </w:tcPr>
          <w:p w14:paraId="49581E51"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441</w:t>
            </w:r>
          </w:p>
        </w:tc>
        <w:tc>
          <w:tcPr>
            <w:tcW w:w="1547" w:type="dxa"/>
            <w:tcBorders>
              <w:top w:val="nil"/>
              <w:left w:val="nil"/>
              <w:bottom w:val="single" w:sz="4" w:space="0" w:color="auto"/>
              <w:right w:val="single" w:sz="4" w:space="0" w:color="auto"/>
            </w:tcBorders>
            <w:shd w:val="clear" w:color="auto" w:fill="auto"/>
            <w:noWrap/>
            <w:vAlign w:val="bottom"/>
            <w:hideMark/>
          </w:tcPr>
          <w:p w14:paraId="548FF279"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301</w:t>
            </w:r>
          </w:p>
        </w:tc>
        <w:tc>
          <w:tcPr>
            <w:tcW w:w="1492" w:type="dxa"/>
            <w:tcBorders>
              <w:top w:val="nil"/>
              <w:left w:val="nil"/>
              <w:bottom w:val="single" w:sz="4" w:space="0" w:color="auto"/>
              <w:right w:val="single" w:sz="4" w:space="0" w:color="auto"/>
            </w:tcBorders>
            <w:shd w:val="clear" w:color="auto" w:fill="auto"/>
            <w:noWrap/>
            <w:vAlign w:val="bottom"/>
            <w:hideMark/>
          </w:tcPr>
          <w:p w14:paraId="3155FF1F"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146,51</w:t>
            </w:r>
          </w:p>
        </w:tc>
        <w:tc>
          <w:tcPr>
            <w:tcW w:w="1279" w:type="dxa"/>
            <w:tcBorders>
              <w:top w:val="nil"/>
              <w:left w:val="nil"/>
              <w:bottom w:val="single" w:sz="4" w:space="0" w:color="auto"/>
              <w:right w:val="single" w:sz="4" w:space="0" w:color="auto"/>
            </w:tcBorders>
            <w:shd w:val="clear" w:color="auto" w:fill="auto"/>
            <w:noWrap/>
            <w:vAlign w:val="bottom"/>
            <w:hideMark/>
          </w:tcPr>
          <w:p w14:paraId="4B292912"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65</w:t>
            </w:r>
          </w:p>
        </w:tc>
        <w:tc>
          <w:tcPr>
            <w:tcW w:w="1297" w:type="dxa"/>
            <w:tcBorders>
              <w:top w:val="nil"/>
              <w:left w:val="nil"/>
              <w:bottom w:val="single" w:sz="4" w:space="0" w:color="auto"/>
              <w:right w:val="single" w:sz="4" w:space="0" w:color="auto"/>
            </w:tcBorders>
            <w:shd w:val="clear" w:color="auto" w:fill="auto"/>
            <w:noWrap/>
            <w:vAlign w:val="bottom"/>
            <w:hideMark/>
          </w:tcPr>
          <w:p w14:paraId="05196518"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48</w:t>
            </w:r>
          </w:p>
        </w:tc>
        <w:tc>
          <w:tcPr>
            <w:tcW w:w="1349" w:type="dxa"/>
            <w:tcBorders>
              <w:top w:val="nil"/>
              <w:left w:val="nil"/>
              <w:bottom w:val="single" w:sz="4" w:space="0" w:color="auto"/>
              <w:right w:val="single" w:sz="4" w:space="0" w:color="auto"/>
            </w:tcBorders>
            <w:shd w:val="clear" w:color="auto" w:fill="auto"/>
            <w:noWrap/>
            <w:vAlign w:val="bottom"/>
            <w:hideMark/>
          </w:tcPr>
          <w:p w14:paraId="3A47FD1F" w14:textId="77777777" w:rsidR="00CD7B99" w:rsidRPr="00CD7B99" w:rsidRDefault="00CD7B99" w:rsidP="00CD7B99">
            <w:pPr>
              <w:spacing w:after="0" w:line="240" w:lineRule="auto"/>
              <w:jc w:val="right"/>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135,42</w:t>
            </w:r>
          </w:p>
        </w:tc>
      </w:tr>
      <w:tr w:rsidR="00CD7B99" w:rsidRPr="00CD7B99" w14:paraId="2664D99E" w14:textId="77777777" w:rsidTr="00CD7B99">
        <w:trPr>
          <w:trHeight w:val="260"/>
        </w:trPr>
        <w:tc>
          <w:tcPr>
            <w:tcW w:w="5315" w:type="dxa"/>
            <w:tcBorders>
              <w:top w:val="nil"/>
              <w:left w:val="single" w:sz="4" w:space="0" w:color="auto"/>
              <w:bottom w:val="single" w:sz="4" w:space="0" w:color="auto"/>
              <w:right w:val="single" w:sz="4" w:space="0" w:color="auto"/>
            </w:tcBorders>
            <w:shd w:val="clear" w:color="auto" w:fill="auto"/>
            <w:noWrap/>
            <w:vAlign w:val="bottom"/>
            <w:hideMark/>
          </w:tcPr>
          <w:p w14:paraId="324FD93E"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 </w:t>
            </w:r>
          </w:p>
        </w:tc>
        <w:tc>
          <w:tcPr>
            <w:tcW w:w="1526" w:type="dxa"/>
            <w:tcBorders>
              <w:top w:val="nil"/>
              <w:left w:val="nil"/>
              <w:bottom w:val="single" w:sz="4" w:space="0" w:color="auto"/>
              <w:right w:val="single" w:sz="4" w:space="0" w:color="auto"/>
            </w:tcBorders>
            <w:shd w:val="clear" w:color="auto" w:fill="auto"/>
            <w:noWrap/>
            <w:vAlign w:val="bottom"/>
            <w:hideMark/>
          </w:tcPr>
          <w:p w14:paraId="3C4DED60"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 </w:t>
            </w:r>
          </w:p>
        </w:tc>
        <w:tc>
          <w:tcPr>
            <w:tcW w:w="1547" w:type="dxa"/>
            <w:tcBorders>
              <w:top w:val="nil"/>
              <w:left w:val="nil"/>
              <w:bottom w:val="single" w:sz="4" w:space="0" w:color="auto"/>
              <w:right w:val="single" w:sz="4" w:space="0" w:color="auto"/>
            </w:tcBorders>
            <w:shd w:val="clear" w:color="auto" w:fill="auto"/>
            <w:noWrap/>
            <w:vAlign w:val="bottom"/>
            <w:hideMark/>
          </w:tcPr>
          <w:p w14:paraId="14984B27"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 </w:t>
            </w:r>
          </w:p>
        </w:tc>
        <w:tc>
          <w:tcPr>
            <w:tcW w:w="1492" w:type="dxa"/>
            <w:tcBorders>
              <w:top w:val="nil"/>
              <w:left w:val="nil"/>
              <w:bottom w:val="single" w:sz="4" w:space="0" w:color="auto"/>
              <w:right w:val="single" w:sz="4" w:space="0" w:color="auto"/>
            </w:tcBorders>
            <w:shd w:val="clear" w:color="auto" w:fill="auto"/>
            <w:noWrap/>
            <w:vAlign w:val="bottom"/>
            <w:hideMark/>
          </w:tcPr>
          <w:p w14:paraId="3187D163"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 </w:t>
            </w:r>
          </w:p>
        </w:tc>
        <w:tc>
          <w:tcPr>
            <w:tcW w:w="1279" w:type="dxa"/>
            <w:tcBorders>
              <w:top w:val="nil"/>
              <w:left w:val="nil"/>
              <w:bottom w:val="single" w:sz="4" w:space="0" w:color="auto"/>
              <w:right w:val="single" w:sz="4" w:space="0" w:color="auto"/>
            </w:tcBorders>
            <w:shd w:val="clear" w:color="auto" w:fill="auto"/>
            <w:noWrap/>
            <w:vAlign w:val="bottom"/>
            <w:hideMark/>
          </w:tcPr>
          <w:p w14:paraId="4278A1F9"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 </w:t>
            </w:r>
          </w:p>
        </w:tc>
        <w:tc>
          <w:tcPr>
            <w:tcW w:w="1297" w:type="dxa"/>
            <w:tcBorders>
              <w:top w:val="nil"/>
              <w:left w:val="nil"/>
              <w:bottom w:val="single" w:sz="4" w:space="0" w:color="auto"/>
              <w:right w:val="single" w:sz="4" w:space="0" w:color="auto"/>
            </w:tcBorders>
            <w:shd w:val="clear" w:color="auto" w:fill="auto"/>
            <w:noWrap/>
            <w:vAlign w:val="bottom"/>
            <w:hideMark/>
          </w:tcPr>
          <w:p w14:paraId="28EAB396"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 </w:t>
            </w:r>
          </w:p>
        </w:tc>
        <w:tc>
          <w:tcPr>
            <w:tcW w:w="1349" w:type="dxa"/>
            <w:tcBorders>
              <w:top w:val="nil"/>
              <w:left w:val="nil"/>
              <w:bottom w:val="single" w:sz="4" w:space="0" w:color="auto"/>
              <w:right w:val="single" w:sz="4" w:space="0" w:color="auto"/>
            </w:tcBorders>
            <w:shd w:val="clear" w:color="auto" w:fill="auto"/>
            <w:noWrap/>
            <w:vAlign w:val="bottom"/>
            <w:hideMark/>
          </w:tcPr>
          <w:p w14:paraId="4EF84B12" w14:textId="77777777" w:rsidR="00CD7B99" w:rsidRPr="00CD7B99" w:rsidRDefault="00CD7B99" w:rsidP="00CD7B99">
            <w:pPr>
              <w:spacing w:after="0" w:line="240" w:lineRule="auto"/>
              <w:rPr>
                <w:rFonts w:ascii="Calibri" w:eastAsia="Times New Roman" w:hAnsi="Calibri" w:cs="Calibri"/>
                <w:kern w:val="0"/>
                <w:sz w:val="20"/>
                <w:szCs w:val="20"/>
                <w:lang w:eastAsia="hr-HR"/>
                <w14:ligatures w14:val="none"/>
              </w:rPr>
            </w:pPr>
            <w:r w:rsidRPr="00CD7B99">
              <w:rPr>
                <w:rFonts w:ascii="Calibri" w:eastAsia="Times New Roman" w:hAnsi="Calibri" w:cs="Calibri"/>
                <w:kern w:val="0"/>
                <w:sz w:val="20"/>
                <w:szCs w:val="20"/>
                <w:lang w:eastAsia="hr-HR"/>
                <w14:ligatures w14:val="none"/>
              </w:rPr>
              <w:t> </w:t>
            </w:r>
          </w:p>
        </w:tc>
      </w:tr>
      <w:tr w:rsidR="00CD7B99" w:rsidRPr="00CD7B99" w14:paraId="2B006238" w14:textId="77777777" w:rsidTr="00CD7B99">
        <w:trPr>
          <w:trHeight w:val="260"/>
        </w:trPr>
        <w:tc>
          <w:tcPr>
            <w:tcW w:w="5315" w:type="dxa"/>
            <w:tcBorders>
              <w:top w:val="nil"/>
              <w:left w:val="single" w:sz="4" w:space="0" w:color="auto"/>
              <w:bottom w:val="single" w:sz="4" w:space="0" w:color="auto"/>
              <w:right w:val="single" w:sz="4" w:space="0" w:color="auto"/>
            </w:tcBorders>
            <w:shd w:val="clear" w:color="000000" w:fill="FFF2CC"/>
            <w:noWrap/>
            <w:vAlign w:val="bottom"/>
            <w:hideMark/>
          </w:tcPr>
          <w:p w14:paraId="05FD4158" w14:textId="77777777" w:rsidR="00CD7B99" w:rsidRPr="00CD7B99" w:rsidRDefault="00CD7B99" w:rsidP="00CD7B99">
            <w:pPr>
              <w:spacing w:after="0" w:line="240" w:lineRule="auto"/>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Ukupno</w:t>
            </w:r>
          </w:p>
        </w:tc>
        <w:tc>
          <w:tcPr>
            <w:tcW w:w="1526" w:type="dxa"/>
            <w:tcBorders>
              <w:top w:val="nil"/>
              <w:left w:val="nil"/>
              <w:bottom w:val="single" w:sz="4" w:space="0" w:color="auto"/>
              <w:right w:val="single" w:sz="4" w:space="0" w:color="auto"/>
            </w:tcBorders>
            <w:shd w:val="clear" w:color="000000" w:fill="FFF2CC"/>
            <w:noWrap/>
            <w:vAlign w:val="bottom"/>
            <w:hideMark/>
          </w:tcPr>
          <w:p w14:paraId="5FC07042" w14:textId="77777777" w:rsidR="00CD7B99" w:rsidRPr="00CD7B99" w:rsidRDefault="00CD7B99" w:rsidP="00CD7B99">
            <w:pPr>
              <w:spacing w:after="0" w:line="240" w:lineRule="auto"/>
              <w:jc w:val="right"/>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8.473</w:t>
            </w:r>
          </w:p>
        </w:tc>
        <w:tc>
          <w:tcPr>
            <w:tcW w:w="1547" w:type="dxa"/>
            <w:tcBorders>
              <w:top w:val="nil"/>
              <w:left w:val="nil"/>
              <w:bottom w:val="single" w:sz="4" w:space="0" w:color="auto"/>
              <w:right w:val="single" w:sz="4" w:space="0" w:color="auto"/>
            </w:tcBorders>
            <w:shd w:val="clear" w:color="000000" w:fill="FFF2CC"/>
            <w:noWrap/>
            <w:vAlign w:val="bottom"/>
            <w:hideMark/>
          </w:tcPr>
          <w:p w14:paraId="749F8304" w14:textId="77777777" w:rsidR="00CD7B99" w:rsidRPr="00CD7B99" w:rsidRDefault="00CD7B99" w:rsidP="00CD7B99">
            <w:pPr>
              <w:spacing w:after="0" w:line="240" w:lineRule="auto"/>
              <w:jc w:val="right"/>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8.050</w:t>
            </w:r>
          </w:p>
        </w:tc>
        <w:tc>
          <w:tcPr>
            <w:tcW w:w="1492" w:type="dxa"/>
            <w:tcBorders>
              <w:top w:val="nil"/>
              <w:left w:val="nil"/>
              <w:bottom w:val="single" w:sz="4" w:space="0" w:color="auto"/>
              <w:right w:val="single" w:sz="4" w:space="0" w:color="auto"/>
            </w:tcBorders>
            <w:shd w:val="clear" w:color="000000" w:fill="FFF2CC"/>
            <w:noWrap/>
            <w:vAlign w:val="bottom"/>
            <w:hideMark/>
          </w:tcPr>
          <w:p w14:paraId="26723800" w14:textId="77777777" w:rsidR="00CD7B99" w:rsidRPr="00CD7B99" w:rsidRDefault="00CD7B99" w:rsidP="00CD7B99">
            <w:pPr>
              <w:spacing w:after="0" w:line="240" w:lineRule="auto"/>
              <w:jc w:val="right"/>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105,25</w:t>
            </w:r>
          </w:p>
        </w:tc>
        <w:tc>
          <w:tcPr>
            <w:tcW w:w="1279" w:type="dxa"/>
            <w:tcBorders>
              <w:top w:val="nil"/>
              <w:left w:val="nil"/>
              <w:bottom w:val="single" w:sz="4" w:space="0" w:color="auto"/>
              <w:right w:val="single" w:sz="4" w:space="0" w:color="auto"/>
            </w:tcBorders>
            <w:shd w:val="clear" w:color="000000" w:fill="FFF2CC"/>
            <w:noWrap/>
            <w:vAlign w:val="bottom"/>
            <w:hideMark/>
          </w:tcPr>
          <w:p w14:paraId="06DB221C" w14:textId="77777777" w:rsidR="00CD7B99" w:rsidRPr="00CD7B99" w:rsidRDefault="00CD7B99" w:rsidP="00CD7B99">
            <w:pPr>
              <w:spacing w:after="0" w:line="240" w:lineRule="auto"/>
              <w:jc w:val="right"/>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1.181</w:t>
            </w:r>
          </w:p>
        </w:tc>
        <w:tc>
          <w:tcPr>
            <w:tcW w:w="1297" w:type="dxa"/>
            <w:tcBorders>
              <w:top w:val="nil"/>
              <w:left w:val="nil"/>
              <w:bottom w:val="single" w:sz="4" w:space="0" w:color="auto"/>
              <w:right w:val="single" w:sz="4" w:space="0" w:color="auto"/>
            </w:tcBorders>
            <w:shd w:val="clear" w:color="000000" w:fill="FFF2CC"/>
            <w:noWrap/>
            <w:vAlign w:val="bottom"/>
            <w:hideMark/>
          </w:tcPr>
          <w:p w14:paraId="1FB831F0" w14:textId="77777777" w:rsidR="00CD7B99" w:rsidRPr="00CD7B99" w:rsidRDefault="00CD7B99" w:rsidP="00CD7B99">
            <w:pPr>
              <w:spacing w:after="0" w:line="240" w:lineRule="auto"/>
              <w:jc w:val="right"/>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1.029</w:t>
            </w:r>
          </w:p>
        </w:tc>
        <w:tc>
          <w:tcPr>
            <w:tcW w:w="1349" w:type="dxa"/>
            <w:tcBorders>
              <w:top w:val="nil"/>
              <w:left w:val="nil"/>
              <w:bottom w:val="single" w:sz="4" w:space="0" w:color="auto"/>
              <w:right w:val="single" w:sz="4" w:space="0" w:color="auto"/>
            </w:tcBorders>
            <w:shd w:val="clear" w:color="000000" w:fill="FFF2CC"/>
            <w:noWrap/>
            <w:vAlign w:val="bottom"/>
            <w:hideMark/>
          </w:tcPr>
          <w:p w14:paraId="78608CA4" w14:textId="77777777" w:rsidR="00CD7B99" w:rsidRPr="00CD7B99" w:rsidRDefault="00CD7B99" w:rsidP="00CD7B99">
            <w:pPr>
              <w:spacing w:after="0" w:line="240" w:lineRule="auto"/>
              <w:jc w:val="right"/>
              <w:rPr>
                <w:rFonts w:ascii="Calibri" w:eastAsia="Times New Roman" w:hAnsi="Calibri" w:cs="Calibri"/>
                <w:b/>
                <w:bCs/>
                <w:kern w:val="0"/>
                <w:sz w:val="20"/>
                <w:szCs w:val="20"/>
                <w:lang w:eastAsia="hr-HR"/>
                <w14:ligatures w14:val="none"/>
              </w:rPr>
            </w:pPr>
            <w:r w:rsidRPr="00CD7B99">
              <w:rPr>
                <w:rFonts w:ascii="Calibri" w:eastAsia="Times New Roman" w:hAnsi="Calibri" w:cs="Calibri"/>
                <w:b/>
                <w:bCs/>
                <w:kern w:val="0"/>
                <w:sz w:val="20"/>
                <w:szCs w:val="20"/>
                <w:lang w:eastAsia="hr-HR"/>
                <w14:ligatures w14:val="none"/>
              </w:rPr>
              <w:t>114,77</w:t>
            </w:r>
          </w:p>
        </w:tc>
      </w:tr>
    </w:tbl>
    <w:p w14:paraId="5B4F47F5" w14:textId="1B254486" w:rsidR="00830DCC" w:rsidRDefault="00CD7B99">
      <w:pPr>
        <w:rPr>
          <w:color w:val="2F5496" w:themeColor="accent1" w:themeShade="BF"/>
        </w:rPr>
      </w:pPr>
      <w:r>
        <w:rPr>
          <w:color w:val="2F5496" w:themeColor="accent1" w:themeShade="BF"/>
        </w:rPr>
        <w:t>SVETA JELENA</w:t>
      </w:r>
    </w:p>
    <w:tbl>
      <w:tblPr>
        <w:tblW w:w="14009" w:type="dxa"/>
        <w:tblLook w:val="04A0" w:firstRow="1" w:lastRow="0" w:firstColumn="1" w:lastColumn="0" w:noHBand="0" w:noVBand="1"/>
      </w:tblPr>
      <w:tblGrid>
        <w:gridCol w:w="5207"/>
        <w:gridCol w:w="1450"/>
        <w:gridCol w:w="1484"/>
        <w:gridCol w:w="1450"/>
        <w:gridCol w:w="1467"/>
        <w:gridCol w:w="1484"/>
        <w:gridCol w:w="1467"/>
      </w:tblGrid>
      <w:tr w:rsidR="00CE6057" w:rsidRPr="00CE6057" w14:paraId="276628BB" w14:textId="77777777" w:rsidTr="00CE6057">
        <w:trPr>
          <w:trHeight w:val="1291"/>
        </w:trPr>
        <w:tc>
          <w:tcPr>
            <w:tcW w:w="52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95754"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lastRenderedPageBreak/>
              <w:t>Objekt</w:t>
            </w:r>
            <w:r w:rsidRPr="00CE6057">
              <w:rPr>
                <w:rFonts w:ascii="Calibri" w:eastAsia="Times New Roman" w:hAnsi="Calibri" w:cs="Calibri"/>
                <w:b/>
                <w:bCs/>
                <w:kern w:val="0"/>
                <w:sz w:val="20"/>
                <w:szCs w:val="20"/>
                <w:lang w:eastAsia="hr-HR"/>
                <w14:ligatures w14:val="none"/>
              </w:rPr>
              <w:br/>
              <w:t>Vrsta objekta</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0B97F64E"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Sveti Anton (Mošćenička Draga)</w:t>
            </w:r>
            <w:r w:rsidRPr="00CE6057">
              <w:rPr>
                <w:rFonts w:ascii="Calibri" w:eastAsia="Times New Roman" w:hAnsi="Calibri" w:cs="Calibri"/>
                <w:b/>
                <w:bCs/>
                <w:kern w:val="0"/>
                <w:sz w:val="20"/>
                <w:szCs w:val="20"/>
                <w:lang w:eastAsia="hr-HR"/>
                <w14:ligatures w14:val="none"/>
              </w:rPr>
              <w:br/>
              <w:t>Broj noćenja</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14:paraId="5FD0B812"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Sveti Anton (Mošćenička Draga)</w:t>
            </w:r>
            <w:r w:rsidRPr="00CE6057">
              <w:rPr>
                <w:rFonts w:ascii="Calibri" w:eastAsia="Times New Roman" w:hAnsi="Calibri" w:cs="Calibri"/>
                <w:b/>
                <w:bCs/>
                <w:kern w:val="0"/>
                <w:sz w:val="20"/>
                <w:szCs w:val="20"/>
                <w:lang w:eastAsia="hr-HR"/>
                <w14:ligatures w14:val="none"/>
              </w:rPr>
              <w:br/>
              <w:t>Broj noćenja</w:t>
            </w:r>
            <w:r w:rsidRPr="00CE6057">
              <w:rPr>
                <w:rFonts w:ascii="Calibri" w:eastAsia="Times New Roman" w:hAnsi="Calibri" w:cs="Calibri"/>
                <w:b/>
                <w:bCs/>
                <w:kern w:val="0"/>
                <w:sz w:val="20"/>
                <w:szCs w:val="20"/>
                <w:lang w:eastAsia="hr-HR"/>
                <w14:ligatures w14:val="none"/>
              </w:rPr>
              <w:br/>
              <w:t>Usporedba</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14:paraId="65326B0B"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Sveti Anton (Mošćenička Draga)</w:t>
            </w:r>
            <w:r w:rsidRPr="00CE6057">
              <w:rPr>
                <w:rFonts w:ascii="Calibri" w:eastAsia="Times New Roman" w:hAnsi="Calibri" w:cs="Calibri"/>
                <w:b/>
                <w:bCs/>
                <w:kern w:val="0"/>
                <w:sz w:val="20"/>
                <w:szCs w:val="20"/>
                <w:lang w:eastAsia="hr-HR"/>
                <w14:ligatures w14:val="none"/>
              </w:rPr>
              <w:br/>
              <w:t>Broj noćenja</w:t>
            </w:r>
            <w:r w:rsidRPr="00CE6057">
              <w:rPr>
                <w:rFonts w:ascii="Calibri" w:eastAsia="Times New Roman" w:hAnsi="Calibri" w:cs="Calibri"/>
                <w:b/>
                <w:bCs/>
                <w:kern w:val="0"/>
                <w:sz w:val="20"/>
                <w:szCs w:val="20"/>
                <w:lang w:eastAsia="hr-HR"/>
                <w14:ligatures w14:val="none"/>
              </w:rPr>
              <w:br/>
              <w:t>Indeks</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14:paraId="5A418366"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Sveti Anton (Mošćenička Draga)</w:t>
            </w:r>
            <w:r w:rsidRPr="00CE6057">
              <w:rPr>
                <w:rFonts w:ascii="Calibri" w:eastAsia="Times New Roman" w:hAnsi="Calibri" w:cs="Calibri"/>
                <w:b/>
                <w:bCs/>
                <w:kern w:val="0"/>
                <w:sz w:val="20"/>
                <w:szCs w:val="20"/>
                <w:lang w:eastAsia="hr-HR"/>
                <w14:ligatures w14:val="none"/>
              </w:rPr>
              <w:br/>
              <w:t>Broj dolazaka</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14:paraId="1E5ACA4E"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Sveti Anton (Mošćenička Draga)</w:t>
            </w:r>
            <w:r w:rsidRPr="00CE6057">
              <w:rPr>
                <w:rFonts w:ascii="Calibri" w:eastAsia="Times New Roman" w:hAnsi="Calibri" w:cs="Calibri"/>
                <w:b/>
                <w:bCs/>
                <w:kern w:val="0"/>
                <w:sz w:val="20"/>
                <w:szCs w:val="20"/>
                <w:lang w:eastAsia="hr-HR"/>
                <w14:ligatures w14:val="none"/>
              </w:rPr>
              <w:br/>
              <w:t>Broj dolazaka</w:t>
            </w:r>
            <w:r w:rsidRPr="00CE6057">
              <w:rPr>
                <w:rFonts w:ascii="Calibri" w:eastAsia="Times New Roman" w:hAnsi="Calibri" w:cs="Calibri"/>
                <w:b/>
                <w:bCs/>
                <w:kern w:val="0"/>
                <w:sz w:val="20"/>
                <w:szCs w:val="20"/>
                <w:lang w:eastAsia="hr-HR"/>
                <w14:ligatures w14:val="none"/>
              </w:rPr>
              <w:br/>
              <w:t>Usporedba</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14:paraId="1C0FDB8B"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Sveti Anton (Mošćenička Draga)</w:t>
            </w:r>
            <w:r w:rsidRPr="00CE6057">
              <w:rPr>
                <w:rFonts w:ascii="Calibri" w:eastAsia="Times New Roman" w:hAnsi="Calibri" w:cs="Calibri"/>
                <w:b/>
                <w:bCs/>
                <w:kern w:val="0"/>
                <w:sz w:val="20"/>
                <w:szCs w:val="20"/>
                <w:lang w:eastAsia="hr-HR"/>
                <w14:ligatures w14:val="none"/>
              </w:rPr>
              <w:br/>
              <w:t>Broj dolazaka</w:t>
            </w:r>
            <w:r w:rsidRPr="00CE6057">
              <w:rPr>
                <w:rFonts w:ascii="Calibri" w:eastAsia="Times New Roman" w:hAnsi="Calibri" w:cs="Calibri"/>
                <w:b/>
                <w:bCs/>
                <w:kern w:val="0"/>
                <w:sz w:val="20"/>
                <w:szCs w:val="20"/>
                <w:lang w:eastAsia="hr-HR"/>
                <w14:ligatures w14:val="none"/>
              </w:rPr>
              <w:br/>
              <w:t>Indeks</w:t>
            </w:r>
          </w:p>
        </w:tc>
      </w:tr>
      <w:tr w:rsidR="00CE6057" w:rsidRPr="00CE6057" w14:paraId="0A330D1C" w14:textId="77777777" w:rsidTr="00CE6057">
        <w:trPr>
          <w:trHeight w:val="248"/>
        </w:trPr>
        <w:tc>
          <w:tcPr>
            <w:tcW w:w="5207" w:type="dxa"/>
            <w:tcBorders>
              <w:top w:val="nil"/>
              <w:left w:val="single" w:sz="4" w:space="0" w:color="auto"/>
              <w:bottom w:val="single" w:sz="4" w:space="0" w:color="auto"/>
              <w:right w:val="single" w:sz="4" w:space="0" w:color="auto"/>
            </w:tcBorders>
            <w:shd w:val="clear" w:color="auto" w:fill="auto"/>
            <w:noWrap/>
            <w:vAlign w:val="bottom"/>
            <w:hideMark/>
          </w:tcPr>
          <w:p w14:paraId="1535617B"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Hoteli</w:t>
            </w:r>
          </w:p>
        </w:tc>
        <w:tc>
          <w:tcPr>
            <w:tcW w:w="1450" w:type="dxa"/>
            <w:tcBorders>
              <w:top w:val="nil"/>
              <w:left w:val="nil"/>
              <w:bottom w:val="single" w:sz="4" w:space="0" w:color="auto"/>
              <w:right w:val="single" w:sz="4" w:space="0" w:color="auto"/>
            </w:tcBorders>
            <w:shd w:val="clear" w:color="auto" w:fill="auto"/>
            <w:noWrap/>
            <w:vAlign w:val="bottom"/>
            <w:hideMark/>
          </w:tcPr>
          <w:p w14:paraId="3BE97377"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84" w:type="dxa"/>
            <w:tcBorders>
              <w:top w:val="nil"/>
              <w:left w:val="nil"/>
              <w:bottom w:val="single" w:sz="4" w:space="0" w:color="auto"/>
              <w:right w:val="single" w:sz="4" w:space="0" w:color="auto"/>
            </w:tcBorders>
            <w:shd w:val="clear" w:color="auto" w:fill="auto"/>
            <w:noWrap/>
            <w:vAlign w:val="bottom"/>
            <w:hideMark/>
          </w:tcPr>
          <w:p w14:paraId="05FF7686"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50" w:type="dxa"/>
            <w:tcBorders>
              <w:top w:val="nil"/>
              <w:left w:val="nil"/>
              <w:bottom w:val="single" w:sz="4" w:space="0" w:color="auto"/>
              <w:right w:val="single" w:sz="4" w:space="0" w:color="auto"/>
            </w:tcBorders>
            <w:shd w:val="clear" w:color="auto" w:fill="auto"/>
            <w:noWrap/>
            <w:vAlign w:val="bottom"/>
            <w:hideMark/>
          </w:tcPr>
          <w:p w14:paraId="3472A170"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c>
          <w:tcPr>
            <w:tcW w:w="1467" w:type="dxa"/>
            <w:tcBorders>
              <w:top w:val="nil"/>
              <w:left w:val="nil"/>
              <w:bottom w:val="single" w:sz="4" w:space="0" w:color="auto"/>
              <w:right w:val="single" w:sz="4" w:space="0" w:color="auto"/>
            </w:tcBorders>
            <w:shd w:val="clear" w:color="auto" w:fill="auto"/>
            <w:noWrap/>
            <w:vAlign w:val="bottom"/>
            <w:hideMark/>
          </w:tcPr>
          <w:p w14:paraId="2CA8065A"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84" w:type="dxa"/>
            <w:tcBorders>
              <w:top w:val="nil"/>
              <w:left w:val="nil"/>
              <w:bottom w:val="single" w:sz="4" w:space="0" w:color="auto"/>
              <w:right w:val="single" w:sz="4" w:space="0" w:color="auto"/>
            </w:tcBorders>
            <w:shd w:val="clear" w:color="auto" w:fill="auto"/>
            <w:noWrap/>
            <w:vAlign w:val="bottom"/>
            <w:hideMark/>
          </w:tcPr>
          <w:p w14:paraId="45087B2B"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67" w:type="dxa"/>
            <w:tcBorders>
              <w:top w:val="nil"/>
              <w:left w:val="nil"/>
              <w:bottom w:val="single" w:sz="4" w:space="0" w:color="auto"/>
              <w:right w:val="single" w:sz="4" w:space="0" w:color="auto"/>
            </w:tcBorders>
            <w:shd w:val="clear" w:color="auto" w:fill="auto"/>
            <w:noWrap/>
            <w:vAlign w:val="bottom"/>
            <w:hideMark/>
          </w:tcPr>
          <w:p w14:paraId="7169FD9B"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r>
      <w:tr w:rsidR="00CE6057" w:rsidRPr="00CE6057" w14:paraId="3F353C43" w14:textId="77777777" w:rsidTr="00CE6057">
        <w:trPr>
          <w:trHeight w:val="248"/>
        </w:trPr>
        <w:tc>
          <w:tcPr>
            <w:tcW w:w="5207" w:type="dxa"/>
            <w:tcBorders>
              <w:top w:val="nil"/>
              <w:left w:val="single" w:sz="4" w:space="0" w:color="auto"/>
              <w:bottom w:val="single" w:sz="4" w:space="0" w:color="auto"/>
              <w:right w:val="single" w:sz="4" w:space="0" w:color="auto"/>
            </w:tcBorders>
            <w:shd w:val="clear" w:color="auto" w:fill="auto"/>
            <w:noWrap/>
            <w:vAlign w:val="bottom"/>
            <w:hideMark/>
          </w:tcPr>
          <w:p w14:paraId="638AB0EE"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Kampovi</w:t>
            </w:r>
          </w:p>
        </w:tc>
        <w:tc>
          <w:tcPr>
            <w:tcW w:w="1450" w:type="dxa"/>
            <w:tcBorders>
              <w:top w:val="nil"/>
              <w:left w:val="nil"/>
              <w:bottom w:val="single" w:sz="4" w:space="0" w:color="auto"/>
              <w:right w:val="single" w:sz="4" w:space="0" w:color="auto"/>
            </w:tcBorders>
            <w:shd w:val="clear" w:color="auto" w:fill="auto"/>
            <w:noWrap/>
            <w:vAlign w:val="bottom"/>
            <w:hideMark/>
          </w:tcPr>
          <w:p w14:paraId="5AB2786B"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84" w:type="dxa"/>
            <w:tcBorders>
              <w:top w:val="nil"/>
              <w:left w:val="nil"/>
              <w:bottom w:val="single" w:sz="4" w:space="0" w:color="auto"/>
              <w:right w:val="single" w:sz="4" w:space="0" w:color="auto"/>
            </w:tcBorders>
            <w:shd w:val="clear" w:color="auto" w:fill="auto"/>
            <w:noWrap/>
            <w:vAlign w:val="bottom"/>
            <w:hideMark/>
          </w:tcPr>
          <w:p w14:paraId="0BC29889"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50" w:type="dxa"/>
            <w:tcBorders>
              <w:top w:val="nil"/>
              <w:left w:val="nil"/>
              <w:bottom w:val="single" w:sz="4" w:space="0" w:color="auto"/>
              <w:right w:val="single" w:sz="4" w:space="0" w:color="auto"/>
            </w:tcBorders>
            <w:shd w:val="clear" w:color="auto" w:fill="auto"/>
            <w:noWrap/>
            <w:vAlign w:val="bottom"/>
            <w:hideMark/>
          </w:tcPr>
          <w:p w14:paraId="43627651"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c>
          <w:tcPr>
            <w:tcW w:w="1467" w:type="dxa"/>
            <w:tcBorders>
              <w:top w:val="nil"/>
              <w:left w:val="nil"/>
              <w:bottom w:val="single" w:sz="4" w:space="0" w:color="auto"/>
              <w:right w:val="single" w:sz="4" w:space="0" w:color="auto"/>
            </w:tcBorders>
            <w:shd w:val="clear" w:color="auto" w:fill="auto"/>
            <w:noWrap/>
            <w:vAlign w:val="bottom"/>
            <w:hideMark/>
          </w:tcPr>
          <w:p w14:paraId="3361E442"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84" w:type="dxa"/>
            <w:tcBorders>
              <w:top w:val="nil"/>
              <w:left w:val="nil"/>
              <w:bottom w:val="single" w:sz="4" w:space="0" w:color="auto"/>
              <w:right w:val="single" w:sz="4" w:space="0" w:color="auto"/>
            </w:tcBorders>
            <w:shd w:val="clear" w:color="auto" w:fill="auto"/>
            <w:noWrap/>
            <w:vAlign w:val="bottom"/>
            <w:hideMark/>
          </w:tcPr>
          <w:p w14:paraId="4D7E81DB"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67" w:type="dxa"/>
            <w:tcBorders>
              <w:top w:val="nil"/>
              <w:left w:val="nil"/>
              <w:bottom w:val="single" w:sz="4" w:space="0" w:color="auto"/>
              <w:right w:val="single" w:sz="4" w:space="0" w:color="auto"/>
            </w:tcBorders>
            <w:shd w:val="clear" w:color="auto" w:fill="auto"/>
            <w:noWrap/>
            <w:vAlign w:val="bottom"/>
            <w:hideMark/>
          </w:tcPr>
          <w:p w14:paraId="09488C26"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r>
      <w:tr w:rsidR="00CE6057" w:rsidRPr="00CE6057" w14:paraId="2D00FE5D" w14:textId="77777777" w:rsidTr="00CE6057">
        <w:trPr>
          <w:trHeight w:val="248"/>
        </w:trPr>
        <w:tc>
          <w:tcPr>
            <w:tcW w:w="5207" w:type="dxa"/>
            <w:tcBorders>
              <w:top w:val="nil"/>
              <w:left w:val="single" w:sz="4" w:space="0" w:color="auto"/>
              <w:bottom w:val="single" w:sz="4" w:space="0" w:color="auto"/>
              <w:right w:val="single" w:sz="4" w:space="0" w:color="auto"/>
            </w:tcBorders>
            <w:shd w:val="clear" w:color="auto" w:fill="auto"/>
            <w:noWrap/>
            <w:vAlign w:val="bottom"/>
            <w:hideMark/>
          </w:tcPr>
          <w:p w14:paraId="7855A17D"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Nekomercijalni smještaj</w:t>
            </w:r>
          </w:p>
        </w:tc>
        <w:tc>
          <w:tcPr>
            <w:tcW w:w="1450" w:type="dxa"/>
            <w:tcBorders>
              <w:top w:val="nil"/>
              <w:left w:val="nil"/>
              <w:bottom w:val="single" w:sz="4" w:space="0" w:color="auto"/>
              <w:right w:val="single" w:sz="4" w:space="0" w:color="auto"/>
            </w:tcBorders>
            <w:shd w:val="clear" w:color="auto" w:fill="auto"/>
            <w:noWrap/>
            <w:vAlign w:val="bottom"/>
            <w:hideMark/>
          </w:tcPr>
          <w:p w14:paraId="08213FBC"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96</w:t>
            </w:r>
          </w:p>
        </w:tc>
        <w:tc>
          <w:tcPr>
            <w:tcW w:w="1484" w:type="dxa"/>
            <w:tcBorders>
              <w:top w:val="nil"/>
              <w:left w:val="nil"/>
              <w:bottom w:val="single" w:sz="4" w:space="0" w:color="auto"/>
              <w:right w:val="single" w:sz="4" w:space="0" w:color="auto"/>
            </w:tcBorders>
            <w:shd w:val="clear" w:color="auto" w:fill="auto"/>
            <w:noWrap/>
            <w:vAlign w:val="bottom"/>
            <w:hideMark/>
          </w:tcPr>
          <w:p w14:paraId="7E96C491"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12</w:t>
            </w:r>
          </w:p>
        </w:tc>
        <w:tc>
          <w:tcPr>
            <w:tcW w:w="1450" w:type="dxa"/>
            <w:tcBorders>
              <w:top w:val="nil"/>
              <w:left w:val="nil"/>
              <w:bottom w:val="single" w:sz="4" w:space="0" w:color="auto"/>
              <w:right w:val="single" w:sz="4" w:space="0" w:color="auto"/>
            </w:tcBorders>
            <w:shd w:val="clear" w:color="auto" w:fill="auto"/>
            <w:noWrap/>
            <w:vAlign w:val="bottom"/>
            <w:hideMark/>
          </w:tcPr>
          <w:p w14:paraId="78FFF47F"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800,00</w:t>
            </w:r>
          </w:p>
        </w:tc>
        <w:tc>
          <w:tcPr>
            <w:tcW w:w="1467" w:type="dxa"/>
            <w:tcBorders>
              <w:top w:val="nil"/>
              <w:left w:val="nil"/>
              <w:bottom w:val="single" w:sz="4" w:space="0" w:color="auto"/>
              <w:right w:val="single" w:sz="4" w:space="0" w:color="auto"/>
            </w:tcBorders>
            <w:shd w:val="clear" w:color="auto" w:fill="auto"/>
            <w:noWrap/>
            <w:vAlign w:val="bottom"/>
            <w:hideMark/>
          </w:tcPr>
          <w:p w14:paraId="0E5395DD"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6</w:t>
            </w:r>
          </w:p>
        </w:tc>
        <w:tc>
          <w:tcPr>
            <w:tcW w:w="1484" w:type="dxa"/>
            <w:tcBorders>
              <w:top w:val="nil"/>
              <w:left w:val="nil"/>
              <w:bottom w:val="single" w:sz="4" w:space="0" w:color="auto"/>
              <w:right w:val="single" w:sz="4" w:space="0" w:color="auto"/>
            </w:tcBorders>
            <w:shd w:val="clear" w:color="auto" w:fill="auto"/>
            <w:noWrap/>
            <w:vAlign w:val="bottom"/>
            <w:hideMark/>
          </w:tcPr>
          <w:p w14:paraId="37A8FE27"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2</w:t>
            </w:r>
          </w:p>
        </w:tc>
        <w:tc>
          <w:tcPr>
            <w:tcW w:w="1467" w:type="dxa"/>
            <w:tcBorders>
              <w:top w:val="nil"/>
              <w:left w:val="nil"/>
              <w:bottom w:val="single" w:sz="4" w:space="0" w:color="auto"/>
              <w:right w:val="single" w:sz="4" w:space="0" w:color="auto"/>
            </w:tcBorders>
            <w:shd w:val="clear" w:color="auto" w:fill="auto"/>
            <w:noWrap/>
            <w:vAlign w:val="bottom"/>
            <w:hideMark/>
          </w:tcPr>
          <w:p w14:paraId="692AE0DA"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300,00</w:t>
            </w:r>
          </w:p>
        </w:tc>
      </w:tr>
      <w:tr w:rsidR="00CE6057" w:rsidRPr="00CE6057" w14:paraId="5D773795" w14:textId="77777777" w:rsidTr="00CE6057">
        <w:trPr>
          <w:trHeight w:val="248"/>
        </w:trPr>
        <w:tc>
          <w:tcPr>
            <w:tcW w:w="5207" w:type="dxa"/>
            <w:tcBorders>
              <w:top w:val="nil"/>
              <w:left w:val="single" w:sz="4" w:space="0" w:color="auto"/>
              <w:bottom w:val="single" w:sz="4" w:space="0" w:color="auto"/>
              <w:right w:val="single" w:sz="4" w:space="0" w:color="auto"/>
            </w:tcBorders>
            <w:shd w:val="clear" w:color="auto" w:fill="auto"/>
            <w:noWrap/>
            <w:vAlign w:val="bottom"/>
            <w:hideMark/>
          </w:tcPr>
          <w:p w14:paraId="1A2AF03B"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Objekti u domaćinstvu</w:t>
            </w:r>
          </w:p>
        </w:tc>
        <w:tc>
          <w:tcPr>
            <w:tcW w:w="1450" w:type="dxa"/>
            <w:tcBorders>
              <w:top w:val="nil"/>
              <w:left w:val="nil"/>
              <w:bottom w:val="single" w:sz="4" w:space="0" w:color="auto"/>
              <w:right w:val="single" w:sz="4" w:space="0" w:color="auto"/>
            </w:tcBorders>
            <w:shd w:val="clear" w:color="auto" w:fill="auto"/>
            <w:noWrap/>
            <w:vAlign w:val="bottom"/>
            <w:hideMark/>
          </w:tcPr>
          <w:p w14:paraId="7C4ED4FB"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2.780</w:t>
            </w:r>
          </w:p>
        </w:tc>
        <w:tc>
          <w:tcPr>
            <w:tcW w:w="1484" w:type="dxa"/>
            <w:tcBorders>
              <w:top w:val="nil"/>
              <w:left w:val="nil"/>
              <w:bottom w:val="single" w:sz="4" w:space="0" w:color="auto"/>
              <w:right w:val="single" w:sz="4" w:space="0" w:color="auto"/>
            </w:tcBorders>
            <w:shd w:val="clear" w:color="auto" w:fill="auto"/>
            <w:noWrap/>
            <w:vAlign w:val="bottom"/>
            <w:hideMark/>
          </w:tcPr>
          <w:p w14:paraId="774DA14F"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3.284</w:t>
            </w:r>
          </w:p>
        </w:tc>
        <w:tc>
          <w:tcPr>
            <w:tcW w:w="1450" w:type="dxa"/>
            <w:tcBorders>
              <w:top w:val="nil"/>
              <w:left w:val="nil"/>
              <w:bottom w:val="single" w:sz="4" w:space="0" w:color="auto"/>
              <w:right w:val="single" w:sz="4" w:space="0" w:color="auto"/>
            </w:tcBorders>
            <w:shd w:val="clear" w:color="auto" w:fill="auto"/>
            <w:noWrap/>
            <w:vAlign w:val="bottom"/>
            <w:hideMark/>
          </w:tcPr>
          <w:p w14:paraId="783244EA"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84,65</w:t>
            </w:r>
          </w:p>
        </w:tc>
        <w:tc>
          <w:tcPr>
            <w:tcW w:w="1467" w:type="dxa"/>
            <w:tcBorders>
              <w:top w:val="nil"/>
              <w:left w:val="nil"/>
              <w:bottom w:val="single" w:sz="4" w:space="0" w:color="auto"/>
              <w:right w:val="single" w:sz="4" w:space="0" w:color="auto"/>
            </w:tcBorders>
            <w:shd w:val="clear" w:color="auto" w:fill="auto"/>
            <w:noWrap/>
            <w:vAlign w:val="bottom"/>
            <w:hideMark/>
          </w:tcPr>
          <w:p w14:paraId="3B8AB088"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333</w:t>
            </w:r>
          </w:p>
        </w:tc>
        <w:tc>
          <w:tcPr>
            <w:tcW w:w="1484" w:type="dxa"/>
            <w:tcBorders>
              <w:top w:val="nil"/>
              <w:left w:val="nil"/>
              <w:bottom w:val="single" w:sz="4" w:space="0" w:color="auto"/>
              <w:right w:val="single" w:sz="4" w:space="0" w:color="auto"/>
            </w:tcBorders>
            <w:shd w:val="clear" w:color="auto" w:fill="auto"/>
            <w:noWrap/>
            <w:vAlign w:val="bottom"/>
            <w:hideMark/>
          </w:tcPr>
          <w:p w14:paraId="52A31E0F"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373</w:t>
            </w:r>
          </w:p>
        </w:tc>
        <w:tc>
          <w:tcPr>
            <w:tcW w:w="1467" w:type="dxa"/>
            <w:tcBorders>
              <w:top w:val="nil"/>
              <w:left w:val="nil"/>
              <w:bottom w:val="single" w:sz="4" w:space="0" w:color="auto"/>
              <w:right w:val="single" w:sz="4" w:space="0" w:color="auto"/>
            </w:tcBorders>
            <w:shd w:val="clear" w:color="auto" w:fill="auto"/>
            <w:noWrap/>
            <w:vAlign w:val="bottom"/>
            <w:hideMark/>
          </w:tcPr>
          <w:p w14:paraId="56C4F852"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89,28</w:t>
            </w:r>
          </w:p>
        </w:tc>
      </w:tr>
      <w:tr w:rsidR="00CE6057" w:rsidRPr="00CE6057" w14:paraId="66B7A3BE" w14:textId="77777777" w:rsidTr="00CE6057">
        <w:trPr>
          <w:trHeight w:val="248"/>
        </w:trPr>
        <w:tc>
          <w:tcPr>
            <w:tcW w:w="5207" w:type="dxa"/>
            <w:tcBorders>
              <w:top w:val="nil"/>
              <w:left w:val="single" w:sz="4" w:space="0" w:color="auto"/>
              <w:bottom w:val="single" w:sz="4" w:space="0" w:color="auto"/>
              <w:right w:val="single" w:sz="4" w:space="0" w:color="auto"/>
            </w:tcBorders>
            <w:shd w:val="clear" w:color="auto" w:fill="auto"/>
            <w:noWrap/>
            <w:vAlign w:val="bottom"/>
            <w:hideMark/>
          </w:tcPr>
          <w:p w14:paraId="419C2825"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Ostali ugostiteljski objekti za smještaj (Druge vrste - skupina kampovi)</w:t>
            </w:r>
          </w:p>
        </w:tc>
        <w:tc>
          <w:tcPr>
            <w:tcW w:w="1450" w:type="dxa"/>
            <w:tcBorders>
              <w:top w:val="nil"/>
              <w:left w:val="nil"/>
              <w:bottom w:val="single" w:sz="4" w:space="0" w:color="auto"/>
              <w:right w:val="single" w:sz="4" w:space="0" w:color="auto"/>
            </w:tcBorders>
            <w:shd w:val="clear" w:color="auto" w:fill="auto"/>
            <w:noWrap/>
            <w:vAlign w:val="bottom"/>
            <w:hideMark/>
          </w:tcPr>
          <w:p w14:paraId="1EBCE531"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321</w:t>
            </w:r>
          </w:p>
        </w:tc>
        <w:tc>
          <w:tcPr>
            <w:tcW w:w="1484" w:type="dxa"/>
            <w:tcBorders>
              <w:top w:val="nil"/>
              <w:left w:val="nil"/>
              <w:bottom w:val="single" w:sz="4" w:space="0" w:color="auto"/>
              <w:right w:val="single" w:sz="4" w:space="0" w:color="auto"/>
            </w:tcBorders>
            <w:shd w:val="clear" w:color="auto" w:fill="auto"/>
            <w:noWrap/>
            <w:vAlign w:val="bottom"/>
            <w:hideMark/>
          </w:tcPr>
          <w:p w14:paraId="4FB142CB"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490</w:t>
            </w:r>
          </w:p>
        </w:tc>
        <w:tc>
          <w:tcPr>
            <w:tcW w:w="1450" w:type="dxa"/>
            <w:tcBorders>
              <w:top w:val="nil"/>
              <w:left w:val="nil"/>
              <w:bottom w:val="single" w:sz="4" w:space="0" w:color="auto"/>
              <w:right w:val="single" w:sz="4" w:space="0" w:color="auto"/>
            </w:tcBorders>
            <w:shd w:val="clear" w:color="auto" w:fill="auto"/>
            <w:noWrap/>
            <w:vAlign w:val="bottom"/>
            <w:hideMark/>
          </w:tcPr>
          <w:p w14:paraId="5E5C5636"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65,51</w:t>
            </w:r>
          </w:p>
        </w:tc>
        <w:tc>
          <w:tcPr>
            <w:tcW w:w="1467" w:type="dxa"/>
            <w:tcBorders>
              <w:top w:val="nil"/>
              <w:left w:val="nil"/>
              <w:bottom w:val="single" w:sz="4" w:space="0" w:color="auto"/>
              <w:right w:val="single" w:sz="4" w:space="0" w:color="auto"/>
            </w:tcBorders>
            <w:shd w:val="clear" w:color="auto" w:fill="auto"/>
            <w:noWrap/>
            <w:vAlign w:val="bottom"/>
            <w:hideMark/>
          </w:tcPr>
          <w:p w14:paraId="1764481C"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47</w:t>
            </w:r>
          </w:p>
        </w:tc>
        <w:tc>
          <w:tcPr>
            <w:tcW w:w="1484" w:type="dxa"/>
            <w:tcBorders>
              <w:top w:val="nil"/>
              <w:left w:val="nil"/>
              <w:bottom w:val="single" w:sz="4" w:space="0" w:color="auto"/>
              <w:right w:val="single" w:sz="4" w:space="0" w:color="auto"/>
            </w:tcBorders>
            <w:shd w:val="clear" w:color="auto" w:fill="auto"/>
            <w:noWrap/>
            <w:vAlign w:val="bottom"/>
            <w:hideMark/>
          </w:tcPr>
          <w:p w14:paraId="7D2F22A0"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55</w:t>
            </w:r>
          </w:p>
        </w:tc>
        <w:tc>
          <w:tcPr>
            <w:tcW w:w="1467" w:type="dxa"/>
            <w:tcBorders>
              <w:top w:val="nil"/>
              <w:left w:val="nil"/>
              <w:bottom w:val="single" w:sz="4" w:space="0" w:color="auto"/>
              <w:right w:val="single" w:sz="4" w:space="0" w:color="auto"/>
            </w:tcBorders>
            <w:shd w:val="clear" w:color="auto" w:fill="auto"/>
            <w:noWrap/>
            <w:vAlign w:val="bottom"/>
            <w:hideMark/>
          </w:tcPr>
          <w:p w14:paraId="145046C5"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85,45</w:t>
            </w:r>
          </w:p>
        </w:tc>
      </w:tr>
      <w:tr w:rsidR="00CE6057" w:rsidRPr="00CE6057" w14:paraId="37A3EB71" w14:textId="77777777" w:rsidTr="00CE6057">
        <w:trPr>
          <w:trHeight w:val="248"/>
        </w:trPr>
        <w:tc>
          <w:tcPr>
            <w:tcW w:w="5207" w:type="dxa"/>
            <w:tcBorders>
              <w:top w:val="nil"/>
              <w:left w:val="single" w:sz="4" w:space="0" w:color="auto"/>
              <w:bottom w:val="single" w:sz="4" w:space="0" w:color="auto"/>
              <w:right w:val="single" w:sz="4" w:space="0" w:color="auto"/>
            </w:tcBorders>
            <w:shd w:val="clear" w:color="auto" w:fill="auto"/>
            <w:noWrap/>
            <w:vAlign w:val="bottom"/>
            <w:hideMark/>
          </w:tcPr>
          <w:p w14:paraId="2E11A85C"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450" w:type="dxa"/>
            <w:tcBorders>
              <w:top w:val="nil"/>
              <w:left w:val="nil"/>
              <w:bottom w:val="single" w:sz="4" w:space="0" w:color="auto"/>
              <w:right w:val="single" w:sz="4" w:space="0" w:color="auto"/>
            </w:tcBorders>
            <w:shd w:val="clear" w:color="auto" w:fill="auto"/>
            <w:noWrap/>
            <w:vAlign w:val="bottom"/>
            <w:hideMark/>
          </w:tcPr>
          <w:p w14:paraId="7674A052"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484" w:type="dxa"/>
            <w:tcBorders>
              <w:top w:val="nil"/>
              <w:left w:val="nil"/>
              <w:bottom w:val="single" w:sz="4" w:space="0" w:color="auto"/>
              <w:right w:val="single" w:sz="4" w:space="0" w:color="auto"/>
            </w:tcBorders>
            <w:shd w:val="clear" w:color="auto" w:fill="auto"/>
            <w:noWrap/>
            <w:vAlign w:val="bottom"/>
            <w:hideMark/>
          </w:tcPr>
          <w:p w14:paraId="73374DE4"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450" w:type="dxa"/>
            <w:tcBorders>
              <w:top w:val="nil"/>
              <w:left w:val="nil"/>
              <w:bottom w:val="single" w:sz="4" w:space="0" w:color="auto"/>
              <w:right w:val="single" w:sz="4" w:space="0" w:color="auto"/>
            </w:tcBorders>
            <w:shd w:val="clear" w:color="auto" w:fill="auto"/>
            <w:noWrap/>
            <w:vAlign w:val="bottom"/>
            <w:hideMark/>
          </w:tcPr>
          <w:p w14:paraId="2BB41772"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467" w:type="dxa"/>
            <w:tcBorders>
              <w:top w:val="nil"/>
              <w:left w:val="nil"/>
              <w:bottom w:val="single" w:sz="4" w:space="0" w:color="auto"/>
              <w:right w:val="single" w:sz="4" w:space="0" w:color="auto"/>
            </w:tcBorders>
            <w:shd w:val="clear" w:color="auto" w:fill="auto"/>
            <w:noWrap/>
            <w:vAlign w:val="bottom"/>
            <w:hideMark/>
          </w:tcPr>
          <w:p w14:paraId="36F42E61"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484" w:type="dxa"/>
            <w:tcBorders>
              <w:top w:val="nil"/>
              <w:left w:val="nil"/>
              <w:bottom w:val="single" w:sz="4" w:space="0" w:color="auto"/>
              <w:right w:val="single" w:sz="4" w:space="0" w:color="auto"/>
            </w:tcBorders>
            <w:shd w:val="clear" w:color="auto" w:fill="auto"/>
            <w:noWrap/>
            <w:vAlign w:val="bottom"/>
            <w:hideMark/>
          </w:tcPr>
          <w:p w14:paraId="50A42165"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467" w:type="dxa"/>
            <w:tcBorders>
              <w:top w:val="nil"/>
              <w:left w:val="nil"/>
              <w:bottom w:val="single" w:sz="4" w:space="0" w:color="auto"/>
              <w:right w:val="single" w:sz="4" w:space="0" w:color="auto"/>
            </w:tcBorders>
            <w:shd w:val="clear" w:color="auto" w:fill="auto"/>
            <w:noWrap/>
            <w:vAlign w:val="bottom"/>
            <w:hideMark/>
          </w:tcPr>
          <w:p w14:paraId="43A1F795"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r>
      <w:tr w:rsidR="00CE6057" w:rsidRPr="00CE6057" w14:paraId="62E327B8" w14:textId="77777777" w:rsidTr="00CE6057">
        <w:trPr>
          <w:trHeight w:val="248"/>
        </w:trPr>
        <w:tc>
          <w:tcPr>
            <w:tcW w:w="5207" w:type="dxa"/>
            <w:tcBorders>
              <w:top w:val="nil"/>
              <w:left w:val="single" w:sz="4" w:space="0" w:color="auto"/>
              <w:bottom w:val="single" w:sz="4" w:space="0" w:color="auto"/>
              <w:right w:val="single" w:sz="4" w:space="0" w:color="auto"/>
            </w:tcBorders>
            <w:shd w:val="clear" w:color="000000" w:fill="FFF2CC"/>
            <w:noWrap/>
            <w:vAlign w:val="bottom"/>
            <w:hideMark/>
          </w:tcPr>
          <w:p w14:paraId="268C1F80" w14:textId="77777777" w:rsidR="00CE6057" w:rsidRPr="00CE6057" w:rsidRDefault="00CE6057" w:rsidP="00CE6057">
            <w:pPr>
              <w:spacing w:after="0" w:line="240" w:lineRule="auto"/>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Ukupno</w:t>
            </w:r>
          </w:p>
        </w:tc>
        <w:tc>
          <w:tcPr>
            <w:tcW w:w="1450" w:type="dxa"/>
            <w:tcBorders>
              <w:top w:val="nil"/>
              <w:left w:val="nil"/>
              <w:bottom w:val="single" w:sz="4" w:space="0" w:color="auto"/>
              <w:right w:val="single" w:sz="4" w:space="0" w:color="auto"/>
            </w:tcBorders>
            <w:shd w:val="clear" w:color="000000" w:fill="FFF2CC"/>
            <w:noWrap/>
            <w:vAlign w:val="bottom"/>
            <w:hideMark/>
          </w:tcPr>
          <w:p w14:paraId="68A135FB"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3.197</w:t>
            </w:r>
          </w:p>
        </w:tc>
        <w:tc>
          <w:tcPr>
            <w:tcW w:w="1484" w:type="dxa"/>
            <w:tcBorders>
              <w:top w:val="nil"/>
              <w:left w:val="nil"/>
              <w:bottom w:val="single" w:sz="4" w:space="0" w:color="auto"/>
              <w:right w:val="single" w:sz="4" w:space="0" w:color="auto"/>
            </w:tcBorders>
            <w:shd w:val="clear" w:color="000000" w:fill="FFF2CC"/>
            <w:noWrap/>
            <w:vAlign w:val="bottom"/>
            <w:hideMark/>
          </w:tcPr>
          <w:p w14:paraId="0BA0DF24"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3.786</w:t>
            </w:r>
          </w:p>
        </w:tc>
        <w:tc>
          <w:tcPr>
            <w:tcW w:w="1450" w:type="dxa"/>
            <w:tcBorders>
              <w:top w:val="nil"/>
              <w:left w:val="nil"/>
              <w:bottom w:val="single" w:sz="4" w:space="0" w:color="auto"/>
              <w:right w:val="single" w:sz="4" w:space="0" w:color="auto"/>
            </w:tcBorders>
            <w:shd w:val="clear" w:color="000000" w:fill="FFF2CC"/>
            <w:noWrap/>
            <w:vAlign w:val="bottom"/>
            <w:hideMark/>
          </w:tcPr>
          <w:p w14:paraId="359D0C58"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84,44</w:t>
            </w:r>
          </w:p>
        </w:tc>
        <w:tc>
          <w:tcPr>
            <w:tcW w:w="1467" w:type="dxa"/>
            <w:tcBorders>
              <w:top w:val="nil"/>
              <w:left w:val="nil"/>
              <w:bottom w:val="single" w:sz="4" w:space="0" w:color="auto"/>
              <w:right w:val="single" w:sz="4" w:space="0" w:color="auto"/>
            </w:tcBorders>
            <w:shd w:val="clear" w:color="000000" w:fill="FFF2CC"/>
            <w:noWrap/>
            <w:vAlign w:val="bottom"/>
            <w:hideMark/>
          </w:tcPr>
          <w:p w14:paraId="64EF6282"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386</w:t>
            </w:r>
          </w:p>
        </w:tc>
        <w:tc>
          <w:tcPr>
            <w:tcW w:w="1484" w:type="dxa"/>
            <w:tcBorders>
              <w:top w:val="nil"/>
              <w:left w:val="nil"/>
              <w:bottom w:val="single" w:sz="4" w:space="0" w:color="auto"/>
              <w:right w:val="single" w:sz="4" w:space="0" w:color="auto"/>
            </w:tcBorders>
            <w:shd w:val="clear" w:color="000000" w:fill="FFF2CC"/>
            <w:noWrap/>
            <w:vAlign w:val="bottom"/>
            <w:hideMark/>
          </w:tcPr>
          <w:p w14:paraId="4EA30D90"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430</w:t>
            </w:r>
          </w:p>
        </w:tc>
        <w:tc>
          <w:tcPr>
            <w:tcW w:w="1467" w:type="dxa"/>
            <w:tcBorders>
              <w:top w:val="nil"/>
              <w:left w:val="nil"/>
              <w:bottom w:val="single" w:sz="4" w:space="0" w:color="auto"/>
              <w:right w:val="single" w:sz="4" w:space="0" w:color="auto"/>
            </w:tcBorders>
            <w:shd w:val="clear" w:color="000000" w:fill="FFF2CC"/>
            <w:noWrap/>
            <w:vAlign w:val="bottom"/>
            <w:hideMark/>
          </w:tcPr>
          <w:p w14:paraId="604C1C36"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89,77</w:t>
            </w:r>
          </w:p>
        </w:tc>
      </w:tr>
    </w:tbl>
    <w:p w14:paraId="63D13450" w14:textId="77ACA9D2" w:rsidR="00CD7B99" w:rsidRDefault="00CE6057">
      <w:pPr>
        <w:rPr>
          <w:color w:val="2F5496" w:themeColor="accent1" w:themeShade="BF"/>
        </w:rPr>
      </w:pPr>
      <w:r>
        <w:rPr>
          <w:color w:val="2F5496" w:themeColor="accent1" w:themeShade="BF"/>
        </w:rPr>
        <w:t>SVETI ANTON</w:t>
      </w:r>
    </w:p>
    <w:tbl>
      <w:tblPr>
        <w:tblW w:w="13567" w:type="dxa"/>
        <w:tblLook w:val="04A0" w:firstRow="1" w:lastRow="0" w:firstColumn="1" w:lastColumn="0" w:noHBand="0" w:noVBand="1"/>
      </w:tblPr>
      <w:tblGrid>
        <w:gridCol w:w="6157"/>
        <w:gridCol w:w="1281"/>
        <w:gridCol w:w="1164"/>
        <w:gridCol w:w="1136"/>
        <w:gridCol w:w="1260"/>
        <w:gridCol w:w="1164"/>
        <w:gridCol w:w="1405"/>
      </w:tblGrid>
      <w:tr w:rsidR="00CE6057" w:rsidRPr="00CE6057" w14:paraId="1BD25468" w14:textId="77777777" w:rsidTr="00CE6057">
        <w:trPr>
          <w:trHeight w:val="1288"/>
        </w:trPr>
        <w:tc>
          <w:tcPr>
            <w:tcW w:w="61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32313"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Objekt</w:t>
            </w:r>
            <w:r w:rsidRPr="00CE6057">
              <w:rPr>
                <w:rFonts w:ascii="Calibri" w:eastAsia="Times New Roman" w:hAnsi="Calibri" w:cs="Calibri"/>
                <w:b/>
                <w:bCs/>
                <w:kern w:val="0"/>
                <w:sz w:val="20"/>
                <w:szCs w:val="20"/>
                <w:lang w:eastAsia="hr-HR"/>
                <w14:ligatures w14:val="none"/>
              </w:rPr>
              <w:br/>
              <w:t>Vrsta objekta</w:t>
            </w:r>
          </w:p>
        </w:tc>
        <w:tc>
          <w:tcPr>
            <w:tcW w:w="1281" w:type="dxa"/>
            <w:tcBorders>
              <w:top w:val="single" w:sz="4" w:space="0" w:color="auto"/>
              <w:left w:val="nil"/>
              <w:bottom w:val="single" w:sz="4" w:space="0" w:color="auto"/>
              <w:right w:val="single" w:sz="4" w:space="0" w:color="auto"/>
            </w:tcBorders>
            <w:shd w:val="clear" w:color="auto" w:fill="auto"/>
            <w:vAlign w:val="center"/>
            <w:hideMark/>
          </w:tcPr>
          <w:p w14:paraId="2FF54AA6"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Zagore</w:t>
            </w:r>
            <w:r w:rsidRPr="00CE6057">
              <w:rPr>
                <w:rFonts w:ascii="Calibri" w:eastAsia="Times New Roman" w:hAnsi="Calibri" w:cs="Calibri"/>
                <w:b/>
                <w:bCs/>
                <w:kern w:val="0"/>
                <w:sz w:val="20"/>
                <w:szCs w:val="20"/>
                <w:lang w:eastAsia="hr-HR"/>
                <w14:ligatures w14:val="none"/>
              </w:rPr>
              <w:br/>
              <w:t>Broj noćenja</w:t>
            </w:r>
          </w:p>
        </w:tc>
        <w:tc>
          <w:tcPr>
            <w:tcW w:w="1164" w:type="dxa"/>
            <w:tcBorders>
              <w:top w:val="single" w:sz="4" w:space="0" w:color="auto"/>
              <w:left w:val="nil"/>
              <w:bottom w:val="single" w:sz="4" w:space="0" w:color="auto"/>
              <w:right w:val="single" w:sz="4" w:space="0" w:color="auto"/>
            </w:tcBorders>
            <w:shd w:val="clear" w:color="auto" w:fill="auto"/>
            <w:vAlign w:val="center"/>
            <w:hideMark/>
          </w:tcPr>
          <w:p w14:paraId="703D855D"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Zagore</w:t>
            </w:r>
            <w:r w:rsidRPr="00CE6057">
              <w:rPr>
                <w:rFonts w:ascii="Calibri" w:eastAsia="Times New Roman" w:hAnsi="Calibri" w:cs="Calibri"/>
                <w:b/>
                <w:bCs/>
                <w:kern w:val="0"/>
                <w:sz w:val="20"/>
                <w:szCs w:val="20"/>
                <w:lang w:eastAsia="hr-HR"/>
                <w14:ligatures w14:val="none"/>
              </w:rPr>
              <w:br/>
              <w:t>Broj noćenja</w:t>
            </w:r>
            <w:r w:rsidRPr="00CE6057">
              <w:rPr>
                <w:rFonts w:ascii="Calibri" w:eastAsia="Times New Roman" w:hAnsi="Calibri" w:cs="Calibri"/>
                <w:b/>
                <w:bCs/>
                <w:kern w:val="0"/>
                <w:sz w:val="20"/>
                <w:szCs w:val="20"/>
                <w:lang w:eastAsia="hr-HR"/>
                <w14:ligatures w14:val="none"/>
              </w:rPr>
              <w:br/>
              <w:t>Usporedba</w:t>
            </w:r>
          </w:p>
        </w:tc>
        <w:tc>
          <w:tcPr>
            <w:tcW w:w="1136" w:type="dxa"/>
            <w:tcBorders>
              <w:top w:val="single" w:sz="4" w:space="0" w:color="auto"/>
              <w:left w:val="nil"/>
              <w:bottom w:val="single" w:sz="4" w:space="0" w:color="auto"/>
              <w:right w:val="single" w:sz="4" w:space="0" w:color="auto"/>
            </w:tcBorders>
            <w:shd w:val="clear" w:color="auto" w:fill="auto"/>
            <w:vAlign w:val="center"/>
            <w:hideMark/>
          </w:tcPr>
          <w:p w14:paraId="0332306F"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Zagore</w:t>
            </w:r>
            <w:r w:rsidRPr="00CE6057">
              <w:rPr>
                <w:rFonts w:ascii="Calibri" w:eastAsia="Times New Roman" w:hAnsi="Calibri" w:cs="Calibri"/>
                <w:b/>
                <w:bCs/>
                <w:kern w:val="0"/>
                <w:sz w:val="20"/>
                <w:szCs w:val="20"/>
                <w:lang w:eastAsia="hr-HR"/>
                <w14:ligatures w14:val="none"/>
              </w:rPr>
              <w:br/>
              <w:t>Broj noćenja</w:t>
            </w:r>
            <w:r w:rsidRPr="00CE6057">
              <w:rPr>
                <w:rFonts w:ascii="Calibri" w:eastAsia="Times New Roman" w:hAnsi="Calibri" w:cs="Calibri"/>
                <w:b/>
                <w:bCs/>
                <w:kern w:val="0"/>
                <w:sz w:val="20"/>
                <w:szCs w:val="20"/>
                <w:lang w:eastAsia="hr-HR"/>
                <w14:ligatures w14:val="none"/>
              </w:rPr>
              <w:br/>
              <w:t>Indeks</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3778B850"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Zagore</w:t>
            </w:r>
            <w:r w:rsidRPr="00CE6057">
              <w:rPr>
                <w:rFonts w:ascii="Calibri" w:eastAsia="Times New Roman" w:hAnsi="Calibri" w:cs="Calibri"/>
                <w:b/>
                <w:bCs/>
                <w:kern w:val="0"/>
                <w:sz w:val="20"/>
                <w:szCs w:val="20"/>
                <w:lang w:eastAsia="hr-HR"/>
                <w14:ligatures w14:val="none"/>
              </w:rPr>
              <w:br/>
              <w:t>Broj dolazaka</w:t>
            </w:r>
          </w:p>
        </w:tc>
        <w:tc>
          <w:tcPr>
            <w:tcW w:w="1164" w:type="dxa"/>
            <w:tcBorders>
              <w:top w:val="single" w:sz="4" w:space="0" w:color="auto"/>
              <w:left w:val="nil"/>
              <w:bottom w:val="single" w:sz="4" w:space="0" w:color="auto"/>
              <w:right w:val="single" w:sz="4" w:space="0" w:color="auto"/>
            </w:tcBorders>
            <w:shd w:val="clear" w:color="auto" w:fill="auto"/>
            <w:vAlign w:val="center"/>
            <w:hideMark/>
          </w:tcPr>
          <w:p w14:paraId="2D43B26D"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Zagore</w:t>
            </w:r>
            <w:r w:rsidRPr="00CE6057">
              <w:rPr>
                <w:rFonts w:ascii="Calibri" w:eastAsia="Times New Roman" w:hAnsi="Calibri" w:cs="Calibri"/>
                <w:b/>
                <w:bCs/>
                <w:kern w:val="0"/>
                <w:sz w:val="20"/>
                <w:szCs w:val="20"/>
                <w:lang w:eastAsia="hr-HR"/>
                <w14:ligatures w14:val="none"/>
              </w:rPr>
              <w:br/>
              <w:t>Broj dolazaka</w:t>
            </w:r>
            <w:r w:rsidRPr="00CE6057">
              <w:rPr>
                <w:rFonts w:ascii="Calibri" w:eastAsia="Times New Roman" w:hAnsi="Calibri" w:cs="Calibri"/>
                <w:b/>
                <w:bCs/>
                <w:kern w:val="0"/>
                <w:sz w:val="20"/>
                <w:szCs w:val="20"/>
                <w:lang w:eastAsia="hr-HR"/>
                <w14:ligatures w14:val="none"/>
              </w:rPr>
              <w:br/>
              <w:t>Usporedba</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14:paraId="1920D684" w14:textId="77777777" w:rsidR="00CE6057" w:rsidRPr="00CE6057" w:rsidRDefault="00CE6057" w:rsidP="00CE6057">
            <w:pPr>
              <w:spacing w:after="0" w:line="240" w:lineRule="auto"/>
              <w:jc w:val="center"/>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Zagore</w:t>
            </w:r>
            <w:r w:rsidRPr="00CE6057">
              <w:rPr>
                <w:rFonts w:ascii="Calibri" w:eastAsia="Times New Roman" w:hAnsi="Calibri" w:cs="Calibri"/>
                <w:b/>
                <w:bCs/>
                <w:kern w:val="0"/>
                <w:sz w:val="20"/>
                <w:szCs w:val="20"/>
                <w:lang w:eastAsia="hr-HR"/>
                <w14:ligatures w14:val="none"/>
              </w:rPr>
              <w:br/>
              <w:t>Broj dolazaka</w:t>
            </w:r>
            <w:r w:rsidRPr="00CE6057">
              <w:rPr>
                <w:rFonts w:ascii="Calibri" w:eastAsia="Times New Roman" w:hAnsi="Calibri" w:cs="Calibri"/>
                <w:b/>
                <w:bCs/>
                <w:kern w:val="0"/>
                <w:sz w:val="20"/>
                <w:szCs w:val="20"/>
                <w:lang w:eastAsia="hr-HR"/>
                <w14:ligatures w14:val="none"/>
              </w:rPr>
              <w:br/>
              <w:t>Indeks</w:t>
            </w:r>
          </w:p>
        </w:tc>
      </w:tr>
      <w:tr w:rsidR="00CE6057" w:rsidRPr="00CE6057" w14:paraId="289DF419" w14:textId="77777777" w:rsidTr="00CE6057">
        <w:trPr>
          <w:trHeight w:val="248"/>
        </w:trPr>
        <w:tc>
          <w:tcPr>
            <w:tcW w:w="6157" w:type="dxa"/>
            <w:tcBorders>
              <w:top w:val="nil"/>
              <w:left w:val="single" w:sz="4" w:space="0" w:color="auto"/>
              <w:bottom w:val="single" w:sz="4" w:space="0" w:color="auto"/>
              <w:right w:val="single" w:sz="4" w:space="0" w:color="auto"/>
            </w:tcBorders>
            <w:shd w:val="clear" w:color="auto" w:fill="auto"/>
            <w:noWrap/>
            <w:vAlign w:val="bottom"/>
            <w:hideMark/>
          </w:tcPr>
          <w:p w14:paraId="6EFCD413"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Hoteli</w:t>
            </w:r>
          </w:p>
        </w:tc>
        <w:tc>
          <w:tcPr>
            <w:tcW w:w="1281" w:type="dxa"/>
            <w:tcBorders>
              <w:top w:val="nil"/>
              <w:left w:val="nil"/>
              <w:bottom w:val="single" w:sz="4" w:space="0" w:color="auto"/>
              <w:right w:val="single" w:sz="4" w:space="0" w:color="auto"/>
            </w:tcBorders>
            <w:shd w:val="clear" w:color="auto" w:fill="auto"/>
            <w:noWrap/>
            <w:vAlign w:val="bottom"/>
            <w:hideMark/>
          </w:tcPr>
          <w:p w14:paraId="7460C2E0"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64" w:type="dxa"/>
            <w:tcBorders>
              <w:top w:val="nil"/>
              <w:left w:val="nil"/>
              <w:bottom w:val="single" w:sz="4" w:space="0" w:color="auto"/>
              <w:right w:val="single" w:sz="4" w:space="0" w:color="auto"/>
            </w:tcBorders>
            <w:shd w:val="clear" w:color="auto" w:fill="auto"/>
            <w:noWrap/>
            <w:vAlign w:val="bottom"/>
            <w:hideMark/>
          </w:tcPr>
          <w:p w14:paraId="3F2113D2"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36" w:type="dxa"/>
            <w:tcBorders>
              <w:top w:val="nil"/>
              <w:left w:val="nil"/>
              <w:bottom w:val="single" w:sz="4" w:space="0" w:color="auto"/>
              <w:right w:val="single" w:sz="4" w:space="0" w:color="auto"/>
            </w:tcBorders>
            <w:shd w:val="clear" w:color="auto" w:fill="auto"/>
            <w:noWrap/>
            <w:vAlign w:val="bottom"/>
            <w:hideMark/>
          </w:tcPr>
          <w:p w14:paraId="73023049"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c>
          <w:tcPr>
            <w:tcW w:w="1260" w:type="dxa"/>
            <w:tcBorders>
              <w:top w:val="nil"/>
              <w:left w:val="nil"/>
              <w:bottom w:val="single" w:sz="4" w:space="0" w:color="auto"/>
              <w:right w:val="single" w:sz="4" w:space="0" w:color="auto"/>
            </w:tcBorders>
            <w:shd w:val="clear" w:color="auto" w:fill="auto"/>
            <w:noWrap/>
            <w:vAlign w:val="bottom"/>
            <w:hideMark/>
          </w:tcPr>
          <w:p w14:paraId="360347EC"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64" w:type="dxa"/>
            <w:tcBorders>
              <w:top w:val="nil"/>
              <w:left w:val="nil"/>
              <w:bottom w:val="single" w:sz="4" w:space="0" w:color="auto"/>
              <w:right w:val="single" w:sz="4" w:space="0" w:color="auto"/>
            </w:tcBorders>
            <w:shd w:val="clear" w:color="auto" w:fill="auto"/>
            <w:noWrap/>
            <w:vAlign w:val="bottom"/>
            <w:hideMark/>
          </w:tcPr>
          <w:p w14:paraId="36EAF5B0"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05" w:type="dxa"/>
            <w:tcBorders>
              <w:top w:val="nil"/>
              <w:left w:val="nil"/>
              <w:bottom w:val="single" w:sz="4" w:space="0" w:color="auto"/>
              <w:right w:val="single" w:sz="4" w:space="0" w:color="auto"/>
            </w:tcBorders>
            <w:shd w:val="clear" w:color="auto" w:fill="auto"/>
            <w:noWrap/>
            <w:vAlign w:val="bottom"/>
            <w:hideMark/>
          </w:tcPr>
          <w:p w14:paraId="6EE02951"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r>
      <w:tr w:rsidR="00CE6057" w:rsidRPr="00CE6057" w14:paraId="0DF1995E" w14:textId="77777777" w:rsidTr="00CE6057">
        <w:trPr>
          <w:trHeight w:val="248"/>
        </w:trPr>
        <w:tc>
          <w:tcPr>
            <w:tcW w:w="6157" w:type="dxa"/>
            <w:tcBorders>
              <w:top w:val="nil"/>
              <w:left w:val="single" w:sz="4" w:space="0" w:color="auto"/>
              <w:bottom w:val="single" w:sz="4" w:space="0" w:color="auto"/>
              <w:right w:val="single" w:sz="4" w:space="0" w:color="auto"/>
            </w:tcBorders>
            <w:shd w:val="clear" w:color="auto" w:fill="auto"/>
            <w:noWrap/>
            <w:vAlign w:val="bottom"/>
            <w:hideMark/>
          </w:tcPr>
          <w:p w14:paraId="4EAA3DAB"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Kampovi</w:t>
            </w:r>
          </w:p>
        </w:tc>
        <w:tc>
          <w:tcPr>
            <w:tcW w:w="1281" w:type="dxa"/>
            <w:tcBorders>
              <w:top w:val="nil"/>
              <w:left w:val="nil"/>
              <w:bottom w:val="single" w:sz="4" w:space="0" w:color="auto"/>
              <w:right w:val="single" w:sz="4" w:space="0" w:color="auto"/>
            </w:tcBorders>
            <w:shd w:val="clear" w:color="auto" w:fill="auto"/>
            <w:noWrap/>
            <w:vAlign w:val="bottom"/>
            <w:hideMark/>
          </w:tcPr>
          <w:p w14:paraId="740CBA1C"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64" w:type="dxa"/>
            <w:tcBorders>
              <w:top w:val="nil"/>
              <w:left w:val="nil"/>
              <w:bottom w:val="single" w:sz="4" w:space="0" w:color="auto"/>
              <w:right w:val="single" w:sz="4" w:space="0" w:color="auto"/>
            </w:tcBorders>
            <w:shd w:val="clear" w:color="auto" w:fill="auto"/>
            <w:noWrap/>
            <w:vAlign w:val="bottom"/>
            <w:hideMark/>
          </w:tcPr>
          <w:p w14:paraId="274CC114"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36" w:type="dxa"/>
            <w:tcBorders>
              <w:top w:val="nil"/>
              <w:left w:val="nil"/>
              <w:bottom w:val="single" w:sz="4" w:space="0" w:color="auto"/>
              <w:right w:val="single" w:sz="4" w:space="0" w:color="auto"/>
            </w:tcBorders>
            <w:shd w:val="clear" w:color="auto" w:fill="auto"/>
            <w:noWrap/>
            <w:vAlign w:val="bottom"/>
            <w:hideMark/>
          </w:tcPr>
          <w:p w14:paraId="4697EE50"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c>
          <w:tcPr>
            <w:tcW w:w="1260" w:type="dxa"/>
            <w:tcBorders>
              <w:top w:val="nil"/>
              <w:left w:val="nil"/>
              <w:bottom w:val="single" w:sz="4" w:space="0" w:color="auto"/>
              <w:right w:val="single" w:sz="4" w:space="0" w:color="auto"/>
            </w:tcBorders>
            <w:shd w:val="clear" w:color="auto" w:fill="auto"/>
            <w:noWrap/>
            <w:vAlign w:val="bottom"/>
            <w:hideMark/>
          </w:tcPr>
          <w:p w14:paraId="4D9E48EE"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64" w:type="dxa"/>
            <w:tcBorders>
              <w:top w:val="nil"/>
              <w:left w:val="nil"/>
              <w:bottom w:val="single" w:sz="4" w:space="0" w:color="auto"/>
              <w:right w:val="single" w:sz="4" w:space="0" w:color="auto"/>
            </w:tcBorders>
            <w:shd w:val="clear" w:color="auto" w:fill="auto"/>
            <w:noWrap/>
            <w:vAlign w:val="bottom"/>
            <w:hideMark/>
          </w:tcPr>
          <w:p w14:paraId="4C60B272"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05" w:type="dxa"/>
            <w:tcBorders>
              <w:top w:val="nil"/>
              <w:left w:val="nil"/>
              <w:bottom w:val="single" w:sz="4" w:space="0" w:color="auto"/>
              <w:right w:val="single" w:sz="4" w:space="0" w:color="auto"/>
            </w:tcBorders>
            <w:shd w:val="clear" w:color="auto" w:fill="auto"/>
            <w:noWrap/>
            <w:vAlign w:val="bottom"/>
            <w:hideMark/>
          </w:tcPr>
          <w:p w14:paraId="34AA8D0A"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r>
      <w:tr w:rsidR="00CE6057" w:rsidRPr="00CE6057" w14:paraId="4C9729E3" w14:textId="77777777" w:rsidTr="00CE6057">
        <w:trPr>
          <w:trHeight w:val="248"/>
        </w:trPr>
        <w:tc>
          <w:tcPr>
            <w:tcW w:w="6157" w:type="dxa"/>
            <w:tcBorders>
              <w:top w:val="nil"/>
              <w:left w:val="single" w:sz="4" w:space="0" w:color="auto"/>
              <w:bottom w:val="single" w:sz="4" w:space="0" w:color="auto"/>
              <w:right w:val="single" w:sz="4" w:space="0" w:color="auto"/>
            </w:tcBorders>
            <w:shd w:val="clear" w:color="auto" w:fill="auto"/>
            <w:noWrap/>
            <w:vAlign w:val="bottom"/>
            <w:hideMark/>
          </w:tcPr>
          <w:p w14:paraId="089571BC"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Nekomercijalni smještaj</w:t>
            </w:r>
          </w:p>
        </w:tc>
        <w:tc>
          <w:tcPr>
            <w:tcW w:w="1281" w:type="dxa"/>
            <w:tcBorders>
              <w:top w:val="nil"/>
              <w:left w:val="nil"/>
              <w:bottom w:val="single" w:sz="4" w:space="0" w:color="auto"/>
              <w:right w:val="single" w:sz="4" w:space="0" w:color="auto"/>
            </w:tcBorders>
            <w:shd w:val="clear" w:color="auto" w:fill="auto"/>
            <w:noWrap/>
            <w:vAlign w:val="bottom"/>
            <w:hideMark/>
          </w:tcPr>
          <w:p w14:paraId="6838F0D1"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628</w:t>
            </w:r>
          </w:p>
        </w:tc>
        <w:tc>
          <w:tcPr>
            <w:tcW w:w="1164" w:type="dxa"/>
            <w:tcBorders>
              <w:top w:val="nil"/>
              <w:left w:val="nil"/>
              <w:bottom w:val="single" w:sz="4" w:space="0" w:color="auto"/>
              <w:right w:val="single" w:sz="4" w:space="0" w:color="auto"/>
            </w:tcBorders>
            <w:shd w:val="clear" w:color="auto" w:fill="auto"/>
            <w:noWrap/>
            <w:vAlign w:val="bottom"/>
            <w:hideMark/>
          </w:tcPr>
          <w:p w14:paraId="6B7B729E"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575</w:t>
            </w:r>
          </w:p>
        </w:tc>
        <w:tc>
          <w:tcPr>
            <w:tcW w:w="1136" w:type="dxa"/>
            <w:tcBorders>
              <w:top w:val="nil"/>
              <w:left w:val="nil"/>
              <w:bottom w:val="single" w:sz="4" w:space="0" w:color="auto"/>
              <w:right w:val="single" w:sz="4" w:space="0" w:color="auto"/>
            </w:tcBorders>
            <w:shd w:val="clear" w:color="auto" w:fill="auto"/>
            <w:noWrap/>
            <w:vAlign w:val="bottom"/>
            <w:hideMark/>
          </w:tcPr>
          <w:p w14:paraId="79E8F86D"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109,22</w:t>
            </w:r>
          </w:p>
        </w:tc>
        <w:tc>
          <w:tcPr>
            <w:tcW w:w="1260" w:type="dxa"/>
            <w:tcBorders>
              <w:top w:val="nil"/>
              <w:left w:val="nil"/>
              <w:bottom w:val="single" w:sz="4" w:space="0" w:color="auto"/>
              <w:right w:val="single" w:sz="4" w:space="0" w:color="auto"/>
            </w:tcBorders>
            <w:shd w:val="clear" w:color="auto" w:fill="auto"/>
            <w:noWrap/>
            <w:vAlign w:val="bottom"/>
            <w:hideMark/>
          </w:tcPr>
          <w:p w14:paraId="798F767D"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23</w:t>
            </w:r>
          </w:p>
        </w:tc>
        <w:tc>
          <w:tcPr>
            <w:tcW w:w="1164" w:type="dxa"/>
            <w:tcBorders>
              <w:top w:val="nil"/>
              <w:left w:val="nil"/>
              <w:bottom w:val="single" w:sz="4" w:space="0" w:color="auto"/>
              <w:right w:val="single" w:sz="4" w:space="0" w:color="auto"/>
            </w:tcBorders>
            <w:shd w:val="clear" w:color="auto" w:fill="auto"/>
            <w:noWrap/>
            <w:vAlign w:val="bottom"/>
            <w:hideMark/>
          </w:tcPr>
          <w:p w14:paraId="0FC19439"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15</w:t>
            </w:r>
          </w:p>
        </w:tc>
        <w:tc>
          <w:tcPr>
            <w:tcW w:w="1405" w:type="dxa"/>
            <w:tcBorders>
              <w:top w:val="nil"/>
              <w:left w:val="nil"/>
              <w:bottom w:val="single" w:sz="4" w:space="0" w:color="auto"/>
              <w:right w:val="single" w:sz="4" w:space="0" w:color="auto"/>
            </w:tcBorders>
            <w:shd w:val="clear" w:color="auto" w:fill="auto"/>
            <w:noWrap/>
            <w:vAlign w:val="bottom"/>
            <w:hideMark/>
          </w:tcPr>
          <w:p w14:paraId="105FF719"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153,33</w:t>
            </w:r>
          </w:p>
        </w:tc>
      </w:tr>
      <w:tr w:rsidR="00CE6057" w:rsidRPr="00CE6057" w14:paraId="257E1744" w14:textId="77777777" w:rsidTr="00CE6057">
        <w:trPr>
          <w:trHeight w:val="248"/>
        </w:trPr>
        <w:tc>
          <w:tcPr>
            <w:tcW w:w="6157" w:type="dxa"/>
            <w:tcBorders>
              <w:top w:val="nil"/>
              <w:left w:val="single" w:sz="4" w:space="0" w:color="auto"/>
              <w:bottom w:val="single" w:sz="4" w:space="0" w:color="auto"/>
              <w:right w:val="single" w:sz="4" w:space="0" w:color="auto"/>
            </w:tcBorders>
            <w:shd w:val="clear" w:color="auto" w:fill="auto"/>
            <w:noWrap/>
            <w:vAlign w:val="bottom"/>
            <w:hideMark/>
          </w:tcPr>
          <w:p w14:paraId="5E2EBEF5"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Objekti u domaćinstvu</w:t>
            </w:r>
          </w:p>
        </w:tc>
        <w:tc>
          <w:tcPr>
            <w:tcW w:w="1281" w:type="dxa"/>
            <w:tcBorders>
              <w:top w:val="nil"/>
              <w:left w:val="nil"/>
              <w:bottom w:val="single" w:sz="4" w:space="0" w:color="auto"/>
              <w:right w:val="single" w:sz="4" w:space="0" w:color="auto"/>
            </w:tcBorders>
            <w:shd w:val="clear" w:color="auto" w:fill="auto"/>
            <w:noWrap/>
            <w:vAlign w:val="bottom"/>
            <w:hideMark/>
          </w:tcPr>
          <w:p w14:paraId="4260A082"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8.206</w:t>
            </w:r>
          </w:p>
        </w:tc>
        <w:tc>
          <w:tcPr>
            <w:tcW w:w="1164" w:type="dxa"/>
            <w:tcBorders>
              <w:top w:val="nil"/>
              <w:left w:val="nil"/>
              <w:bottom w:val="single" w:sz="4" w:space="0" w:color="auto"/>
              <w:right w:val="single" w:sz="4" w:space="0" w:color="auto"/>
            </w:tcBorders>
            <w:shd w:val="clear" w:color="auto" w:fill="auto"/>
            <w:noWrap/>
            <w:vAlign w:val="bottom"/>
            <w:hideMark/>
          </w:tcPr>
          <w:p w14:paraId="0FFA7D76"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7.600</w:t>
            </w:r>
          </w:p>
        </w:tc>
        <w:tc>
          <w:tcPr>
            <w:tcW w:w="1136" w:type="dxa"/>
            <w:tcBorders>
              <w:top w:val="nil"/>
              <w:left w:val="nil"/>
              <w:bottom w:val="single" w:sz="4" w:space="0" w:color="auto"/>
              <w:right w:val="single" w:sz="4" w:space="0" w:color="auto"/>
            </w:tcBorders>
            <w:shd w:val="clear" w:color="auto" w:fill="auto"/>
            <w:noWrap/>
            <w:vAlign w:val="bottom"/>
            <w:hideMark/>
          </w:tcPr>
          <w:p w14:paraId="17ABD05E"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107,97</w:t>
            </w:r>
          </w:p>
        </w:tc>
        <w:tc>
          <w:tcPr>
            <w:tcW w:w="1260" w:type="dxa"/>
            <w:tcBorders>
              <w:top w:val="nil"/>
              <w:left w:val="nil"/>
              <w:bottom w:val="single" w:sz="4" w:space="0" w:color="auto"/>
              <w:right w:val="single" w:sz="4" w:space="0" w:color="auto"/>
            </w:tcBorders>
            <w:shd w:val="clear" w:color="auto" w:fill="auto"/>
            <w:noWrap/>
            <w:vAlign w:val="bottom"/>
            <w:hideMark/>
          </w:tcPr>
          <w:p w14:paraId="356557FA"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1.087</w:t>
            </w:r>
          </w:p>
        </w:tc>
        <w:tc>
          <w:tcPr>
            <w:tcW w:w="1164" w:type="dxa"/>
            <w:tcBorders>
              <w:top w:val="nil"/>
              <w:left w:val="nil"/>
              <w:bottom w:val="single" w:sz="4" w:space="0" w:color="auto"/>
              <w:right w:val="single" w:sz="4" w:space="0" w:color="auto"/>
            </w:tcBorders>
            <w:shd w:val="clear" w:color="auto" w:fill="auto"/>
            <w:noWrap/>
            <w:vAlign w:val="bottom"/>
            <w:hideMark/>
          </w:tcPr>
          <w:p w14:paraId="0BECE3A5"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1.073</w:t>
            </w:r>
          </w:p>
        </w:tc>
        <w:tc>
          <w:tcPr>
            <w:tcW w:w="1405" w:type="dxa"/>
            <w:tcBorders>
              <w:top w:val="nil"/>
              <w:left w:val="nil"/>
              <w:bottom w:val="single" w:sz="4" w:space="0" w:color="auto"/>
              <w:right w:val="single" w:sz="4" w:space="0" w:color="auto"/>
            </w:tcBorders>
            <w:shd w:val="clear" w:color="auto" w:fill="auto"/>
            <w:noWrap/>
            <w:vAlign w:val="bottom"/>
            <w:hideMark/>
          </w:tcPr>
          <w:p w14:paraId="19E5F1E8"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101,30</w:t>
            </w:r>
          </w:p>
        </w:tc>
      </w:tr>
      <w:tr w:rsidR="00CE6057" w:rsidRPr="00CE6057" w14:paraId="6BAC7441" w14:textId="77777777" w:rsidTr="00CE6057">
        <w:trPr>
          <w:trHeight w:val="248"/>
        </w:trPr>
        <w:tc>
          <w:tcPr>
            <w:tcW w:w="6157" w:type="dxa"/>
            <w:tcBorders>
              <w:top w:val="nil"/>
              <w:left w:val="single" w:sz="4" w:space="0" w:color="auto"/>
              <w:bottom w:val="single" w:sz="4" w:space="0" w:color="auto"/>
              <w:right w:val="single" w:sz="4" w:space="0" w:color="auto"/>
            </w:tcBorders>
            <w:shd w:val="clear" w:color="auto" w:fill="auto"/>
            <w:noWrap/>
            <w:vAlign w:val="bottom"/>
            <w:hideMark/>
          </w:tcPr>
          <w:p w14:paraId="714F5834"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Ostali ugostiteljski objekti za smještaj (Druge vrste - skupina kampovi)</w:t>
            </w:r>
          </w:p>
        </w:tc>
        <w:tc>
          <w:tcPr>
            <w:tcW w:w="1281" w:type="dxa"/>
            <w:tcBorders>
              <w:top w:val="nil"/>
              <w:left w:val="nil"/>
              <w:bottom w:val="single" w:sz="4" w:space="0" w:color="auto"/>
              <w:right w:val="single" w:sz="4" w:space="0" w:color="auto"/>
            </w:tcBorders>
            <w:shd w:val="clear" w:color="auto" w:fill="auto"/>
            <w:noWrap/>
            <w:vAlign w:val="bottom"/>
            <w:hideMark/>
          </w:tcPr>
          <w:p w14:paraId="0BF7AE31"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64" w:type="dxa"/>
            <w:tcBorders>
              <w:top w:val="nil"/>
              <w:left w:val="nil"/>
              <w:bottom w:val="single" w:sz="4" w:space="0" w:color="auto"/>
              <w:right w:val="single" w:sz="4" w:space="0" w:color="auto"/>
            </w:tcBorders>
            <w:shd w:val="clear" w:color="auto" w:fill="auto"/>
            <w:noWrap/>
            <w:vAlign w:val="bottom"/>
            <w:hideMark/>
          </w:tcPr>
          <w:p w14:paraId="37E24579"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36" w:type="dxa"/>
            <w:tcBorders>
              <w:top w:val="nil"/>
              <w:left w:val="nil"/>
              <w:bottom w:val="single" w:sz="4" w:space="0" w:color="auto"/>
              <w:right w:val="single" w:sz="4" w:space="0" w:color="auto"/>
            </w:tcBorders>
            <w:shd w:val="clear" w:color="auto" w:fill="auto"/>
            <w:noWrap/>
            <w:vAlign w:val="bottom"/>
            <w:hideMark/>
          </w:tcPr>
          <w:p w14:paraId="7E900B38"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c>
          <w:tcPr>
            <w:tcW w:w="1260" w:type="dxa"/>
            <w:tcBorders>
              <w:top w:val="nil"/>
              <w:left w:val="nil"/>
              <w:bottom w:val="single" w:sz="4" w:space="0" w:color="auto"/>
              <w:right w:val="single" w:sz="4" w:space="0" w:color="auto"/>
            </w:tcBorders>
            <w:shd w:val="clear" w:color="auto" w:fill="auto"/>
            <w:noWrap/>
            <w:vAlign w:val="bottom"/>
            <w:hideMark/>
          </w:tcPr>
          <w:p w14:paraId="770B627E"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164" w:type="dxa"/>
            <w:tcBorders>
              <w:top w:val="nil"/>
              <w:left w:val="nil"/>
              <w:bottom w:val="single" w:sz="4" w:space="0" w:color="auto"/>
              <w:right w:val="single" w:sz="4" w:space="0" w:color="auto"/>
            </w:tcBorders>
            <w:shd w:val="clear" w:color="auto" w:fill="auto"/>
            <w:noWrap/>
            <w:vAlign w:val="bottom"/>
            <w:hideMark/>
          </w:tcPr>
          <w:p w14:paraId="0ACE856C"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w:t>
            </w:r>
          </w:p>
        </w:tc>
        <w:tc>
          <w:tcPr>
            <w:tcW w:w="1405" w:type="dxa"/>
            <w:tcBorders>
              <w:top w:val="nil"/>
              <w:left w:val="nil"/>
              <w:bottom w:val="single" w:sz="4" w:space="0" w:color="auto"/>
              <w:right w:val="single" w:sz="4" w:space="0" w:color="auto"/>
            </w:tcBorders>
            <w:shd w:val="clear" w:color="auto" w:fill="auto"/>
            <w:noWrap/>
            <w:vAlign w:val="bottom"/>
            <w:hideMark/>
          </w:tcPr>
          <w:p w14:paraId="2FE12746" w14:textId="77777777" w:rsidR="00CE6057" w:rsidRPr="00CE6057" w:rsidRDefault="00CE6057" w:rsidP="00CE6057">
            <w:pPr>
              <w:spacing w:after="0" w:line="240" w:lineRule="auto"/>
              <w:jc w:val="right"/>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0,00</w:t>
            </w:r>
          </w:p>
        </w:tc>
      </w:tr>
      <w:tr w:rsidR="00CE6057" w:rsidRPr="00CE6057" w14:paraId="07ABADA7" w14:textId="77777777" w:rsidTr="00CE6057">
        <w:trPr>
          <w:trHeight w:val="248"/>
        </w:trPr>
        <w:tc>
          <w:tcPr>
            <w:tcW w:w="6157" w:type="dxa"/>
            <w:tcBorders>
              <w:top w:val="nil"/>
              <w:left w:val="single" w:sz="4" w:space="0" w:color="auto"/>
              <w:bottom w:val="single" w:sz="4" w:space="0" w:color="auto"/>
              <w:right w:val="single" w:sz="4" w:space="0" w:color="auto"/>
            </w:tcBorders>
            <w:shd w:val="clear" w:color="auto" w:fill="auto"/>
            <w:noWrap/>
            <w:vAlign w:val="bottom"/>
            <w:hideMark/>
          </w:tcPr>
          <w:p w14:paraId="51F4DAEC"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281" w:type="dxa"/>
            <w:tcBorders>
              <w:top w:val="nil"/>
              <w:left w:val="nil"/>
              <w:bottom w:val="single" w:sz="4" w:space="0" w:color="auto"/>
              <w:right w:val="single" w:sz="4" w:space="0" w:color="auto"/>
            </w:tcBorders>
            <w:shd w:val="clear" w:color="auto" w:fill="auto"/>
            <w:noWrap/>
            <w:vAlign w:val="bottom"/>
            <w:hideMark/>
          </w:tcPr>
          <w:p w14:paraId="397F6C92"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164" w:type="dxa"/>
            <w:tcBorders>
              <w:top w:val="nil"/>
              <w:left w:val="nil"/>
              <w:bottom w:val="single" w:sz="4" w:space="0" w:color="auto"/>
              <w:right w:val="single" w:sz="4" w:space="0" w:color="auto"/>
            </w:tcBorders>
            <w:shd w:val="clear" w:color="auto" w:fill="auto"/>
            <w:noWrap/>
            <w:vAlign w:val="bottom"/>
            <w:hideMark/>
          </w:tcPr>
          <w:p w14:paraId="6874F8E6"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136" w:type="dxa"/>
            <w:tcBorders>
              <w:top w:val="nil"/>
              <w:left w:val="nil"/>
              <w:bottom w:val="single" w:sz="4" w:space="0" w:color="auto"/>
              <w:right w:val="single" w:sz="4" w:space="0" w:color="auto"/>
            </w:tcBorders>
            <w:shd w:val="clear" w:color="auto" w:fill="auto"/>
            <w:noWrap/>
            <w:vAlign w:val="bottom"/>
            <w:hideMark/>
          </w:tcPr>
          <w:p w14:paraId="6A7D83EB"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260" w:type="dxa"/>
            <w:tcBorders>
              <w:top w:val="nil"/>
              <w:left w:val="nil"/>
              <w:bottom w:val="single" w:sz="4" w:space="0" w:color="auto"/>
              <w:right w:val="single" w:sz="4" w:space="0" w:color="auto"/>
            </w:tcBorders>
            <w:shd w:val="clear" w:color="auto" w:fill="auto"/>
            <w:noWrap/>
            <w:vAlign w:val="bottom"/>
            <w:hideMark/>
          </w:tcPr>
          <w:p w14:paraId="6C3AAB94"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164" w:type="dxa"/>
            <w:tcBorders>
              <w:top w:val="nil"/>
              <w:left w:val="nil"/>
              <w:bottom w:val="single" w:sz="4" w:space="0" w:color="auto"/>
              <w:right w:val="single" w:sz="4" w:space="0" w:color="auto"/>
            </w:tcBorders>
            <w:shd w:val="clear" w:color="auto" w:fill="auto"/>
            <w:noWrap/>
            <w:vAlign w:val="bottom"/>
            <w:hideMark/>
          </w:tcPr>
          <w:p w14:paraId="21D54B79"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c>
          <w:tcPr>
            <w:tcW w:w="1405" w:type="dxa"/>
            <w:tcBorders>
              <w:top w:val="nil"/>
              <w:left w:val="nil"/>
              <w:bottom w:val="single" w:sz="4" w:space="0" w:color="auto"/>
              <w:right w:val="single" w:sz="4" w:space="0" w:color="auto"/>
            </w:tcBorders>
            <w:shd w:val="clear" w:color="auto" w:fill="auto"/>
            <w:noWrap/>
            <w:vAlign w:val="bottom"/>
            <w:hideMark/>
          </w:tcPr>
          <w:p w14:paraId="0EBD1A6E" w14:textId="77777777" w:rsidR="00CE6057" w:rsidRPr="00CE6057" w:rsidRDefault="00CE6057" w:rsidP="00CE6057">
            <w:pPr>
              <w:spacing w:after="0" w:line="240" w:lineRule="auto"/>
              <w:rPr>
                <w:rFonts w:ascii="Calibri" w:eastAsia="Times New Roman" w:hAnsi="Calibri" w:cs="Calibri"/>
                <w:kern w:val="0"/>
                <w:sz w:val="20"/>
                <w:szCs w:val="20"/>
                <w:lang w:eastAsia="hr-HR"/>
                <w14:ligatures w14:val="none"/>
              </w:rPr>
            </w:pPr>
            <w:r w:rsidRPr="00CE6057">
              <w:rPr>
                <w:rFonts w:ascii="Calibri" w:eastAsia="Times New Roman" w:hAnsi="Calibri" w:cs="Calibri"/>
                <w:kern w:val="0"/>
                <w:sz w:val="20"/>
                <w:szCs w:val="20"/>
                <w:lang w:eastAsia="hr-HR"/>
                <w14:ligatures w14:val="none"/>
              </w:rPr>
              <w:t> </w:t>
            </w:r>
          </w:p>
        </w:tc>
      </w:tr>
      <w:tr w:rsidR="00CE6057" w:rsidRPr="00CE6057" w14:paraId="4E35447B" w14:textId="77777777" w:rsidTr="00CE6057">
        <w:trPr>
          <w:trHeight w:val="248"/>
        </w:trPr>
        <w:tc>
          <w:tcPr>
            <w:tcW w:w="6157" w:type="dxa"/>
            <w:tcBorders>
              <w:top w:val="nil"/>
              <w:left w:val="single" w:sz="4" w:space="0" w:color="auto"/>
              <w:bottom w:val="single" w:sz="4" w:space="0" w:color="auto"/>
              <w:right w:val="single" w:sz="4" w:space="0" w:color="auto"/>
            </w:tcBorders>
            <w:shd w:val="clear" w:color="000000" w:fill="FFF2CC"/>
            <w:noWrap/>
            <w:vAlign w:val="bottom"/>
            <w:hideMark/>
          </w:tcPr>
          <w:p w14:paraId="6031A247" w14:textId="77777777" w:rsidR="00CE6057" w:rsidRPr="00CE6057" w:rsidRDefault="00CE6057" w:rsidP="00CE6057">
            <w:pPr>
              <w:spacing w:after="0" w:line="240" w:lineRule="auto"/>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Ukupno</w:t>
            </w:r>
          </w:p>
        </w:tc>
        <w:tc>
          <w:tcPr>
            <w:tcW w:w="1281" w:type="dxa"/>
            <w:tcBorders>
              <w:top w:val="nil"/>
              <w:left w:val="nil"/>
              <w:bottom w:val="single" w:sz="4" w:space="0" w:color="auto"/>
              <w:right w:val="single" w:sz="4" w:space="0" w:color="auto"/>
            </w:tcBorders>
            <w:shd w:val="clear" w:color="000000" w:fill="FFF2CC"/>
            <w:noWrap/>
            <w:vAlign w:val="bottom"/>
            <w:hideMark/>
          </w:tcPr>
          <w:p w14:paraId="6B2B69FD"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8.834</w:t>
            </w:r>
          </w:p>
        </w:tc>
        <w:tc>
          <w:tcPr>
            <w:tcW w:w="1164" w:type="dxa"/>
            <w:tcBorders>
              <w:top w:val="nil"/>
              <w:left w:val="nil"/>
              <w:bottom w:val="single" w:sz="4" w:space="0" w:color="auto"/>
              <w:right w:val="single" w:sz="4" w:space="0" w:color="auto"/>
            </w:tcBorders>
            <w:shd w:val="clear" w:color="000000" w:fill="FFF2CC"/>
            <w:noWrap/>
            <w:vAlign w:val="bottom"/>
            <w:hideMark/>
          </w:tcPr>
          <w:p w14:paraId="7B8DF3D6"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8.175</w:t>
            </w:r>
          </w:p>
        </w:tc>
        <w:tc>
          <w:tcPr>
            <w:tcW w:w="1136" w:type="dxa"/>
            <w:tcBorders>
              <w:top w:val="nil"/>
              <w:left w:val="nil"/>
              <w:bottom w:val="single" w:sz="4" w:space="0" w:color="auto"/>
              <w:right w:val="single" w:sz="4" w:space="0" w:color="auto"/>
            </w:tcBorders>
            <w:shd w:val="clear" w:color="000000" w:fill="FFF2CC"/>
            <w:noWrap/>
            <w:vAlign w:val="bottom"/>
            <w:hideMark/>
          </w:tcPr>
          <w:p w14:paraId="0FD04C5C"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108,06</w:t>
            </w:r>
          </w:p>
        </w:tc>
        <w:tc>
          <w:tcPr>
            <w:tcW w:w="1260" w:type="dxa"/>
            <w:tcBorders>
              <w:top w:val="nil"/>
              <w:left w:val="nil"/>
              <w:bottom w:val="single" w:sz="4" w:space="0" w:color="auto"/>
              <w:right w:val="single" w:sz="4" w:space="0" w:color="auto"/>
            </w:tcBorders>
            <w:shd w:val="clear" w:color="000000" w:fill="FFF2CC"/>
            <w:noWrap/>
            <w:vAlign w:val="bottom"/>
            <w:hideMark/>
          </w:tcPr>
          <w:p w14:paraId="450E2363"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1.110</w:t>
            </w:r>
          </w:p>
        </w:tc>
        <w:tc>
          <w:tcPr>
            <w:tcW w:w="1164" w:type="dxa"/>
            <w:tcBorders>
              <w:top w:val="nil"/>
              <w:left w:val="nil"/>
              <w:bottom w:val="single" w:sz="4" w:space="0" w:color="auto"/>
              <w:right w:val="single" w:sz="4" w:space="0" w:color="auto"/>
            </w:tcBorders>
            <w:shd w:val="clear" w:color="000000" w:fill="FFF2CC"/>
            <w:noWrap/>
            <w:vAlign w:val="bottom"/>
            <w:hideMark/>
          </w:tcPr>
          <w:p w14:paraId="4A706F1F"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1.088</w:t>
            </w:r>
          </w:p>
        </w:tc>
        <w:tc>
          <w:tcPr>
            <w:tcW w:w="1405" w:type="dxa"/>
            <w:tcBorders>
              <w:top w:val="nil"/>
              <w:left w:val="nil"/>
              <w:bottom w:val="single" w:sz="4" w:space="0" w:color="auto"/>
              <w:right w:val="single" w:sz="4" w:space="0" w:color="auto"/>
            </w:tcBorders>
            <w:shd w:val="clear" w:color="000000" w:fill="FFF2CC"/>
            <w:noWrap/>
            <w:vAlign w:val="bottom"/>
            <w:hideMark/>
          </w:tcPr>
          <w:p w14:paraId="5663D027" w14:textId="77777777" w:rsidR="00CE6057" w:rsidRPr="00CE6057" w:rsidRDefault="00CE6057" w:rsidP="00CE6057">
            <w:pPr>
              <w:spacing w:after="0" w:line="240" w:lineRule="auto"/>
              <w:jc w:val="right"/>
              <w:rPr>
                <w:rFonts w:ascii="Calibri" w:eastAsia="Times New Roman" w:hAnsi="Calibri" w:cs="Calibri"/>
                <w:b/>
                <w:bCs/>
                <w:kern w:val="0"/>
                <w:sz w:val="20"/>
                <w:szCs w:val="20"/>
                <w:lang w:eastAsia="hr-HR"/>
                <w14:ligatures w14:val="none"/>
              </w:rPr>
            </w:pPr>
            <w:r w:rsidRPr="00CE6057">
              <w:rPr>
                <w:rFonts w:ascii="Calibri" w:eastAsia="Times New Roman" w:hAnsi="Calibri" w:cs="Calibri"/>
                <w:b/>
                <w:bCs/>
                <w:kern w:val="0"/>
                <w:sz w:val="20"/>
                <w:szCs w:val="20"/>
                <w:lang w:eastAsia="hr-HR"/>
                <w14:ligatures w14:val="none"/>
              </w:rPr>
              <w:t>102,02</w:t>
            </w:r>
          </w:p>
        </w:tc>
      </w:tr>
    </w:tbl>
    <w:p w14:paraId="19282B36" w14:textId="46FB9F65" w:rsidR="00CE6057" w:rsidRDefault="00CE6057">
      <w:pPr>
        <w:rPr>
          <w:color w:val="2F5496" w:themeColor="accent1" w:themeShade="BF"/>
        </w:rPr>
      </w:pPr>
      <w:r>
        <w:rPr>
          <w:color w:val="2F5496" w:themeColor="accent1" w:themeShade="BF"/>
        </w:rPr>
        <w:t>ZAGORE</w:t>
      </w:r>
    </w:p>
    <w:p w14:paraId="7920DC13" w14:textId="126CA440" w:rsidR="00CE6057" w:rsidRDefault="00CE6057">
      <w:pPr>
        <w:rPr>
          <w:u w:val="single"/>
        </w:rPr>
      </w:pPr>
      <w:r w:rsidRPr="00CE6057">
        <w:t xml:space="preserve">Iz tabelarnog prikaza po naseljima uočavamo da naselja </w:t>
      </w:r>
      <w:proofErr w:type="spellStart"/>
      <w:r w:rsidRPr="00CE6057">
        <w:t>Brseč</w:t>
      </w:r>
      <w:proofErr w:type="spellEnd"/>
      <w:r w:rsidRPr="00CE6057">
        <w:t xml:space="preserve"> (noćenja i dolasci), Grabrova (noćenja i dolasci), Kraj (noćenja), </w:t>
      </w:r>
      <w:proofErr w:type="spellStart"/>
      <w:r w:rsidRPr="00CE6057">
        <w:t>Golovik</w:t>
      </w:r>
      <w:proofErr w:type="spellEnd"/>
      <w:r w:rsidRPr="00CE6057">
        <w:t xml:space="preserve"> (dolasci), Martina (</w:t>
      </w:r>
      <w:r>
        <w:t>n</w:t>
      </w:r>
      <w:r w:rsidRPr="00CE6057">
        <w:t xml:space="preserve">oćenja i dolasci), </w:t>
      </w:r>
      <w:proofErr w:type="spellStart"/>
      <w:r w:rsidRPr="00CE6057">
        <w:t>Obr</w:t>
      </w:r>
      <w:r>
        <w:t>š</w:t>
      </w:r>
      <w:proofErr w:type="spellEnd"/>
      <w:r w:rsidRPr="00CE6057">
        <w:t xml:space="preserve"> (noćenja i dolasci), Sučići (noćenja i dolasci) te Sv. Anton (noćenja i dolasci) u 2024. bilježe </w:t>
      </w:r>
      <w:r w:rsidRPr="00CE6057">
        <w:rPr>
          <w:u w:val="single"/>
        </w:rPr>
        <w:t>minuse u turističkom prometu.</w:t>
      </w:r>
    </w:p>
    <w:p w14:paraId="7BAA44E1" w14:textId="77777777" w:rsidR="00224DE6" w:rsidRPr="00A10979" w:rsidRDefault="00224DE6"/>
    <w:tbl>
      <w:tblPr>
        <w:tblW w:w="6518" w:type="dxa"/>
        <w:tblInd w:w="3169" w:type="dxa"/>
        <w:tblLook w:val="04A0" w:firstRow="1" w:lastRow="0" w:firstColumn="1" w:lastColumn="0" w:noHBand="0" w:noVBand="1"/>
      </w:tblPr>
      <w:tblGrid>
        <w:gridCol w:w="1622"/>
        <w:gridCol w:w="2448"/>
        <w:gridCol w:w="2448"/>
      </w:tblGrid>
      <w:tr w:rsidR="006D4965" w:rsidRPr="006D4965" w14:paraId="62B377CE" w14:textId="77777777" w:rsidTr="006D4965">
        <w:trPr>
          <w:trHeight w:val="219"/>
        </w:trPr>
        <w:tc>
          <w:tcPr>
            <w:tcW w:w="1622" w:type="dxa"/>
            <w:tcBorders>
              <w:top w:val="nil"/>
              <w:left w:val="nil"/>
              <w:bottom w:val="nil"/>
              <w:right w:val="nil"/>
            </w:tcBorders>
            <w:shd w:val="clear" w:color="auto" w:fill="auto"/>
            <w:noWrap/>
            <w:vAlign w:val="bottom"/>
            <w:hideMark/>
          </w:tcPr>
          <w:p w14:paraId="6EB004E5" w14:textId="77777777" w:rsidR="006D4965" w:rsidRPr="006D4965" w:rsidRDefault="006D4965" w:rsidP="006D4965">
            <w:pPr>
              <w:spacing w:after="0" w:line="240" w:lineRule="auto"/>
              <w:rPr>
                <w:rFonts w:ascii="Times New Roman" w:eastAsia="Times New Roman" w:hAnsi="Times New Roman" w:cs="Times New Roman"/>
                <w:kern w:val="0"/>
                <w:sz w:val="24"/>
                <w:szCs w:val="24"/>
                <w:lang w:eastAsia="hr-HR"/>
                <w14:ligatures w14:val="none"/>
              </w:rPr>
            </w:pPr>
          </w:p>
        </w:tc>
        <w:tc>
          <w:tcPr>
            <w:tcW w:w="2448" w:type="dxa"/>
            <w:tcBorders>
              <w:top w:val="nil"/>
              <w:left w:val="nil"/>
              <w:bottom w:val="nil"/>
              <w:right w:val="nil"/>
            </w:tcBorders>
            <w:shd w:val="clear" w:color="auto" w:fill="auto"/>
            <w:noWrap/>
            <w:vAlign w:val="bottom"/>
            <w:hideMark/>
          </w:tcPr>
          <w:p w14:paraId="71B8C17F" w14:textId="77777777" w:rsidR="006D4965" w:rsidRPr="006D4965" w:rsidRDefault="006D4965" w:rsidP="006D4965">
            <w:pPr>
              <w:spacing w:after="0" w:line="240" w:lineRule="auto"/>
              <w:rPr>
                <w:rFonts w:ascii="Times New Roman" w:eastAsia="Times New Roman" w:hAnsi="Times New Roman" w:cs="Times New Roman"/>
                <w:kern w:val="0"/>
                <w:sz w:val="20"/>
                <w:szCs w:val="20"/>
                <w:lang w:eastAsia="hr-HR"/>
                <w14:ligatures w14:val="none"/>
              </w:rPr>
            </w:pPr>
          </w:p>
        </w:tc>
        <w:tc>
          <w:tcPr>
            <w:tcW w:w="2448" w:type="dxa"/>
            <w:tcBorders>
              <w:top w:val="nil"/>
              <w:left w:val="nil"/>
              <w:bottom w:val="nil"/>
              <w:right w:val="nil"/>
            </w:tcBorders>
            <w:shd w:val="clear" w:color="auto" w:fill="auto"/>
            <w:noWrap/>
            <w:vAlign w:val="bottom"/>
            <w:hideMark/>
          </w:tcPr>
          <w:p w14:paraId="57E40C29" w14:textId="77777777" w:rsidR="006D4965" w:rsidRPr="006D4965" w:rsidRDefault="006D4965" w:rsidP="006D4965">
            <w:pPr>
              <w:spacing w:after="0" w:line="240" w:lineRule="auto"/>
              <w:rPr>
                <w:rFonts w:ascii="Times New Roman" w:eastAsia="Times New Roman" w:hAnsi="Times New Roman" w:cs="Times New Roman"/>
                <w:kern w:val="0"/>
                <w:sz w:val="20"/>
                <w:szCs w:val="20"/>
                <w:lang w:eastAsia="hr-HR"/>
                <w14:ligatures w14:val="none"/>
              </w:rPr>
            </w:pPr>
          </w:p>
        </w:tc>
      </w:tr>
      <w:tr w:rsidR="006D4965" w:rsidRPr="006D4965" w14:paraId="3F89715A" w14:textId="77777777" w:rsidTr="006D4965">
        <w:trPr>
          <w:trHeight w:val="493"/>
        </w:trPr>
        <w:tc>
          <w:tcPr>
            <w:tcW w:w="16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7FDCB" w14:textId="77777777" w:rsidR="006D4965" w:rsidRPr="006D4965" w:rsidRDefault="006D4965" w:rsidP="006D4965">
            <w:pPr>
              <w:spacing w:after="0" w:line="240" w:lineRule="auto"/>
              <w:jc w:val="center"/>
              <w:rPr>
                <w:rFonts w:ascii="Calibri" w:eastAsia="Times New Roman" w:hAnsi="Calibri" w:cs="Calibri"/>
                <w:b/>
                <w:bCs/>
                <w:kern w:val="0"/>
                <w:sz w:val="20"/>
                <w:szCs w:val="20"/>
                <w:lang w:eastAsia="hr-HR"/>
                <w14:ligatures w14:val="none"/>
              </w:rPr>
            </w:pPr>
            <w:r w:rsidRPr="006D4965">
              <w:rPr>
                <w:rFonts w:ascii="Calibri" w:eastAsia="Times New Roman" w:hAnsi="Calibri" w:cs="Calibri"/>
                <w:b/>
                <w:bCs/>
                <w:kern w:val="0"/>
                <w:sz w:val="20"/>
                <w:szCs w:val="20"/>
                <w:lang w:eastAsia="hr-HR"/>
                <w14:ligatures w14:val="none"/>
              </w:rPr>
              <w:lastRenderedPageBreak/>
              <w:t>Turist</w:t>
            </w:r>
            <w:r w:rsidRPr="006D4965">
              <w:rPr>
                <w:rFonts w:ascii="Calibri" w:eastAsia="Times New Roman" w:hAnsi="Calibri" w:cs="Calibri"/>
                <w:b/>
                <w:bCs/>
                <w:kern w:val="0"/>
                <w:sz w:val="20"/>
                <w:szCs w:val="20"/>
                <w:lang w:eastAsia="hr-HR"/>
                <w14:ligatures w14:val="none"/>
              </w:rPr>
              <w:br/>
              <w:t>Starost</w:t>
            </w:r>
          </w:p>
        </w:tc>
        <w:tc>
          <w:tcPr>
            <w:tcW w:w="2448" w:type="dxa"/>
            <w:tcBorders>
              <w:top w:val="single" w:sz="4" w:space="0" w:color="auto"/>
              <w:left w:val="nil"/>
              <w:bottom w:val="single" w:sz="4" w:space="0" w:color="auto"/>
              <w:right w:val="single" w:sz="4" w:space="0" w:color="auto"/>
            </w:tcBorders>
            <w:shd w:val="clear" w:color="auto" w:fill="auto"/>
            <w:noWrap/>
            <w:vAlign w:val="center"/>
            <w:hideMark/>
          </w:tcPr>
          <w:p w14:paraId="3FA01410" w14:textId="77777777" w:rsidR="006D4965" w:rsidRPr="006D4965" w:rsidRDefault="006D4965" w:rsidP="006D4965">
            <w:pPr>
              <w:spacing w:after="0" w:line="240" w:lineRule="auto"/>
              <w:jc w:val="center"/>
              <w:rPr>
                <w:rFonts w:ascii="Calibri" w:eastAsia="Times New Roman" w:hAnsi="Calibri" w:cs="Calibri"/>
                <w:b/>
                <w:bCs/>
                <w:kern w:val="0"/>
                <w:sz w:val="20"/>
                <w:szCs w:val="20"/>
                <w:lang w:eastAsia="hr-HR"/>
                <w14:ligatures w14:val="none"/>
              </w:rPr>
            </w:pPr>
            <w:r w:rsidRPr="006D4965">
              <w:rPr>
                <w:rFonts w:ascii="Calibri" w:eastAsia="Times New Roman" w:hAnsi="Calibri" w:cs="Calibri"/>
                <w:b/>
                <w:bCs/>
                <w:kern w:val="0"/>
                <w:sz w:val="20"/>
                <w:szCs w:val="20"/>
                <w:lang w:eastAsia="hr-HR"/>
                <w14:ligatures w14:val="none"/>
              </w:rPr>
              <w:t>Broj noćenja</w:t>
            </w:r>
          </w:p>
        </w:tc>
        <w:tc>
          <w:tcPr>
            <w:tcW w:w="2448" w:type="dxa"/>
            <w:tcBorders>
              <w:top w:val="single" w:sz="4" w:space="0" w:color="auto"/>
              <w:left w:val="nil"/>
              <w:bottom w:val="single" w:sz="4" w:space="0" w:color="auto"/>
              <w:right w:val="single" w:sz="4" w:space="0" w:color="auto"/>
            </w:tcBorders>
            <w:shd w:val="clear" w:color="auto" w:fill="auto"/>
            <w:noWrap/>
            <w:vAlign w:val="center"/>
            <w:hideMark/>
          </w:tcPr>
          <w:p w14:paraId="7B2E6FF1" w14:textId="77777777" w:rsidR="006D4965" w:rsidRPr="006D4965" w:rsidRDefault="006D4965" w:rsidP="006D4965">
            <w:pPr>
              <w:spacing w:after="0" w:line="240" w:lineRule="auto"/>
              <w:jc w:val="center"/>
              <w:rPr>
                <w:rFonts w:ascii="Calibri" w:eastAsia="Times New Roman" w:hAnsi="Calibri" w:cs="Calibri"/>
                <w:b/>
                <w:bCs/>
                <w:kern w:val="0"/>
                <w:sz w:val="20"/>
                <w:szCs w:val="20"/>
                <w:lang w:eastAsia="hr-HR"/>
                <w14:ligatures w14:val="none"/>
              </w:rPr>
            </w:pPr>
            <w:r w:rsidRPr="006D4965">
              <w:rPr>
                <w:rFonts w:ascii="Calibri" w:eastAsia="Times New Roman" w:hAnsi="Calibri" w:cs="Calibri"/>
                <w:b/>
                <w:bCs/>
                <w:kern w:val="0"/>
                <w:sz w:val="20"/>
                <w:szCs w:val="20"/>
                <w:lang w:eastAsia="hr-HR"/>
                <w14:ligatures w14:val="none"/>
              </w:rPr>
              <w:t>Broj dolazaka</w:t>
            </w:r>
          </w:p>
        </w:tc>
      </w:tr>
      <w:tr w:rsidR="006D4965" w:rsidRPr="006D4965" w14:paraId="14DA0E6C"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6CE6CD4"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0-5</w:t>
            </w:r>
          </w:p>
        </w:tc>
        <w:tc>
          <w:tcPr>
            <w:tcW w:w="2448" w:type="dxa"/>
            <w:tcBorders>
              <w:top w:val="nil"/>
              <w:left w:val="nil"/>
              <w:bottom w:val="single" w:sz="4" w:space="0" w:color="auto"/>
              <w:right w:val="single" w:sz="4" w:space="0" w:color="auto"/>
            </w:tcBorders>
            <w:shd w:val="clear" w:color="auto" w:fill="auto"/>
            <w:noWrap/>
            <w:vAlign w:val="bottom"/>
            <w:hideMark/>
          </w:tcPr>
          <w:p w14:paraId="0831C069"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14.282</w:t>
            </w:r>
          </w:p>
        </w:tc>
        <w:tc>
          <w:tcPr>
            <w:tcW w:w="2448" w:type="dxa"/>
            <w:tcBorders>
              <w:top w:val="nil"/>
              <w:left w:val="nil"/>
              <w:bottom w:val="single" w:sz="4" w:space="0" w:color="auto"/>
              <w:right w:val="single" w:sz="4" w:space="0" w:color="auto"/>
            </w:tcBorders>
            <w:shd w:val="clear" w:color="auto" w:fill="auto"/>
            <w:noWrap/>
            <w:vAlign w:val="bottom"/>
            <w:hideMark/>
          </w:tcPr>
          <w:p w14:paraId="77AF22E1"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2.547</w:t>
            </w:r>
          </w:p>
        </w:tc>
      </w:tr>
      <w:tr w:rsidR="006D4965" w:rsidRPr="006D4965" w14:paraId="7AAD611B"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C68024E"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6-11</w:t>
            </w:r>
          </w:p>
        </w:tc>
        <w:tc>
          <w:tcPr>
            <w:tcW w:w="2448" w:type="dxa"/>
            <w:tcBorders>
              <w:top w:val="nil"/>
              <w:left w:val="nil"/>
              <w:bottom w:val="single" w:sz="4" w:space="0" w:color="auto"/>
              <w:right w:val="single" w:sz="4" w:space="0" w:color="auto"/>
            </w:tcBorders>
            <w:shd w:val="clear" w:color="auto" w:fill="auto"/>
            <w:noWrap/>
            <w:vAlign w:val="bottom"/>
            <w:hideMark/>
          </w:tcPr>
          <w:p w14:paraId="0D2D1F3D"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22.202</w:t>
            </w:r>
          </w:p>
        </w:tc>
        <w:tc>
          <w:tcPr>
            <w:tcW w:w="2448" w:type="dxa"/>
            <w:tcBorders>
              <w:top w:val="nil"/>
              <w:left w:val="nil"/>
              <w:bottom w:val="single" w:sz="4" w:space="0" w:color="auto"/>
              <w:right w:val="single" w:sz="4" w:space="0" w:color="auto"/>
            </w:tcBorders>
            <w:shd w:val="clear" w:color="auto" w:fill="auto"/>
            <w:noWrap/>
            <w:vAlign w:val="bottom"/>
            <w:hideMark/>
          </w:tcPr>
          <w:p w14:paraId="171423C8"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3.870</w:t>
            </w:r>
          </w:p>
        </w:tc>
      </w:tr>
      <w:tr w:rsidR="006D4965" w:rsidRPr="006D4965" w14:paraId="6B549E62"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8734483"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12-17</w:t>
            </w:r>
          </w:p>
        </w:tc>
        <w:tc>
          <w:tcPr>
            <w:tcW w:w="2448" w:type="dxa"/>
            <w:tcBorders>
              <w:top w:val="nil"/>
              <w:left w:val="nil"/>
              <w:bottom w:val="single" w:sz="4" w:space="0" w:color="auto"/>
              <w:right w:val="single" w:sz="4" w:space="0" w:color="auto"/>
            </w:tcBorders>
            <w:shd w:val="clear" w:color="auto" w:fill="auto"/>
            <w:noWrap/>
            <w:vAlign w:val="bottom"/>
            <w:hideMark/>
          </w:tcPr>
          <w:p w14:paraId="29185199"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21.780</w:t>
            </w:r>
          </w:p>
        </w:tc>
        <w:tc>
          <w:tcPr>
            <w:tcW w:w="2448" w:type="dxa"/>
            <w:tcBorders>
              <w:top w:val="nil"/>
              <w:left w:val="nil"/>
              <w:bottom w:val="single" w:sz="4" w:space="0" w:color="auto"/>
              <w:right w:val="single" w:sz="4" w:space="0" w:color="auto"/>
            </w:tcBorders>
            <w:shd w:val="clear" w:color="auto" w:fill="auto"/>
            <w:noWrap/>
            <w:vAlign w:val="bottom"/>
            <w:hideMark/>
          </w:tcPr>
          <w:p w14:paraId="24FF25AA"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3.705</w:t>
            </w:r>
          </w:p>
        </w:tc>
      </w:tr>
      <w:tr w:rsidR="006D4965" w:rsidRPr="006D4965" w14:paraId="5ED5506B"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84CF536"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18-24</w:t>
            </w:r>
          </w:p>
        </w:tc>
        <w:tc>
          <w:tcPr>
            <w:tcW w:w="2448" w:type="dxa"/>
            <w:tcBorders>
              <w:top w:val="nil"/>
              <w:left w:val="nil"/>
              <w:bottom w:val="single" w:sz="4" w:space="0" w:color="auto"/>
              <w:right w:val="single" w:sz="4" w:space="0" w:color="auto"/>
            </w:tcBorders>
            <w:shd w:val="clear" w:color="auto" w:fill="auto"/>
            <w:noWrap/>
            <w:vAlign w:val="bottom"/>
            <w:hideMark/>
          </w:tcPr>
          <w:p w14:paraId="2B67E9C4"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16.743</w:t>
            </w:r>
          </w:p>
        </w:tc>
        <w:tc>
          <w:tcPr>
            <w:tcW w:w="2448" w:type="dxa"/>
            <w:tcBorders>
              <w:top w:val="nil"/>
              <w:left w:val="nil"/>
              <w:bottom w:val="single" w:sz="4" w:space="0" w:color="auto"/>
              <w:right w:val="single" w:sz="4" w:space="0" w:color="auto"/>
            </w:tcBorders>
            <w:shd w:val="clear" w:color="auto" w:fill="auto"/>
            <w:noWrap/>
            <w:vAlign w:val="bottom"/>
            <w:hideMark/>
          </w:tcPr>
          <w:p w14:paraId="4C7FD32D"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3.163</w:t>
            </w:r>
          </w:p>
        </w:tc>
      </w:tr>
      <w:tr w:rsidR="006D4965" w:rsidRPr="006D4965" w14:paraId="4B5AB3C1"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87B085D"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25-34</w:t>
            </w:r>
          </w:p>
        </w:tc>
        <w:tc>
          <w:tcPr>
            <w:tcW w:w="2448" w:type="dxa"/>
            <w:tcBorders>
              <w:top w:val="nil"/>
              <w:left w:val="nil"/>
              <w:bottom w:val="single" w:sz="4" w:space="0" w:color="auto"/>
              <w:right w:val="single" w:sz="4" w:space="0" w:color="auto"/>
            </w:tcBorders>
            <w:shd w:val="clear" w:color="auto" w:fill="auto"/>
            <w:noWrap/>
            <w:vAlign w:val="bottom"/>
            <w:hideMark/>
          </w:tcPr>
          <w:p w14:paraId="62FCBC69"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29.539</w:t>
            </w:r>
          </w:p>
        </w:tc>
        <w:tc>
          <w:tcPr>
            <w:tcW w:w="2448" w:type="dxa"/>
            <w:tcBorders>
              <w:top w:val="nil"/>
              <w:left w:val="nil"/>
              <w:bottom w:val="single" w:sz="4" w:space="0" w:color="auto"/>
              <w:right w:val="single" w:sz="4" w:space="0" w:color="auto"/>
            </w:tcBorders>
            <w:shd w:val="clear" w:color="auto" w:fill="auto"/>
            <w:noWrap/>
            <w:vAlign w:val="bottom"/>
            <w:hideMark/>
          </w:tcPr>
          <w:p w14:paraId="14D5062D"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6.336</w:t>
            </w:r>
          </w:p>
        </w:tc>
      </w:tr>
      <w:tr w:rsidR="006D4965" w:rsidRPr="006D4965" w14:paraId="2AA156FC"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1AED0EC"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35-44</w:t>
            </w:r>
          </w:p>
        </w:tc>
        <w:tc>
          <w:tcPr>
            <w:tcW w:w="2448" w:type="dxa"/>
            <w:tcBorders>
              <w:top w:val="nil"/>
              <w:left w:val="nil"/>
              <w:bottom w:val="single" w:sz="4" w:space="0" w:color="auto"/>
              <w:right w:val="single" w:sz="4" w:space="0" w:color="auto"/>
            </w:tcBorders>
            <w:shd w:val="clear" w:color="auto" w:fill="auto"/>
            <w:noWrap/>
            <w:vAlign w:val="bottom"/>
            <w:hideMark/>
          </w:tcPr>
          <w:p w14:paraId="5A91D775"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43.931</w:t>
            </w:r>
          </w:p>
        </w:tc>
        <w:tc>
          <w:tcPr>
            <w:tcW w:w="2448" w:type="dxa"/>
            <w:tcBorders>
              <w:top w:val="nil"/>
              <w:left w:val="nil"/>
              <w:bottom w:val="single" w:sz="4" w:space="0" w:color="auto"/>
              <w:right w:val="single" w:sz="4" w:space="0" w:color="auto"/>
            </w:tcBorders>
            <w:shd w:val="clear" w:color="auto" w:fill="auto"/>
            <w:noWrap/>
            <w:vAlign w:val="bottom"/>
            <w:hideMark/>
          </w:tcPr>
          <w:p w14:paraId="280388BC"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8.703</w:t>
            </w:r>
          </w:p>
        </w:tc>
      </w:tr>
      <w:tr w:rsidR="006D4965" w:rsidRPr="006D4965" w14:paraId="7F2B5940" w14:textId="77777777" w:rsidTr="006D4965">
        <w:trPr>
          <w:trHeight w:val="219"/>
        </w:trPr>
        <w:tc>
          <w:tcPr>
            <w:tcW w:w="1622" w:type="dxa"/>
            <w:tcBorders>
              <w:top w:val="nil"/>
              <w:left w:val="single" w:sz="4" w:space="0" w:color="auto"/>
              <w:bottom w:val="single" w:sz="4" w:space="0" w:color="auto"/>
              <w:right w:val="single" w:sz="4" w:space="0" w:color="auto"/>
            </w:tcBorders>
            <w:shd w:val="clear" w:color="000000" w:fill="FFF2CC"/>
            <w:noWrap/>
            <w:vAlign w:val="bottom"/>
            <w:hideMark/>
          </w:tcPr>
          <w:p w14:paraId="0A92CE5A"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45-54</w:t>
            </w:r>
          </w:p>
        </w:tc>
        <w:tc>
          <w:tcPr>
            <w:tcW w:w="2448" w:type="dxa"/>
            <w:tcBorders>
              <w:top w:val="nil"/>
              <w:left w:val="nil"/>
              <w:bottom w:val="single" w:sz="4" w:space="0" w:color="auto"/>
              <w:right w:val="single" w:sz="4" w:space="0" w:color="auto"/>
            </w:tcBorders>
            <w:shd w:val="clear" w:color="000000" w:fill="FFF2CC"/>
            <w:noWrap/>
            <w:vAlign w:val="bottom"/>
            <w:hideMark/>
          </w:tcPr>
          <w:p w14:paraId="3D030D24"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46.440</w:t>
            </w:r>
          </w:p>
        </w:tc>
        <w:tc>
          <w:tcPr>
            <w:tcW w:w="2448" w:type="dxa"/>
            <w:tcBorders>
              <w:top w:val="nil"/>
              <w:left w:val="nil"/>
              <w:bottom w:val="single" w:sz="4" w:space="0" w:color="auto"/>
              <w:right w:val="single" w:sz="4" w:space="0" w:color="auto"/>
            </w:tcBorders>
            <w:shd w:val="clear" w:color="000000" w:fill="FFF2CC"/>
            <w:noWrap/>
            <w:vAlign w:val="bottom"/>
            <w:hideMark/>
          </w:tcPr>
          <w:p w14:paraId="391BEBA1"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9.298</w:t>
            </w:r>
          </w:p>
        </w:tc>
      </w:tr>
      <w:tr w:rsidR="006D4965" w:rsidRPr="006D4965" w14:paraId="7FCE9ACB"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D0BDD51"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55-64</w:t>
            </w:r>
          </w:p>
        </w:tc>
        <w:tc>
          <w:tcPr>
            <w:tcW w:w="2448" w:type="dxa"/>
            <w:tcBorders>
              <w:top w:val="nil"/>
              <w:left w:val="nil"/>
              <w:bottom w:val="single" w:sz="4" w:space="0" w:color="auto"/>
              <w:right w:val="single" w:sz="4" w:space="0" w:color="auto"/>
            </w:tcBorders>
            <w:shd w:val="clear" w:color="auto" w:fill="auto"/>
            <w:noWrap/>
            <w:vAlign w:val="bottom"/>
            <w:hideMark/>
          </w:tcPr>
          <w:p w14:paraId="0B364A04"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42.822</w:t>
            </w:r>
          </w:p>
        </w:tc>
        <w:tc>
          <w:tcPr>
            <w:tcW w:w="2448" w:type="dxa"/>
            <w:tcBorders>
              <w:top w:val="nil"/>
              <w:left w:val="nil"/>
              <w:bottom w:val="single" w:sz="4" w:space="0" w:color="auto"/>
              <w:right w:val="single" w:sz="4" w:space="0" w:color="auto"/>
            </w:tcBorders>
            <w:shd w:val="clear" w:color="auto" w:fill="auto"/>
            <w:noWrap/>
            <w:vAlign w:val="bottom"/>
            <w:hideMark/>
          </w:tcPr>
          <w:p w14:paraId="3CC229E9"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8.679</w:t>
            </w:r>
          </w:p>
        </w:tc>
      </w:tr>
      <w:tr w:rsidR="006D4965" w:rsidRPr="006D4965" w14:paraId="75258063"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4156511"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65-120</w:t>
            </w:r>
          </w:p>
        </w:tc>
        <w:tc>
          <w:tcPr>
            <w:tcW w:w="2448" w:type="dxa"/>
            <w:tcBorders>
              <w:top w:val="nil"/>
              <w:left w:val="nil"/>
              <w:bottom w:val="single" w:sz="4" w:space="0" w:color="auto"/>
              <w:right w:val="single" w:sz="4" w:space="0" w:color="auto"/>
            </w:tcBorders>
            <w:shd w:val="clear" w:color="auto" w:fill="auto"/>
            <w:noWrap/>
            <w:vAlign w:val="bottom"/>
            <w:hideMark/>
          </w:tcPr>
          <w:p w14:paraId="33D318D0"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37.615</w:t>
            </w:r>
          </w:p>
        </w:tc>
        <w:tc>
          <w:tcPr>
            <w:tcW w:w="2448" w:type="dxa"/>
            <w:tcBorders>
              <w:top w:val="nil"/>
              <w:left w:val="nil"/>
              <w:bottom w:val="single" w:sz="4" w:space="0" w:color="auto"/>
              <w:right w:val="single" w:sz="4" w:space="0" w:color="auto"/>
            </w:tcBorders>
            <w:shd w:val="clear" w:color="auto" w:fill="auto"/>
            <w:noWrap/>
            <w:vAlign w:val="bottom"/>
            <w:hideMark/>
          </w:tcPr>
          <w:p w14:paraId="446BC305" w14:textId="77777777"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r w:rsidRPr="006D4965">
              <w:rPr>
                <w:rFonts w:ascii="Calibri" w:eastAsia="Times New Roman" w:hAnsi="Calibri" w:cs="Calibri"/>
                <w:kern w:val="0"/>
                <w:sz w:val="20"/>
                <w:szCs w:val="20"/>
                <w:lang w:eastAsia="hr-HR"/>
                <w14:ligatures w14:val="none"/>
              </w:rPr>
              <w:t>7.360</w:t>
            </w:r>
          </w:p>
        </w:tc>
      </w:tr>
      <w:tr w:rsidR="006D4965" w:rsidRPr="006D4965" w14:paraId="6D298B57" w14:textId="77777777" w:rsidTr="006D4965">
        <w:trPr>
          <w:trHeight w:val="219"/>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ABB538C" w14:textId="6DD530BD"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p>
        </w:tc>
        <w:tc>
          <w:tcPr>
            <w:tcW w:w="2448" w:type="dxa"/>
            <w:tcBorders>
              <w:top w:val="nil"/>
              <w:left w:val="nil"/>
              <w:bottom w:val="single" w:sz="4" w:space="0" w:color="auto"/>
              <w:right w:val="single" w:sz="4" w:space="0" w:color="auto"/>
            </w:tcBorders>
            <w:shd w:val="clear" w:color="auto" w:fill="auto"/>
            <w:noWrap/>
            <w:vAlign w:val="bottom"/>
            <w:hideMark/>
          </w:tcPr>
          <w:p w14:paraId="3F80E5D2" w14:textId="26BBA38C"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p>
        </w:tc>
        <w:tc>
          <w:tcPr>
            <w:tcW w:w="2448" w:type="dxa"/>
            <w:tcBorders>
              <w:top w:val="nil"/>
              <w:left w:val="nil"/>
              <w:bottom w:val="single" w:sz="4" w:space="0" w:color="auto"/>
              <w:right w:val="single" w:sz="4" w:space="0" w:color="auto"/>
            </w:tcBorders>
            <w:shd w:val="clear" w:color="auto" w:fill="auto"/>
            <w:noWrap/>
            <w:vAlign w:val="bottom"/>
            <w:hideMark/>
          </w:tcPr>
          <w:p w14:paraId="4EFD7976" w14:textId="077DEBA2" w:rsidR="006D4965" w:rsidRPr="006D4965" w:rsidRDefault="006D4965" w:rsidP="006D4965">
            <w:pPr>
              <w:spacing w:after="0" w:line="240" w:lineRule="auto"/>
              <w:jc w:val="center"/>
              <w:rPr>
                <w:rFonts w:ascii="Calibri" w:eastAsia="Times New Roman" w:hAnsi="Calibri" w:cs="Calibri"/>
                <w:kern w:val="0"/>
                <w:sz w:val="20"/>
                <w:szCs w:val="20"/>
                <w:lang w:eastAsia="hr-HR"/>
                <w14:ligatures w14:val="none"/>
              </w:rPr>
            </w:pPr>
          </w:p>
        </w:tc>
      </w:tr>
      <w:tr w:rsidR="006D4965" w:rsidRPr="006D4965" w14:paraId="3043BF7F" w14:textId="77777777" w:rsidTr="006D4965">
        <w:trPr>
          <w:trHeight w:val="297"/>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DD382E3" w14:textId="77777777" w:rsidR="006D4965" w:rsidRPr="006D4965" w:rsidRDefault="006D4965" w:rsidP="006D4965">
            <w:pPr>
              <w:spacing w:after="0" w:line="240" w:lineRule="auto"/>
              <w:jc w:val="center"/>
              <w:rPr>
                <w:rFonts w:ascii="Calibri" w:eastAsia="Times New Roman" w:hAnsi="Calibri" w:cs="Calibri"/>
                <w:b/>
                <w:bCs/>
                <w:kern w:val="0"/>
                <w:sz w:val="20"/>
                <w:szCs w:val="20"/>
                <w:lang w:eastAsia="hr-HR"/>
                <w14:ligatures w14:val="none"/>
              </w:rPr>
            </w:pPr>
            <w:r w:rsidRPr="006D4965">
              <w:rPr>
                <w:rFonts w:ascii="Calibri" w:eastAsia="Times New Roman" w:hAnsi="Calibri" w:cs="Calibri"/>
                <w:b/>
                <w:bCs/>
                <w:kern w:val="0"/>
                <w:sz w:val="20"/>
                <w:szCs w:val="20"/>
                <w:lang w:eastAsia="hr-HR"/>
                <w14:ligatures w14:val="none"/>
              </w:rPr>
              <w:t>Ukupno</w:t>
            </w:r>
          </w:p>
        </w:tc>
        <w:tc>
          <w:tcPr>
            <w:tcW w:w="2448" w:type="dxa"/>
            <w:tcBorders>
              <w:top w:val="nil"/>
              <w:left w:val="nil"/>
              <w:bottom w:val="single" w:sz="4" w:space="0" w:color="auto"/>
              <w:right w:val="single" w:sz="4" w:space="0" w:color="auto"/>
            </w:tcBorders>
            <w:shd w:val="clear" w:color="auto" w:fill="auto"/>
            <w:noWrap/>
            <w:vAlign w:val="bottom"/>
            <w:hideMark/>
          </w:tcPr>
          <w:p w14:paraId="66512916" w14:textId="77777777" w:rsidR="006D4965" w:rsidRPr="006D4965" w:rsidRDefault="006D4965" w:rsidP="006D4965">
            <w:pPr>
              <w:spacing w:after="0" w:line="240" w:lineRule="auto"/>
              <w:jc w:val="center"/>
              <w:rPr>
                <w:rFonts w:ascii="Calibri" w:eastAsia="Times New Roman" w:hAnsi="Calibri" w:cs="Calibri"/>
                <w:b/>
                <w:bCs/>
                <w:kern w:val="0"/>
                <w:sz w:val="20"/>
                <w:szCs w:val="20"/>
                <w:lang w:eastAsia="hr-HR"/>
                <w14:ligatures w14:val="none"/>
              </w:rPr>
            </w:pPr>
            <w:r w:rsidRPr="006D4965">
              <w:rPr>
                <w:rFonts w:ascii="Calibri" w:eastAsia="Times New Roman" w:hAnsi="Calibri" w:cs="Calibri"/>
                <w:b/>
                <w:bCs/>
                <w:kern w:val="0"/>
                <w:sz w:val="20"/>
                <w:szCs w:val="20"/>
                <w:lang w:eastAsia="hr-HR"/>
                <w14:ligatures w14:val="none"/>
              </w:rPr>
              <w:t>275.354</w:t>
            </w:r>
          </w:p>
        </w:tc>
        <w:tc>
          <w:tcPr>
            <w:tcW w:w="2448" w:type="dxa"/>
            <w:tcBorders>
              <w:top w:val="nil"/>
              <w:left w:val="nil"/>
              <w:bottom w:val="single" w:sz="4" w:space="0" w:color="auto"/>
              <w:right w:val="single" w:sz="4" w:space="0" w:color="auto"/>
            </w:tcBorders>
            <w:shd w:val="clear" w:color="auto" w:fill="auto"/>
            <w:noWrap/>
            <w:vAlign w:val="bottom"/>
            <w:hideMark/>
          </w:tcPr>
          <w:p w14:paraId="52A21D1D" w14:textId="77777777" w:rsidR="006D4965" w:rsidRPr="006D4965" w:rsidRDefault="006D4965" w:rsidP="006D4965">
            <w:pPr>
              <w:spacing w:after="0" w:line="240" w:lineRule="auto"/>
              <w:jc w:val="center"/>
              <w:rPr>
                <w:rFonts w:ascii="Calibri" w:eastAsia="Times New Roman" w:hAnsi="Calibri" w:cs="Calibri"/>
                <w:b/>
                <w:bCs/>
                <w:kern w:val="0"/>
                <w:sz w:val="20"/>
                <w:szCs w:val="20"/>
                <w:lang w:eastAsia="hr-HR"/>
                <w14:ligatures w14:val="none"/>
              </w:rPr>
            </w:pPr>
            <w:r w:rsidRPr="006D4965">
              <w:rPr>
                <w:rFonts w:ascii="Calibri" w:eastAsia="Times New Roman" w:hAnsi="Calibri" w:cs="Calibri"/>
                <w:b/>
                <w:bCs/>
                <w:kern w:val="0"/>
                <w:sz w:val="20"/>
                <w:szCs w:val="20"/>
                <w:lang w:eastAsia="hr-HR"/>
                <w14:ligatures w14:val="none"/>
              </w:rPr>
              <w:t>53.661</w:t>
            </w:r>
          </w:p>
        </w:tc>
      </w:tr>
    </w:tbl>
    <w:p w14:paraId="5DF10E42" w14:textId="77777777" w:rsidR="006D4965" w:rsidRDefault="006D4965"/>
    <w:p w14:paraId="147D0595" w14:textId="07C9A5FA" w:rsidR="006D4965" w:rsidRDefault="006D4965">
      <w:r>
        <w:t>Prema dobnoj skupini najveći broj dolazaka je turista starosti između 45-55 godina koji ujedno ostvaruju i najveću broj noćenja (16,8%)</w:t>
      </w:r>
    </w:p>
    <w:p w14:paraId="49BDF5D2" w14:textId="779B8957" w:rsidR="00A10979" w:rsidRDefault="00A10979">
      <w:r>
        <w:t>Turistički promet u lukama / nautici u Mošćeničkoj Dragi nije ostvaren.</w:t>
      </w:r>
    </w:p>
    <w:p w14:paraId="51DFB6E6" w14:textId="77777777" w:rsidR="00224DE6" w:rsidRDefault="00224DE6"/>
    <w:p w14:paraId="723CB979" w14:textId="77777777" w:rsidR="00224DE6" w:rsidRDefault="00224DE6"/>
    <w:p w14:paraId="70041434" w14:textId="77777777" w:rsidR="002B05EB" w:rsidRDefault="002B05EB"/>
    <w:p w14:paraId="1DDC5DD2" w14:textId="77777777" w:rsidR="00224DE6" w:rsidRDefault="00224DE6"/>
    <w:p w14:paraId="0E2BF60B" w14:textId="77777777" w:rsidR="00224DE6" w:rsidRDefault="00224DE6"/>
    <w:p w14:paraId="2F6B519B" w14:textId="77777777" w:rsidR="00224DE6" w:rsidRDefault="00224DE6"/>
    <w:p w14:paraId="3419244D" w14:textId="77777777" w:rsidR="00224DE6" w:rsidRDefault="00224DE6"/>
    <w:p w14:paraId="6392A92D" w14:textId="77777777" w:rsidR="00224DE6" w:rsidRDefault="00224DE6"/>
    <w:p w14:paraId="66070819" w14:textId="77777777" w:rsidR="00224DE6" w:rsidRDefault="00224DE6"/>
    <w:p w14:paraId="14B624E4" w14:textId="77777777" w:rsidR="00224DE6" w:rsidRDefault="00224DE6"/>
    <w:p w14:paraId="3D444FB4" w14:textId="77777777" w:rsidR="00713756" w:rsidRPr="00713756" w:rsidRDefault="00713756" w:rsidP="00713756">
      <w:pPr>
        <w:spacing w:line="300" w:lineRule="auto"/>
        <w:jc w:val="center"/>
        <w:rPr>
          <w:rFonts w:eastAsiaTheme="minorEastAsia" w:cstheme="minorHAnsi"/>
          <w:b/>
          <w:bCs/>
          <w:color w:val="2E74B5" w:themeColor="accent5" w:themeShade="BF"/>
          <w:kern w:val="0"/>
          <w:sz w:val="24"/>
          <w:szCs w:val="24"/>
          <w:lang w:val="sl-SI"/>
          <w14:ligatures w14:val="none"/>
        </w:rPr>
      </w:pPr>
      <w:r w:rsidRPr="00713756">
        <w:rPr>
          <w:rFonts w:eastAsiaTheme="minorEastAsia" w:cstheme="minorHAnsi"/>
          <w:b/>
          <w:bCs/>
          <w:color w:val="2E74B5" w:themeColor="accent5" w:themeShade="BF"/>
          <w:kern w:val="0"/>
          <w:sz w:val="24"/>
          <w:szCs w:val="24"/>
          <w:lang w:val="sl-SI"/>
          <w14:ligatures w14:val="none"/>
        </w:rPr>
        <w:lastRenderedPageBreak/>
        <w:t>TURISTIČKA PRISTOJBA</w:t>
      </w:r>
    </w:p>
    <w:p w14:paraId="00B286FC" w14:textId="77777777" w:rsidR="00713756" w:rsidRPr="00713756" w:rsidRDefault="00713756" w:rsidP="00713756">
      <w:pPr>
        <w:spacing w:after="0" w:line="300" w:lineRule="auto"/>
        <w:jc w:val="both"/>
        <w:rPr>
          <w:rFonts w:eastAsiaTheme="minorEastAsia" w:cstheme="minorHAnsi"/>
          <w:kern w:val="0"/>
          <w:sz w:val="24"/>
          <w:szCs w:val="24"/>
          <w:lang w:val="sl-SI"/>
          <w14:ligatures w14:val="none"/>
        </w:rPr>
      </w:pPr>
      <w:r w:rsidRPr="00713756">
        <w:rPr>
          <w:rFonts w:eastAsiaTheme="minorEastAsia" w:cstheme="minorHAnsi"/>
          <w:kern w:val="0"/>
          <w:sz w:val="24"/>
          <w:szCs w:val="24"/>
          <w:lang w:val="sl-SI"/>
          <w14:ligatures w14:val="none"/>
        </w:rPr>
        <w:t>Turistička pristojba je najvažniji i u pravilu najizdašniji izvor prihoda turističkih zajednica. Od ukupno prikupljenih sredstava boravišne pristojbe,</w:t>
      </w:r>
    </w:p>
    <w:p w14:paraId="5BF115D0" w14:textId="77777777" w:rsidR="00713756" w:rsidRPr="00713756" w:rsidRDefault="00713756" w:rsidP="00713756">
      <w:pPr>
        <w:spacing w:after="0" w:line="300" w:lineRule="auto"/>
        <w:jc w:val="both"/>
        <w:rPr>
          <w:rFonts w:eastAsiaTheme="minorEastAsia" w:cstheme="minorHAnsi"/>
          <w:kern w:val="0"/>
          <w:sz w:val="24"/>
          <w:szCs w:val="24"/>
          <w:lang w:val="sl-SI"/>
          <w14:ligatures w14:val="none"/>
        </w:rPr>
      </w:pPr>
      <w:r w:rsidRPr="00713756">
        <w:rPr>
          <w:rFonts w:eastAsiaTheme="minorEastAsia" w:cstheme="minorHAnsi"/>
          <w:kern w:val="0"/>
          <w:sz w:val="24"/>
          <w:szCs w:val="24"/>
          <w:lang w:val="sl-SI"/>
          <w14:ligatures w14:val="none"/>
        </w:rPr>
        <w:t>1% se doznačuje Hrvatskom Crvenom križu prema Zakonu o Hrvatskom Crvenom križu (NN 71/10, 136/20), 3,5% za projekte i programe na</w:t>
      </w:r>
    </w:p>
    <w:p w14:paraId="4ADEA31B" w14:textId="77777777" w:rsidR="00713756" w:rsidRPr="00713756" w:rsidRDefault="00713756" w:rsidP="00713756">
      <w:pPr>
        <w:spacing w:after="0" w:line="300" w:lineRule="auto"/>
        <w:jc w:val="both"/>
        <w:rPr>
          <w:rFonts w:eastAsiaTheme="minorEastAsia" w:cstheme="minorHAnsi"/>
          <w:kern w:val="0"/>
          <w:sz w:val="24"/>
          <w:szCs w:val="24"/>
          <w:lang w:val="sl-SI"/>
          <w14:ligatures w14:val="none"/>
        </w:rPr>
      </w:pPr>
      <w:r w:rsidRPr="00713756">
        <w:rPr>
          <w:rFonts w:eastAsiaTheme="minorEastAsia" w:cstheme="minorHAnsi"/>
          <w:kern w:val="0"/>
          <w:sz w:val="24"/>
          <w:szCs w:val="24"/>
          <w:lang w:val="sl-SI"/>
          <w14:ligatures w14:val="none"/>
        </w:rPr>
        <w:t>turistički nerazvijenim područjima (Fond za turistički nedovoljno razvijena područja i kontinent) te 2% sredstava se doznačuje za projekte i programe udruženih turističkih zajednica (Fond za udružene turističke zajednice), a preostala sredstva raspoređuju se:</w:t>
      </w:r>
    </w:p>
    <w:p w14:paraId="5A24203E" w14:textId="77777777" w:rsidR="00713756" w:rsidRPr="00713756" w:rsidRDefault="00713756" w:rsidP="00713756">
      <w:pPr>
        <w:spacing w:after="0" w:line="300" w:lineRule="auto"/>
        <w:jc w:val="both"/>
        <w:rPr>
          <w:rFonts w:eastAsiaTheme="minorEastAsia" w:cstheme="minorHAnsi"/>
          <w:b/>
          <w:bCs/>
          <w:kern w:val="0"/>
          <w:sz w:val="24"/>
          <w:szCs w:val="24"/>
          <w:lang w:val="sl-SI"/>
          <w14:ligatures w14:val="none"/>
        </w:rPr>
      </w:pPr>
    </w:p>
    <w:p w14:paraId="36F5D7C5" w14:textId="77777777" w:rsidR="00713756" w:rsidRPr="00713756" w:rsidRDefault="00713756" w:rsidP="00713756">
      <w:pPr>
        <w:spacing w:after="0" w:line="300" w:lineRule="auto"/>
        <w:rPr>
          <w:rFonts w:eastAsiaTheme="minorEastAsia" w:cstheme="minorHAnsi"/>
          <w:kern w:val="0"/>
          <w:sz w:val="24"/>
          <w:szCs w:val="24"/>
          <w:lang w:val="sl-SI"/>
          <w14:ligatures w14:val="none"/>
        </w:rPr>
      </w:pPr>
      <w:r w:rsidRPr="00713756">
        <w:rPr>
          <w:rFonts w:eastAsiaTheme="minorEastAsia" w:cstheme="minorHAnsi"/>
          <w:kern w:val="0"/>
          <w:sz w:val="24"/>
          <w:szCs w:val="24"/>
          <w:lang w:val="sl-SI"/>
          <w14:ligatures w14:val="none"/>
        </w:rPr>
        <w:t xml:space="preserve">− 65% doznačuje se turističkoj zajednici općine  (od čega turistička zajednica općine 30% sredstava doznačuje općini i koriste se namjenski za </w:t>
      </w:r>
    </w:p>
    <w:p w14:paraId="106373F7" w14:textId="77777777" w:rsidR="00713756" w:rsidRPr="00713756" w:rsidRDefault="00713756" w:rsidP="00713756">
      <w:pPr>
        <w:spacing w:after="0" w:line="300" w:lineRule="auto"/>
        <w:rPr>
          <w:rFonts w:eastAsiaTheme="minorEastAsia" w:cstheme="minorHAnsi"/>
          <w:kern w:val="0"/>
          <w:sz w:val="24"/>
          <w:szCs w:val="24"/>
          <w:lang w:val="sl-SI"/>
          <w14:ligatures w14:val="none"/>
        </w:rPr>
      </w:pPr>
      <w:r w:rsidRPr="00713756">
        <w:rPr>
          <w:rFonts w:eastAsiaTheme="minorEastAsia" w:cstheme="minorHAnsi"/>
          <w:kern w:val="0"/>
          <w:sz w:val="24"/>
          <w:szCs w:val="24"/>
          <w:lang w:val="sl-SI"/>
          <w14:ligatures w14:val="none"/>
        </w:rPr>
        <w:t xml:space="preserve">    poboljšanje uvjeta boravka turista na temelju prethodno usvojenog zajedničkog programa s općinom ili gradom),</w:t>
      </w:r>
    </w:p>
    <w:p w14:paraId="52648493" w14:textId="77777777" w:rsidR="00713756" w:rsidRPr="00713756" w:rsidRDefault="00713756" w:rsidP="00713756">
      <w:pPr>
        <w:spacing w:after="0" w:line="300" w:lineRule="auto"/>
        <w:rPr>
          <w:rFonts w:eastAsiaTheme="minorEastAsia" w:cstheme="minorHAnsi"/>
          <w:kern w:val="0"/>
          <w:sz w:val="24"/>
          <w:szCs w:val="24"/>
          <w:lang w:val="sl-SI"/>
          <w14:ligatures w14:val="none"/>
        </w:rPr>
      </w:pPr>
      <w:r w:rsidRPr="00713756">
        <w:rPr>
          <w:rFonts w:eastAsiaTheme="minorEastAsia" w:cstheme="minorHAnsi"/>
          <w:kern w:val="0"/>
          <w:sz w:val="24"/>
          <w:szCs w:val="24"/>
          <w:lang w:val="sl-SI"/>
          <w14:ligatures w14:val="none"/>
        </w:rPr>
        <w:t>− 15% turističkoj zajednici županije i</w:t>
      </w:r>
    </w:p>
    <w:p w14:paraId="753EDDEE" w14:textId="77777777" w:rsidR="00713756" w:rsidRPr="00713756" w:rsidRDefault="00713756" w:rsidP="00713756">
      <w:pPr>
        <w:spacing w:after="0" w:line="300" w:lineRule="auto"/>
        <w:rPr>
          <w:rFonts w:eastAsiaTheme="minorEastAsia" w:cstheme="minorHAnsi"/>
          <w:kern w:val="0"/>
          <w:sz w:val="24"/>
          <w:szCs w:val="24"/>
          <w:lang w:val="sl-SI"/>
          <w14:ligatures w14:val="none"/>
        </w:rPr>
      </w:pPr>
      <w:r w:rsidRPr="00713756">
        <w:rPr>
          <w:rFonts w:eastAsiaTheme="minorEastAsia" w:cstheme="minorHAnsi"/>
          <w:kern w:val="0"/>
          <w:sz w:val="24"/>
          <w:szCs w:val="24"/>
          <w:lang w:val="sl-SI"/>
          <w14:ligatures w14:val="none"/>
        </w:rPr>
        <w:t>− 20% Hrvatskoj turističkoj zajednici</w:t>
      </w:r>
    </w:p>
    <w:p w14:paraId="07D4EE32" w14:textId="77777777" w:rsidR="00713756" w:rsidRPr="00713756" w:rsidRDefault="00713756" w:rsidP="00713756">
      <w:pPr>
        <w:spacing w:after="0" w:line="300" w:lineRule="auto"/>
        <w:rPr>
          <w:rFonts w:eastAsiaTheme="minorEastAsia" w:cstheme="minorHAnsi"/>
          <w:kern w:val="0"/>
          <w:sz w:val="24"/>
          <w:szCs w:val="24"/>
          <w:lang w:val="sl-SI"/>
          <w14:ligatures w14:val="none"/>
        </w:rPr>
      </w:pPr>
    </w:p>
    <w:p w14:paraId="0EC2BC06" w14:textId="2215E8F3" w:rsidR="00713756" w:rsidRPr="00713756" w:rsidRDefault="00713756" w:rsidP="00713756">
      <w:pPr>
        <w:spacing w:line="300" w:lineRule="auto"/>
        <w:jc w:val="both"/>
        <w:rPr>
          <w:rFonts w:eastAsiaTheme="minorEastAsia" w:cstheme="minorHAnsi"/>
          <w:b/>
          <w:bCs/>
          <w:kern w:val="0"/>
          <w:sz w:val="24"/>
          <w:szCs w:val="24"/>
          <w:lang w:val="sl-SI"/>
          <w14:ligatures w14:val="none"/>
        </w:rPr>
      </w:pPr>
      <w:r w:rsidRPr="00713756">
        <w:rPr>
          <w:rFonts w:eastAsiaTheme="minorEastAsia" w:cstheme="minorHAnsi"/>
          <w:b/>
          <w:bCs/>
          <w:kern w:val="0"/>
          <w:sz w:val="24"/>
          <w:szCs w:val="24"/>
          <w:lang w:val="sl-SI"/>
          <w14:ligatures w14:val="none"/>
        </w:rPr>
        <w:t>Tijekom 202</w:t>
      </w:r>
      <w:r>
        <w:rPr>
          <w:rFonts w:eastAsiaTheme="minorEastAsia" w:cstheme="minorHAnsi"/>
          <w:b/>
          <w:bCs/>
          <w:kern w:val="0"/>
          <w:sz w:val="24"/>
          <w:szCs w:val="24"/>
          <w:lang w:val="sl-SI"/>
          <w14:ligatures w14:val="none"/>
        </w:rPr>
        <w:t>4</w:t>
      </w:r>
      <w:r w:rsidRPr="00713756">
        <w:rPr>
          <w:rFonts w:eastAsiaTheme="minorEastAsia" w:cstheme="minorHAnsi"/>
          <w:b/>
          <w:bCs/>
          <w:kern w:val="0"/>
          <w:sz w:val="24"/>
          <w:szCs w:val="24"/>
          <w:lang w:val="sl-SI"/>
          <w14:ligatures w14:val="none"/>
        </w:rPr>
        <w:t>. godine turistička pristojba je iznosila:</w:t>
      </w:r>
    </w:p>
    <w:p w14:paraId="5FB3ED12" w14:textId="77777777" w:rsidR="00713756" w:rsidRPr="00713756" w:rsidRDefault="00713756" w:rsidP="00713756">
      <w:pPr>
        <w:numPr>
          <w:ilvl w:val="0"/>
          <w:numId w:val="7"/>
        </w:numPr>
        <w:spacing w:after="0" w:line="240" w:lineRule="auto"/>
        <w:contextualSpacing/>
        <w:rPr>
          <w:rFonts w:eastAsia="Times New Roman" w:cstheme="minorHAnsi"/>
          <w:kern w:val="0"/>
          <w:sz w:val="24"/>
          <w:szCs w:val="24"/>
          <w14:ligatures w14:val="none"/>
        </w:rPr>
      </w:pPr>
      <w:r w:rsidRPr="00713756">
        <w:rPr>
          <w:rFonts w:eastAsia="Times New Roman" w:cstheme="minorHAnsi"/>
          <w:kern w:val="0"/>
          <w:sz w:val="24"/>
          <w:szCs w:val="24"/>
          <w14:ligatures w14:val="none"/>
        </w:rPr>
        <w:t>Iznos turističke pristojbe za osobe koje koriste uslugu noćenja u smještajnom objektu u kojem se obavlja ugostiteljska djelatnost po osobi:</w:t>
      </w:r>
    </w:p>
    <w:p w14:paraId="149AC2E7" w14:textId="3EB85DD0" w:rsidR="00713756" w:rsidRPr="00065E0E" w:rsidRDefault="00713756" w:rsidP="00713756">
      <w:pPr>
        <w:numPr>
          <w:ilvl w:val="0"/>
          <w:numId w:val="8"/>
        </w:numPr>
        <w:spacing w:after="0" w:line="240" w:lineRule="auto"/>
        <w:contextualSpacing/>
        <w:rPr>
          <w:rFonts w:eastAsia="Times New Roman" w:cstheme="minorHAnsi"/>
          <w:kern w:val="0"/>
          <w:sz w:val="24"/>
          <w:szCs w:val="24"/>
          <w14:ligatures w14:val="none"/>
        </w:rPr>
      </w:pPr>
      <w:r w:rsidRPr="00065E0E">
        <w:rPr>
          <w:rFonts w:eastAsia="Times New Roman" w:cstheme="minorHAnsi"/>
          <w:kern w:val="0"/>
          <w:sz w:val="24"/>
          <w:szCs w:val="24"/>
          <w14:ligatures w14:val="none"/>
        </w:rPr>
        <w:t xml:space="preserve">u glavnoj sezoni     </w:t>
      </w:r>
      <w:r w:rsidR="00F52029" w:rsidRPr="00065E0E">
        <w:rPr>
          <w:rFonts w:eastAsia="Times New Roman" w:cstheme="minorHAnsi"/>
          <w:kern w:val="0"/>
          <w:sz w:val="24"/>
          <w:szCs w:val="24"/>
          <w14:ligatures w14:val="none"/>
        </w:rPr>
        <w:t>2,50</w:t>
      </w:r>
      <w:r w:rsidRPr="00065E0E">
        <w:rPr>
          <w:rFonts w:eastAsia="Times New Roman" w:cstheme="minorHAnsi"/>
          <w:kern w:val="0"/>
          <w:sz w:val="24"/>
          <w:szCs w:val="24"/>
          <w14:ligatures w14:val="none"/>
        </w:rPr>
        <w:t xml:space="preserve"> €</w:t>
      </w:r>
    </w:p>
    <w:p w14:paraId="1033D8F5" w14:textId="1AAE0031" w:rsidR="00713756" w:rsidRPr="00065E0E" w:rsidRDefault="00713756" w:rsidP="00713756">
      <w:pPr>
        <w:numPr>
          <w:ilvl w:val="0"/>
          <w:numId w:val="8"/>
        </w:numPr>
        <w:spacing w:after="0" w:line="240" w:lineRule="auto"/>
        <w:contextualSpacing/>
        <w:rPr>
          <w:rFonts w:eastAsia="Times New Roman" w:cstheme="minorHAnsi"/>
          <w:kern w:val="0"/>
          <w:sz w:val="24"/>
          <w:szCs w:val="24"/>
          <w14:ligatures w14:val="none"/>
        </w:rPr>
      </w:pPr>
      <w:r w:rsidRPr="00065E0E">
        <w:rPr>
          <w:rFonts w:eastAsia="Times New Roman" w:cstheme="minorHAnsi"/>
          <w:kern w:val="0"/>
          <w:sz w:val="24"/>
          <w:szCs w:val="24"/>
          <w14:ligatures w14:val="none"/>
        </w:rPr>
        <w:t xml:space="preserve">izvan sezone       </w:t>
      </w:r>
      <w:r w:rsidR="00065E0E">
        <w:rPr>
          <w:rFonts w:eastAsia="Times New Roman" w:cstheme="minorHAnsi"/>
          <w:kern w:val="0"/>
          <w:sz w:val="24"/>
          <w:szCs w:val="24"/>
          <w14:ligatures w14:val="none"/>
        </w:rPr>
        <w:t xml:space="preserve"> </w:t>
      </w:r>
      <w:r w:rsidRPr="00065E0E">
        <w:rPr>
          <w:rFonts w:eastAsia="Times New Roman" w:cstheme="minorHAnsi"/>
          <w:kern w:val="0"/>
          <w:sz w:val="24"/>
          <w:szCs w:val="24"/>
          <w14:ligatures w14:val="none"/>
        </w:rPr>
        <w:t xml:space="preserve">   1,</w:t>
      </w:r>
      <w:r w:rsidR="00F52029" w:rsidRPr="00065E0E">
        <w:rPr>
          <w:rFonts w:eastAsia="Times New Roman" w:cstheme="minorHAnsi"/>
          <w:kern w:val="0"/>
          <w:sz w:val="24"/>
          <w:szCs w:val="24"/>
          <w14:ligatures w14:val="none"/>
        </w:rPr>
        <w:t>80</w:t>
      </w:r>
      <w:r w:rsidRPr="00065E0E">
        <w:rPr>
          <w:rFonts w:eastAsia="Times New Roman" w:cstheme="minorHAnsi"/>
          <w:kern w:val="0"/>
          <w:sz w:val="24"/>
          <w:szCs w:val="24"/>
          <w14:ligatures w14:val="none"/>
        </w:rPr>
        <w:t xml:space="preserve"> €</w:t>
      </w:r>
    </w:p>
    <w:p w14:paraId="3016FBF5" w14:textId="77777777" w:rsidR="00713756" w:rsidRPr="00713756" w:rsidRDefault="00713756" w:rsidP="00713756">
      <w:pPr>
        <w:spacing w:line="300" w:lineRule="auto"/>
        <w:rPr>
          <w:rFonts w:eastAsiaTheme="minorEastAsia" w:cstheme="minorHAnsi"/>
          <w:kern w:val="0"/>
          <w:sz w:val="24"/>
          <w:szCs w:val="24"/>
          <w:lang w:val="sl-SI"/>
          <w14:ligatures w14:val="none"/>
        </w:rPr>
      </w:pPr>
      <w:bookmarkStart w:id="0" w:name="_Hlk150862899"/>
      <w:r w:rsidRPr="00713756">
        <w:rPr>
          <w:rFonts w:eastAsiaTheme="minorEastAsia" w:cstheme="minorHAnsi"/>
          <w:kern w:val="0"/>
          <w:sz w:val="24"/>
          <w:szCs w:val="24"/>
          <w:lang w:val="sl-SI"/>
          <w14:ligatures w14:val="none"/>
        </w:rPr>
        <w:t xml:space="preserve"> </w:t>
      </w:r>
    </w:p>
    <w:p w14:paraId="7CCCAE62" w14:textId="77777777" w:rsidR="00713756" w:rsidRPr="00713756" w:rsidRDefault="00713756" w:rsidP="00713756">
      <w:pPr>
        <w:numPr>
          <w:ilvl w:val="0"/>
          <w:numId w:val="7"/>
        </w:numPr>
        <w:spacing w:after="0" w:line="240" w:lineRule="auto"/>
        <w:contextualSpacing/>
        <w:rPr>
          <w:rFonts w:eastAsia="Times New Roman" w:cstheme="minorHAnsi"/>
          <w:kern w:val="0"/>
          <w:sz w:val="24"/>
          <w:szCs w:val="24"/>
          <w14:ligatures w14:val="none"/>
        </w:rPr>
      </w:pPr>
      <w:r w:rsidRPr="00713756">
        <w:rPr>
          <w:rFonts w:eastAsia="Times New Roman" w:cstheme="minorHAnsi"/>
          <w:kern w:val="0"/>
          <w:sz w:val="24"/>
          <w:szCs w:val="24"/>
          <w14:ligatures w14:val="none"/>
        </w:rPr>
        <w:t>Iznos turističke pristojbe za osobe koje koriste noćenje u smještajnom objektu iz skupine Kampovi (Kampovi i Kamp odmorište)</w:t>
      </w:r>
    </w:p>
    <w:p w14:paraId="534AD146" w14:textId="051BF8EF" w:rsidR="00713756" w:rsidRPr="00713756" w:rsidRDefault="00713756" w:rsidP="00713756">
      <w:pPr>
        <w:numPr>
          <w:ilvl w:val="0"/>
          <w:numId w:val="9"/>
        </w:numPr>
        <w:spacing w:after="0" w:line="240" w:lineRule="auto"/>
        <w:contextualSpacing/>
        <w:rPr>
          <w:rFonts w:eastAsia="Times New Roman" w:cstheme="minorHAnsi"/>
          <w:kern w:val="0"/>
          <w:sz w:val="24"/>
          <w:szCs w:val="24"/>
          <w14:ligatures w14:val="none"/>
        </w:rPr>
      </w:pPr>
      <w:r w:rsidRPr="00713756">
        <w:rPr>
          <w:rFonts w:eastAsia="Times New Roman" w:cstheme="minorHAnsi"/>
          <w:kern w:val="0"/>
          <w:sz w:val="24"/>
          <w:szCs w:val="24"/>
          <w14:ligatures w14:val="none"/>
        </w:rPr>
        <w:t xml:space="preserve">glavna sezona  </w:t>
      </w:r>
      <w:r w:rsidR="00065E0E">
        <w:rPr>
          <w:rFonts w:eastAsia="Times New Roman" w:cstheme="minorHAnsi"/>
          <w:kern w:val="0"/>
          <w:sz w:val="24"/>
          <w:szCs w:val="24"/>
          <w14:ligatures w14:val="none"/>
        </w:rPr>
        <w:t xml:space="preserve">   </w:t>
      </w:r>
      <w:r w:rsidRPr="00713756">
        <w:rPr>
          <w:rFonts w:eastAsia="Times New Roman" w:cstheme="minorHAnsi"/>
          <w:kern w:val="0"/>
          <w:sz w:val="24"/>
          <w:szCs w:val="24"/>
          <w14:ligatures w14:val="none"/>
        </w:rPr>
        <w:t>1,</w:t>
      </w:r>
      <w:r w:rsidR="00F52029">
        <w:rPr>
          <w:rFonts w:eastAsia="Times New Roman" w:cstheme="minorHAnsi"/>
          <w:kern w:val="0"/>
          <w:sz w:val="24"/>
          <w:szCs w:val="24"/>
          <w14:ligatures w14:val="none"/>
        </w:rPr>
        <w:t>50</w:t>
      </w:r>
      <w:r w:rsidRPr="00713756">
        <w:rPr>
          <w:rFonts w:eastAsia="Times New Roman" w:cstheme="minorHAnsi"/>
          <w:kern w:val="0"/>
          <w:sz w:val="24"/>
          <w:szCs w:val="24"/>
          <w14:ligatures w14:val="none"/>
        </w:rPr>
        <w:t xml:space="preserve"> €</w:t>
      </w:r>
    </w:p>
    <w:p w14:paraId="784B4504" w14:textId="61C2779B" w:rsidR="00713756" w:rsidRPr="00713756" w:rsidRDefault="00713756" w:rsidP="00713756">
      <w:pPr>
        <w:numPr>
          <w:ilvl w:val="0"/>
          <w:numId w:val="9"/>
        </w:numPr>
        <w:spacing w:after="0" w:line="240" w:lineRule="auto"/>
        <w:contextualSpacing/>
        <w:rPr>
          <w:rFonts w:eastAsia="Times New Roman" w:cstheme="minorHAnsi"/>
          <w:kern w:val="0"/>
          <w:sz w:val="24"/>
          <w:szCs w:val="24"/>
          <w14:ligatures w14:val="none"/>
        </w:rPr>
      </w:pPr>
      <w:r w:rsidRPr="00713756">
        <w:rPr>
          <w:rFonts w:eastAsia="Times New Roman" w:cstheme="minorHAnsi"/>
          <w:kern w:val="0"/>
          <w:sz w:val="24"/>
          <w:szCs w:val="24"/>
          <w14:ligatures w14:val="none"/>
        </w:rPr>
        <w:t xml:space="preserve">izvan sezone     </w:t>
      </w:r>
      <w:r w:rsidR="00065E0E">
        <w:rPr>
          <w:rFonts w:eastAsia="Times New Roman" w:cstheme="minorHAnsi"/>
          <w:kern w:val="0"/>
          <w:sz w:val="24"/>
          <w:szCs w:val="24"/>
          <w14:ligatures w14:val="none"/>
        </w:rPr>
        <w:t xml:space="preserve">  </w:t>
      </w:r>
      <w:r w:rsidR="00F52029">
        <w:rPr>
          <w:rFonts w:eastAsia="Times New Roman" w:cstheme="minorHAnsi"/>
          <w:kern w:val="0"/>
          <w:sz w:val="24"/>
          <w:szCs w:val="24"/>
          <w14:ligatures w14:val="none"/>
        </w:rPr>
        <w:t>1,00</w:t>
      </w:r>
      <w:r w:rsidRPr="00713756">
        <w:rPr>
          <w:rFonts w:eastAsia="Times New Roman" w:cstheme="minorHAnsi"/>
          <w:kern w:val="0"/>
          <w:sz w:val="24"/>
          <w:szCs w:val="24"/>
          <w14:ligatures w14:val="none"/>
        </w:rPr>
        <w:t xml:space="preserve"> €</w:t>
      </w:r>
    </w:p>
    <w:bookmarkEnd w:id="0"/>
    <w:tbl>
      <w:tblPr>
        <w:tblW w:w="0" w:type="auto"/>
        <w:tblInd w:w="3" w:type="dxa"/>
        <w:tblCellMar>
          <w:left w:w="70" w:type="dxa"/>
          <w:right w:w="70" w:type="dxa"/>
        </w:tblCellMar>
        <w:tblLook w:val="0000" w:firstRow="0" w:lastRow="0" w:firstColumn="0" w:lastColumn="0" w:noHBand="0" w:noVBand="0"/>
      </w:tblPr>
      <w:tblGrid>
        <w:gridCol w:w="194"/>
        <w:gridCol w:w="187"/>
        <w:gridCol w:w="220"/>
        <w:gridCol w:w="220"/>
      </w:tblGrid>
      <w:tr w:rsidR="00224DE6" w:rsidRPr="00713756" w14:paraId="03AA17AB" w14:textId="77777777" w:rsidTr="00D52551">
        <w:trPr>
          <w:trHeight w:val="263"/>
        </w:trPr>
        <w:tc>
          <w:tcPr>
            <w:tcW w:w="194" w:type="dxa"/>
          </w:tcPr>
          <w:p w14:paraId="7AA39B71" w14:textId="77777777" w:rsidR="00224DE6" w:rsidRPr="00713756" w:rsidRDefault="00224DE6" w:rsidP="00713756">
            <w:pPr>
              <w:shd w:val="clear" w:color="auto" w:fill="FFFFFF" w:themeFill="background1"/>
              <w:spacing w:line="300" w:lineRule="auto"/>
              <w:rPr>
                <w:rFonts w:eastAsiaTheme="minorEastAsia" w:cstheme="minorHAnsi"/>
                <w:kern w:val="0"/>
                <w:sz w:val="24"/>
                <w:szCs w:val="24"/>
                <w:lang w:val="sl-SI"/>
                <w14:ligatures w14:val="none"/>
              </w:rPr>
            </w:pPr>
          </w:p>
        </w:tc>
        <w:tc>
          <w:tcPr>
            <w:tcW w:w="187" w:type="dxa"/>
          </w:tcPr>
          <w:p w14:paraId="718F3AF4" w14:textId="77777777" w:rsidR="00224DE6" w:rsidRPr="00713756" w:rsidRDefault="00224DE6" w:rsidP="00713756">
            <w:pPr>
              <w:shd w:val="clear" w:color="auto" w:fill="FFFFFF" w:themeFill="background1"/>
              <w:spacing w:line="300" w:lineRule="auto"/>
              <w:rPr>
                <w:rFonts w:eastAsiaTheme="minorEastAsia" w:cstheme="minorHAnsi"/>
                <w:kern w:val="0"/>
                <w:sz w:val="24"/>
                <w:szCs w:val="24"/>
                <w:lang w:val="sl-SI"/>
                <w14:ligatures w14:val="none"/>
              </w:rPr>
            </w:pPr>
          </w:p>
        </w:tc>
        <w:tc>
          <w:tcPr>
            <w:tcW w:w="220" w:type="dxa"/>
          </w:tcPr>
          <w:p w14:paraId="1AD80F20" w14:textId="77777777" w:rsidR="00224DE6" w:rsidRPr="00713756" w:rsidRDefault="00224DE6" w:rsidP="00713756">
            <w:pPr>
              <w:shd w:val="clear" w:color="auto" w:fill="FFFFFF" w:themeFill="background1"/>
              <w:spacing w:line="300" w:lineRule="auto"/>
              <w:ind w:left="67"/>
              <w:rPr>
                <w:rFonts w:eastAsiaTheme="minorEastAsia" w:cstheme="minorHAnsi"/>
                <w:kern w:val="0"/>
                <w:sz w:val="24"/>
                <w:szCs w:val="24"/>
                <w:lang w:val="sl-SI"/>
                <w14:ligatures w14:val="none"/>
              </w:rPr>
            </w:pPr>
          </w:p>
        </w:tc>
        <w:tc>
          <w:tcPr>
            <w:tcW w:w="220" w:type="dxa"/>
          </w:tcPr>
          <w:p w14:paraId="1ED59B0E" w14:textId="4B230DDF" w:rsidR="00224DE6" w:rsidRPr="00713756" w:rsidRDefault="00224DE6" w:rsidP="00713756">
            <w:pPr>
              <w:shd w:val="clear" w:color="auto" w:fill="FFFFFF" w:themeFill="background1"/>
              <w:spacing w:line="300" w:lineRule="auto"/>
              <w:ind w:left="67"/>
              <w:rPr>
                <w:rFonts w:eastAsiaTheme="minorEastAsia" w:cstheme="minorHAnsi"/>
                <w:kern w:val="0"/>
                <w:sz w:val="24"/>
                <w:szCs w:val="24"/>
                <w:lang w:val="sl-SI"/>
                <w14:ligatures w14:val="none"/>
              </w:rPr>
            </w:pPr>
          </w:p>
        </w:tc>
      </w:tr>
    </w:tbl>
    <w:p w14:paraId="2F5ABBB6" w14:textId="77777777" w:rsidR="00713756" w:rsidRPr="00713756" w:rsidRDefault="00713756" w:rsidP="00713756">
      <w:pPr>
        <w:numPr>
          <w:ilvl w:val="0"/>
          <w:numId w:val="7"/>
        </w:numPr>
        <w:spacing w:after="200" w:line="276" w:lineRule="auto"/>
        <w:contextualSpacing/>
        <w:rPr>
          <w:rFonts w:eastAsia="Times New Roman" w:cstheme="minorHAnsi"/>
          <w:kern w:val="0"/>
          <w:sz w:val="24"/>
          <w:szCs w:val="24"/>
          <w14:ligatures w14:val="none"/>
        </w:rPr>
      </w:pPr>
      <w:r w:rsidRPr="00713756">
        <w:rPr>
          <w:rFonts w:eastAsia="Times New Roman" w:cstheme="minorHAnsi"/>
          <w:kern w:val="0"/>
          <w:sz w:val="24"/>
          <w:szCs w:val="24"/>
          <w14:ligatures w14:val="none"/>
        </w:rPr>
        <w:t>Iznos turističke pristojbe za osobe koje pružaju ugostiteljske usluge u domaćinstvu:</w:t>
      </w:r>
    </w:p>
    <w:p w14:paraId="46DFFE9F" w14:textId="427F9FB9" w:rsidR="00713756" w:rsidRPr="00065E0E" w:rsidRDefault="00713756" w:rsidP="00713756">
      <w:pPr>
        <w:numPr>
          <w:ilvl w:val="0"/>
          <w:numId w:val="10"/>
        </w:numPr>
        <w:spacing w:after="200" w:line="276" w:lineRule="auto"/>
        <w:contextualSpacing/>
        <w:rPr>
          <w:rFonts w:eastAsia="Times New Roman" w:cstheme="minorHAnsi"/>
          <w:kern w:val="0"/>
          <w:sz w:val="24"/>
          <w:szCs w:val="24"/>
          <w14:ligatures w14:val="none"/>
        </w:rPr>
      </w:pPr>
      <w:r w:rsidRPr="00065E0E">
        <w:rPr>
          <w:rFonts w:eastAsia="Times New Roman" w:cstheme="minorHAnsi"/>
          <w:kern w:val="0"/>
          <w:sz w:val="24"/>
          <w:szCs w:val="24"/>
          <w14:ligatures w14:val="none"/>
        </w:rPr>
        <w:t xml:space="preserve">paušal  </w:t>
      </w:r>
      <w:r w:rsidR="00F52029" w:rsidRPr="00065E0E">
        <w:rPr>
          <w:rFonts w:eastAsia="Times New Roman" w:cstheme="minorHAnsi"/>
          <w:kern w:val="0"/>
          <w:sz w:val="24"/>
          <w:szCs w:val="24"/>
          <w14:ligatures w14:val="none"/>
        </w:rPr>
        <w:t>50,00</w:t>
      </w:r>
      <w:r w:rsidRPr="00065E0E">
        <w:rPr>
          <w:rFonts w:eastAsia="Times New Roman" w:cstheme="minorHAnsi"/>
          <w:kern w:val="0"/>
          <w:sz w:val="24"/>
          <w:szCs w:val="24"/>
          <w14:ligatures w14:val="none"/>
        </w:rPr>
        <w:t xml:space="preserve"> €</w:t>
      </w:r>
    </w:p>
    <w:p w14:paraId="2EFD63D3" w14:textId="77777777" w:rsidR="00224DE6" w:rsidRDefault="00224DE6" w:rsidP="00713756">
      <w:pPr>
        <w:spacing w:after="0" w:line="300" w:lineRule="auto"/>
        <w:rPr>
          <w:rFonts w:eastAsiaTheme="minorEastAsia" w:cstheme="minorHAnsi"/>
          <w:b/>
          <w:bCs/>
          <w:kern w:val="0"/>
          <w:sz w:val="24"/>
          <w:szCs w:val="24"/>
          <w:u w:val="single"/>
          <w:lang w:val="sl-SI"/>
          <w14:ligatures w14:val="none"/>
        </w:rPr>
      </w:pPr>
    </w:p>
    <w:p w14:paraId="1A37FADF" w14:textId="36CE9A2C" w:rsidR="00713756" w:rsidRDefault="00713756" w:rsidP="00713756">
      <w:pPr>
        <w:spacing w:after="0" w:line="300" w:lineRule="auto"/>
        <w:rPr>
          <w:rFonts w:eastAsiaTheme="minorEastAsia" w:cstheme="minorHAnsi"/>
          <w:kern w:val="0"/>
          <w:sz w:val="24"/>
          <w:szCs w:val="24"/>
          <w:u w:val="single"/>
          <w:lang w:val="sl-SI"/>
          <w14:ligatures w14:val="none"/>
        </w:rPr>
      </w:pPr>
      <w:r w:rsidRPr="00713756">
        <w:rPr>
          <w:rFonts w:eastAsiaTheme="minorEastAsia" w:cstheme="minorHAnsi"/>
          <w:b/>
          <w:bCs/>
          <w:kern w:val="0"/>
          <w:sz w:val="24"/>
          <w:szCs w:val="24"/>
          <w:u w:val="single"/>
          <w:lang w:val="sl-SI"/>
          <w14:ligatures w14:val="none"/>
        </w:rPr>
        <w:lastRenderedPageBreak/>
        <w:t>U 202</w:t>
      </w:r>
      <w:r w:rsidR="00F52029">
        <w:rPr>
          <w:rFonts w:eastAsiaTheme="minorEastAsia" w:cstheme="minorHAnsi"/>
          <w:b/>
          <w:bCs/>
          <w:kern w:val="0"/>
          <w:sz w:val="24"/>
          <w:szCs w:val="24"/>
          <w:u w:val="single"/>
          <w:lang w:val="sl-SI"/>
          <w14:ligatures w14:val="none"/>
        </w:rPr>
        <w:t>5</w:t>
      </w:r>
      <w:r w:rsidRPr="00713756">
        <w:rPr>
          <w:rFonts w:eastAsiaTheme="minorEastAsia" w:cstheme="minorHAnsi"/>
          <w:b/>
          <w:bCs/>
          <w:kern w:val="0"/>
          <w:sz w:val="24"/>
          <w:szCs w:val="24"/>
          <w:u w:val="single"/>
          <w:lang w:val="sl-SI"/>
          <w14:ligatures w14:val="none"/>
        </w:rPr>
        <w:t>. godini</w:t>
      </w:r>
      <w:r w:rsidRPr="00713756">
        <w:rPr>
          <w:rFonts w:eastAsiaTheme="minorEastAsia" w:cstheme="minorHAnsi"/>
          <w:kern w:val="0"/>
          <w:sz w:val="24"/>
          <w:szCs w:val="24"/>
          <w:lang w:val="sl-SI"/>
          <w14:ligatures w14:val="none"/>
        </w:rPr>
        <w:t xml:space="preserve"> Odlukom Skupštine PGŽ a temeljem dobivenog mišljenja turističkog vijeća turističke zajednice općine Mošćeničke Drage iznositi će</w:t>
      </w:r>
      <w:r w:rsidR="00F52029">
        <w:rPr>
          <w:rFonts w:eastAsiaTheme="minorEastAsia" w:cstheme="minorHAnsi"/>
          <w:kern w:val="0"/>
          <w:sz w:val="24"/>
          <w:szCs w:val="24"/>
          <w:lang w:val="sl-SI"/>
          <w14:ligatures w14:val="none"/>
        </w:rPr>
        <w:t xml:space="preserve"> </w:t>
      </w:r>
      <w:r w:rsidR="00F52029" w:rsidRPr="00F52029">
        <w:rPr>
          <w:rFonts w:eastAsiaTheme="minorEastAsia" w:cstheme="minorHAnsi"/>
          <w:kern w:val="0"/>
          <w:sz w:val="24"/>
          <w:szCs w:val="24"/>
          <w:u w:val="single"/>
          <w:lang w:val="sl-SI"/>
          <w14:ligatures w14:val="none"/>
        </w:rPr>
        <w:t>isto kao i za 2024. godinu.</w:t>
      </w:r>
    </w:p>
    <w:p w14:paraId="6760BE4F" w14:textId="77777777" w:rsidR="00301BBB" w:rsidRDefault="00301BBB" w:rsidP="00713756">
      <w:pPr>
        <w:spacing w:after="0" w:line="300" w:lineRule="auto"/>
        <w:rPr>
          <w:rFonts w:eastAsiaTheme="minorEastAsia" w:cstheme="minorHAnsi"/>
          <w:kern w:val="0"/>
          <w:sz w:val="24"/>
          <w:szCs w:val="24"/>
          <w:u w:val="single"/>
          <w:lang w:val="sl-SI"/>
          <w14:ligatures w14:val="none"/>
        </w:rPr>
      </w:pPr>
    </w:p>
    <w:tbl>
      <w:tblPr>
        <w:tblW w:w="7084" w:type="dxa"/>
        <w:tblInd w:w="3457" w:type="dxa"/>
        <w:tblLook w:val="04A0" w:firstRow="1" w:lastRow="0" w:firstColumn="1" w:lastColumn="0" w:noHBand="0" w:noVBand="1"/>
      </w:tblPr>
      <w:tblGrid>
        <w:gridCol w:w="1839"/>
        <w:gridCol w:w="1998"/>
        <w:gridCol w:w="1566"/>
        <w:gridCol w:w="1681"/>
      </w:tblGrid>
      <w:tr w:rsidR="00301BBB" w:rsidRPr="00301BBB" w14:paraId="1D47432B" w14:textId="77777777" w:rsidTr="00301BBB">
        <w:trPr>
          <w:trHeight w:val="647"/>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FE941"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Obveznik</w:t>
            </w:r>
            <w:r w:rsidRPr="00301BBB">
              <w:rPr>
                <w:rFonts w:ascii="Calibri" w:eastAsia="Times New Roman" w:hAnsi="Calibri" w:cs="Calibri"/>
                <w:b/>
                <w:bCs/>
                <w:kern w:val="0"/>
                <w:lang w:eastAsia="hr-HR"/>
                <w14:ligatures w14:val="none"/>
              </w:rPr>
              <w:br/>
              <w:t>Pravni status</w:t>
            </w:r>
          </w:p>
        </w:tc>
        <w:tc>
          <w:tcPr>
            <w:tcW w:w="1998" w:type="dxa"/>
            <w:tcBorders>
              <w:top w:val="single" w:sz="4" w:space="0" w:color="auto"/>
              <w:left w:val="nil"/>
              <w:bottom w:val="single" w:sz="4" w:space="0" w:color="auto"/>
              <w:right w:val="single" w:sz="4" w:space="0" w:color="auto"/>
            </w:tcBorders>
            <w:shd w:val="clear" w:color="auto" w:fill="auto"/>
            <w:noWrap/>
            <w:vAlign w:val="center"/>
            <w:hideMark/>
          </w:tcPr>
          <w:p w14:paraId="42444226"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Zaduženo EUR</w:t>
            </w:r>
          </w:p>
        </w:tc>
        <w:tc>
          <w:tcPr>
            <w:tcW w:w="156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FAA760F"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Uplata EUR</w:t>
            </w:r>
          </w:p>
        </w:tc>
        <w:tc>
          <w:tcPr>
            <w:tcW w:w="1681" w:type="dxa"/>
            <w:tcBorders>
              <w:top w:val="single" w:sz="4" w:space="0" w:color="auto"/>
              <w:left w:val="nil"/>
              <w:bottom w:val="single" w:sz="4" w:space="0" w:color="auto"/>
              <w:right w:val="single" w:sz="4" w:space="0" w:color="auto"/>
            </w:tcBorders>
            <w:shd w:val="clear" w:color="auto" w:fill="auto"/>
            <w:noWrap/>
            <w:vAlign w:val="center"/>
            <w:hideMark/>
          </w:tcPr>
          <w:p w14:paraId="597FF783"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Razlika EUR</w:t>
            </w:r>
          </w:p>
        </w:tc>
      </w:tr>
      <w:tr w:rsidR="00301BBB" w:rsidRPr="00301BBB" w14:paraId="44EE8EEF" w14:textId="77777777" w:rsidTr="00301BBB">
        <w:trPr>
          <w:trHeight w:val="339"/>
        </w:trPr>
        <w:tc>
          <w:tcPr>
            <w:tcW w:w="1839" w:type="dxa"/>
            <w:tcBorders>
              <w:top w:val="nil"/>
              <w:left w:val="single" w:sz="4" w:space="0" w:color="auto"/>
              <w:bottom w:val="single" w:sz="4" w:space="0" w:color="auto"/>
              <w:right w:val="single" w:sz="4" w:space="0" w:color="auto"/>
            </w:tcBorders>
            <w:shd w:val="clear" w:color="auto" w:fill="auto"/>
            <w:noWrap/>
            <w:vAlign w:val="bottom"/>
            <w:hideMark/>
          </w:tcPr>
          <w:p w14:paraId="51E895A6" w14:textId="77777777" w:rsidR="00301BBB" w:rsidRPr="00301BBB" w:rsidRDefault="00301BBB" w:rsidP="00301BBB">
            <w:pPr>
              <w:spacing w:after="0" w:line="240" w:lineRule="auto"/>
              <w:rPr>
                <w:rFonts w:ascii="Calibri" w:eastAsia="Times New Roman" w:hAnsi="Calibri" w:cs="Calibri"/>
                <w:kern w:val="0"/>
                <w:lang w:eastAsia="hr-HR"/>
                <w14:ligatures w14:val="none"/>
              </w:rPr>
            </w:pPr>
            <w:r w:rsidRPr="00301BBB">
              <w:rPr>
                <w:rFonts w:ascii="Calibri" w:eastAsia="Times New Roman" w:hAnsi="Calibri" w:cs="Calibri"/>
                <w:kern w:val="0"/>
                <w:lang w:eastAsia="hr-HR"/>
                <w14:ligatures w14:val="none"/>
              </w:rPr>
              <w:t>Fizička osoba</w:t>
            </w:r>
          </w:p>
        </w:tc>
        <w:tc>
          <w:tcPr>
            <w:tcW w:w="1998" w:type="dxa"/>
            <w:tcBorders>
              <w:top w:val="nil"/>
              <w:left w:val="nil"/>
              <w:bottom w:val="single" w:sz="4" w:space="0" w:color="auto"/>
              <w:right w:val="single" w:sz="4" w:space="0" w:color="auto"/>
            </w:tcBorders>
            <w:shd w:val="clear" w:color="auto" w:fill="auto"/>
            <w:noWrap/>
            <w:vAlign w:val="bottom"/>
            <w:hideMark/>
          </w:tcPr>
          <w:p w14:paraId="62C1D0A7" w14:textId="77777777" w:rsidR="00301BBB" w:rsidRPr="00301BBB" w:rsidRDefault="00301BBB" w:rsidP="00301BBB">
            <w:pPr>
              <w:spacing w:after="0" w:line="240" w:lineRule="auto"/>
              <w:rPr>
                <w:rFonts w:ascii="Calibri" w:eastAsia="Times New Roman" w:hAnsi="Calibri" w:cs="Calibri"/>
                <w:kern w:val="0"/>
                <w:lang w:eastAsia="hr-HR"/>
                <w14:ligatures w14:val="none"/>
              </w:rPr>
            </w:pPr>
            <w:r w:rsidRPr="00301BBB">
              <w:rPr>
                <w:rFonts w:ascii="Calibri" w:eastAsia="Times New Roman" w:hAnsi="Calibri" w:cs="Calibri"/>
                <w:kern w:val="0"/>
                <w:lang w:eastAsia="hr-HR"/>
                <w14:ligatures w14:val="none"/>
              </w:rPr>
              <w:t>127.221,34</w:t>
            </w:r>
          </w:p>
        </w:tc>
        <w:tc>
          <w:tcPr>
            <w:tcW w:w="1566" w:type="dxa"/>
            <w:tcBorders>
              <w:top w:val="nil"/>
              <w:left w:val="nil"/>
              <w:bottom w:val="single" w:sz="4" w:space="0" w:color="auto"/>
              <w:right w:val="single" w:sz="4" w:space="0" w:color="auto"/>
            </w:tcBorders>
            <w:shd w:val="clear" w:color="auto" w:fill="FFF2CC" w:themeFill="accent4" w:themeFillTint="33"/>
            <w:noWrap/>
            <w:vAlign w:val="bottom"/>
            <w:hideMark/>
          </w:tcPr>
          <w:p w14:paraId="406E7E38"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118.553,46</w:t>
            </w:r>
          </w:p>
        </w:tc>
        <w:tc>
          <w:tcPr>
            <w:tcW w:w="1681" w:type="dxa"/>
            <w:tcBorders>
              <w:top w:val="nil"/>
              <w:left w:val="nil"/>
              <w:bottom w:val="single" w:sz="4" w:space="0" w:color="auto"/>
              <w:right w:val="single" w:sz="4" w:space="0" w:color="auto"/>
            </w:tcBorders>
            <w:shd w:val="clear" w:color="auto" w:fill="auto"/>
            <w:noWrap/>
            <w:vAlign w:val="bottom"/>
            <w:hideMark/>
          </w:tcPr>
          <w:p w14:paraId="69ED053B" w14:textId="77777777" w:rsidR="00301BBB" w:rsidRPr="00301BBB" w:rsidRDefault="00301BBB" w:rsidP="00301BBB">
            <w:pPr>
              <w:spacing w:after="0" w:line="240" w:lineRule="auto"/>
              <w:rPr>
                <w:rFonts w:ascii="Calibri" w:eastAsia="Times New Roman" w:hAnsi="Calibri" w:cs="Calibri"/>
                <w:kern w:val="0"/>
                <w:lang w:eastAsia="hr-HR"/>
                <w14:ligatures w14:val="none"/>
              </w:rPr>
            </w:pPr>
            <w:r w:rsidRPr="00301BBB">
              <w:rPr>
                <w:rFonts w:ascii="Calibri" w:eastAsia="Times New Roman" w:hAnsi="Calibri" w:cs="Calibri"/>
                <w:kern w:val="0"/>
                <w:lang w:eastAsia="hr-HR"/>
                <w14:ligatures w14:val="none"/>
              </w:rPr>
              <w:t>8.667,88</w:t>
            </w:r>
          </w:p>
        </w:tc>
      </w:tr>
      <w:tr w:rsidR="00301BBB" w:rsidRPr="00301BBB" w14:paraId="72EC22FF" w14:textId="77777777" w:rsidTr="00301BBB">
        <w:trPr>
          <w:trHeight w:val="339"/>
        </w:trPr>
        <w:tc>
          <w:tcPr>
            <w:tcW w:w="1839" w:type="dxa"/>
            <w:tcBorders>
              <w:top w:val="nil"/>
              <w:left w:val="single" w:sz="4" w:space="0" w:color="auto"/>
              <w:bottom w:val="single" w:sz="4" w:space="0" w:color="auto"/>
              <w:right w:val="single" w:sz="4" w:space="0" w:color="auto"/>
            </w:tcBorders>
            <w:shd w:val="clear" w:color="auto" w:fill="auto"/>
            <w:noWrap/>
            <w:vAlign w:val="bottom"/>
            <w:hideMark/>
          </w:tcPr>
          <w:p w14:paraId="0EEE5340" w14:textId="77777777" w:rsidR="00301BBB" w:rsidRPr="00301BBB" w:rsidRDefault="00301BBB" w:rsidP="00301BBB">
            <w:pPr>
              <w:spacing w:after="0" w:line="240" w:lineRule="auto"/>
              <w:rPr>
                <w:rFonts w:ascii="Calibri" w:eastAsia="Times New Roman" w:hAnsi="Calibri" w:cs="Calibri"/>
                <w:kern w:val="0"/>
                <w:lang w:eastAsia="hr-HR"/>
                <w14:ligatures w14:val="none"/>
              </w:rPr>
            </w:pPr>
            <w:r w:rsidRPr="00301BBB">
              <w:rPr>
                <w:rFonts w:ascii="Calibri" w:eastAsia="Times New Roman" w:hAnsi="Calibri" w:cs="Calibri"/>
                <w:kern w:val="0"/>
                <w:lang w:eastAsia="hr-HR"/>
                <w14:ligatures w14:val="none"/>
              </w:rPr>
              <w:t>Pravna osoba</w:t>
            </w:r>
          </w:p>
        </w:tc>
        <w:tc>
          <w:tcPr>
            <w:tcW w:w="1998" w:type="dxa"/>
            <w:tcBorders>
              <w:top w:val="nil"/>
              <w:left w:val="nil"/>
              <w:bottom w:val="single" w:sz="4" w:space="0" w:color="auto"/>
              <w:right w:val="single" w:sz="4" w:space="0" w:color="auto"/>
            </w:tcBorders>
            <w:shd w:val="clear" w:color="auto" w:fill="auto"/>
            <w:noWrap/>
            <w:vAlign w:val="bottom"/>
            <w:hideMark/>
          </w:tcPr>
          <w:p w14:paraId="67FC6B5B" w14:textId="77777777" w:rsidR="00301BBB" w:rsidRPr="00301BBB" w:rsidRDefault="00301BBB" w:rsidP="00301BBB">
            <w:pPr>
              <w:spacing w:after="0" w:line="240" w:lineRule="auto"/>
              <w:rPr>
                <w:rFonts w:ascii="Calibri" w:eastAsia="Times New Roman" w:hAnsi="Calibri" w:cs="Calibri"/>
                <w:kern w:val="0"/>
                <w:lang w:eastAsia="hr-HR"/>
                <w14:ligatures w14:val="none"/>
              </w:rPr>
            </w:pPr>
            <w:r w:rsidRPr="00301BBB">
              <w:rPr>
                <w:rFonts w:ascii="Calibri" w:eastAsia="Times New Roman" w:hAnsi="Calibri" w:cs="Calibri"/>
                <w:kern w:val="0"/>
                <w:lang w:eastAsia="hr-HR"/>
                <w14:ligatures w14:val="none"/>
              </w:rPr>
              <w:t>212.875,95</w:t>
            </w:r>
          </w:p>
        </w:tc>
        <w:tc>
          <w:tcPr>
            <w:tcW w:w="1566" w:type="dxa"/>
            <w:tcBorders>
              <w:top w:val="nil"/>
              <w:left w:val="nil"/>
              <w:bottom w:val="single" w:sz="4" w:space="0" w:color="auto"/>
              <w:right w:val="single" w:sz="4" w:space="0" w:color="auto"/>
            </w:tcBorders>
            <w:shd w:val="clear" w:color="auto" w:fill="FFF2CC" w:themeFill="accent4" w:themeFillTint="33"/>
            <w:noWrap/>
            <w:vAlign w:val="bottom"/>
            <w:hideMark/>
          </w:tcPr>
          <w:p w14:paraId="59AF693C"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208.783,66</w:t>
            </w:r>
          </w:p>
        </w:tc>
        <w:tc>
          <w:tcPr>
            <w:tcW w:w="1681" w:type="dxa"/>
            <w:tcBorders>
              <w:top w:val="nil"/>
              <w:left w:val="nil"/>
              <w:bottom w:val="single" w:sz="4" w:space="0" w:color="auto"/>
              <w:right w:val="single" w:sz="4" w:space="0" w:color="auto"/>
            </w:tcBorders>
            <w:shd w:val="clear" w:color="auto" w:fill="auto"/>
            <w:noWrap/>
            <w:vAlign w:val="bottom"/>
            <w:hideMark/>
          </w:tcPr>
          <w:p w14:paraId="39650135" w14:textId="77777777" w:rsidR="00301BBB" w:rsidRPr="00301BBB" w:rsidRDefault="00301BBB" w:rsidP="00301BBB">
            <w:pPr>
              <w:spacing w:after="0" w:line="240" w:lineRule="auto"/>
              <w:rPr>
                <w:rFonts w:ascii="Calibri" w:eastAsia="Times New Roman" w:hAnsi="Calibri" w:cs="Calibri"/>
                <w:kern w:val="0"/>
                <w:lang w:eastAsia="hr-HR"/>
                <w14:ligatures w14:val="none"/>
              </w:rPr>
            </w:pPr>
            <w:r w:rsidRPr="00301BBB">
              <w:rPr>
                <w:rFonts w:ascii="Calibri" w:eastAsia="Times New Roman" w:hAnsi="Calibri" w:cs="Calibri"/>
                <w:kern w:val="0"/>
                <w:lang w:eastAsia="hr-HR"/>
                <w14:ligatures w14:val="none"/>
              </w:rPr>
              <w:t>4.092,29</w:t>
            </w:r>
          </w:p>
        </w:tc>
      </w:tr>
      <w:tr w:rsidR="00301BBB" w:rsidRPr="00301BBB" w14:paraId="532DA4FE" w14:textId="77777777" w:rsidTr="00301BBB">
        <w:trPr>
          <w:trHeight w:val="339"/>
        </w:trPr>
        <w:tc>
          <w:tcPr>
            <w:tcW w:w="1839" w:type="dxa"/>
            <w:tcBorders>
              <w:top w:val="nil"/>
              <w:left w:val="single" w:sz="4" w:space="0" w:color="auto"/>
              <w:bottom w:val="single" w:sz="4" w:space="0" w:color="auto"/>
              <w:right w:val="single" w:sz="4" w:space="0" w:color="auto"/>
            </w:tcBorders>
            <w:shd w:val="clear" w:color="auto" w:fill="auto"/>
            <w:noWrap/>
            <w:vAlign w:val="bottom"/>
            <w:hideMark/>
          </w:tcPr>
          <w:p w14:paraId="68077B2F" w14:textId="5218A49C" w:rsidR="00301BBB" w:rsidRPr="00301BBB" w:rsidRDefault="00301BBB" w:rsidP="00301BBB">
            <w:pPr>
              <w:spacing w:after="0" w:line="240" w:lineRule="auto"/>
              <w:rPr>
                <w:rFonts w:ascii="Calibri" w:eastAsia="Times New Roman" w:hAnsi="Calibri" w:cs="Calibri"/>
                <w:kern w:val="0"/>
                <w:lang w:eastAsia="hr-HR"/>
                <w14:ligatures w14:val="none"/>
              </w:rPr>
            </w:pPr>
          </w:p>
        </w:tc>
        <w:tc>
          <w:tcPr>
            <w:tcW w:w="1998" w:type="dxa"/>
            <w:tcBorders>
              <w:top w:val="nil"/>
              <w:left w:val="nil"/>
              <w:bottom w:val="single" w:sz="4" w:space="0" w:color="auto"/>
              <w:right w:val="single" w:sz="4" w:space="0" w:color="auto"/>
            </w:tcBorders>
            <w:shd w:val="clear" w:color="auto" w:fill="auto"/>
            <w:noWrap/>
            <w:vAlign w:val="bottom"/>
            <w:hideMark/>
          </w:tcPr>
          <w:p w14:paraId="020D9F4E" w14:textId="166FCAEB" w:rsidR="00301BBB" w:rsidRPr="00301BBB" w:rsidRDefault="00301BBB" w:rsidP="00301BBB">
            <w:pPr>
              <w:spacing w:after="0" w:line="240" w:lineRule="auto"/>
              <w:rPr>
                <w:rFonts w:ascii="Calibri" w:eastAsia="Times New Roman" w:hAnsi="Calibri" w:cs="Calibri"/>
                <w:kern w:val="0"/>
                <w:lang w:eastAsia="hr-HR"/>
                <w14:ligatures w14:val="none"/>
              </w:rPr>
            </w:pPr>
          </w:p>
        </w:tc>
        <w:tc>
          <w:tcPr>
            <w:tcW w:w="1566" w:type="dxa"/>
            <w:tcBorders>
              <w:top w:val="nil"/>
              <w:left w:val="nil"/>
              <w:bottom w:val="single" w:sz="4" w:space="0" w:color="auto"/>
              <w:right w:val="single" w:sz="4" w:space="0" w:color="auto"/>
            </w:tcBorders>
            <w:shd w:val="clear" w:color="auto" w:fill="FFF2CC" w:themeFill="accent4" w:themeFillTint="33"/>
            <w:noWrap/>
            <w:vAlign w:val="bottom"/>
            <w:hideMark/>
          </w:tcPr>
          <w:p w14:paraId="5FA53605" w14:textId="59C84F78" w:rsidR="00301BBB" w:rsidRPr="00301BBB" w:rsidRDefault="00301BBB" w:rsidP="00301BBB">
            <w:pPr>
              <w:spacing w:after="0" w:line="240" w:lineRule="auto"/>
              <w:rPr>
                <w:rFonts w:ascii="Calibri" w:eastAsia="Times New Roman" w:hAnsi="Calibri" w:cs="Calibri"/>
                <w:b/>
                <w:bCs/>
                <w:kern w:val="0"/>
                <w:lang w:eastAsia="hr-HR"/>
                <w14:ligatures w14:val="none"/>
              </w:rPr>
            </w:pPr>
          </w:p>
        </w:tc>
        <w:tc>
          <w:tcPr>
            <w:tcW w:w="1681" w:type="dxa"/>
            <w:tcBorders>
              <w:top w:val="nil"/>
              <w:left w:val="nil"/>
              <w:bottom w:val="single" w:sz="4" w:space="0" w:color="auto"/>
              <w:right w:val="single" w:sz="4" w:space="0" w:color="auto"/>
            </w:tcBorders>
            <w:shd w:val="clear" w:color="auto" w:fill="auto"/>
            <w:noWrap/>
            <w:vAlign w:val="bottom"/>
            <w:hideMark/>
          </w:tcPr>
          <w:p w14:paraId="601650FB" w14:textId="749D8DF9" w:rsidR="00301BBB" w:rsidRPr="00301BBB" w:rsidRDefault="00301BBB" w:rsidP="00301BBB">
            <w:pPr>
              <w:spacing w:after="0" w:line="240" w:lineRule="auto"/>
              <w:rPr>
                <w:rFonts w:ascii="Calibri" w:eastAsia="Times New Roman" w:hAnsi="Calibri" w:cs="Calibri"/>
                <w:kern w:val="0"/>
                <w:lang w:eastAsia="hr-HR"/>
                <w14:ligatures w14:val="none"/>
              </w:rPr>
            </w:pPr>
          </w:p>
        </w:tc>
      </w:tr>
      <w:tr w:rsidR="00301BBB" w:rsidRPr="00301BBB" w14:paraId="3986E823" w14:textId="77777777" w:rsidTr="00301BBB">
        <w:trPr>
          <w:trHeight w:val="339"/>
        </w:trPr>
        <w:tc>
          <w:tcPr>
            <w:tcW w:w="1839" w:type="dxa"/>
            <w:tcBorders>
              <w:top w:val="nil"/>
              <w:left w:val="single" w:sz="4" w:space="0" w:color="auto"/>
              <w:bottom w:val="single" w:sz="4" w:space="0" w:color="auto"/>
              <w:right w:val="single" w:sz="4" w:space="0" w:color="auto"/>
            </w:tcBorders>
            <w:shd w:val="clear" w:color="auto" w:fill="auto"/>
            <w:noWrap/>
            <w:vAlign w:val="bottom"/>
            <w:hideMark/>
          </w:tcPr>
          <w:p w14:paraId="191F8F20"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Ukupno</w:t>
            </w:r>
          </w:p>
        </w:tc>
        <w:tc>
          <w:tcPr>
            <w:tcW w:w="1998" w:type="dxa"/>
            <w:tcBorders>
              <w:top w:val="nil"/>
              <w:left w:val="nil"/>
              <w:bottom w:val="single" w:sz="4" w:space="0" w:color="auto"/>
              <w:right w:val="single" w:sz="4" w:space="0" w:color="auto"/>
            </w:tcBorders>
            <w:shd w:val="clear" w:color="auto" w:fill="auto"/>
            <w:noWrap/>
            <w:vAlign w:val="bottom"/>
            <w:hideMark/>
          </w:tcPr>
          <w:p w14:paraId="6AC272D9"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340.097,29</w:t>
            </w:r>
          </w:p>
        </w:tc>
        <w:tc>
          <w:tcPr>
            <w:tcW w:w="1566" w:type="dxa"/>
            <w:tcBorders>
              <w:top w:val="nil"/>
              <w:left w:val="nil"/>
              <w:bottom w:val="single" w:sz="4" w:space="0" w:color="auto"/>
              <w:right w:val="single" w:sz="4" w:space="0" w:color="auto"/>
            </w:tcBorders>
            <w:shd w:val="clear" w:color="auto" w:fill="FFF2CC" w:themeFill="accent4" w:themeFillTint="33"/>
            <w:noWrap/>
            <w:vAlign w:val="bottom"/>
            <w:hideMark/>
          </w:tcPr>
          <w:p w14:paraId="40BCDFD3"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327.337,12</w:t>
            </w:r>
          </w:p>
        </w:tc>
        <w:tc>
          <w:tcPr>
            <w:tcW w:w="1681" w:type="dxa"/>
            <w:tcBorders>
              <w:top w:val="nil"/>
              <w:left w:val="nil"/>
              <w:bottom w:val="single" w:sz="4" w:space="0" w:color="auto"/>
              <w:right w:val="single" w:sz="4" w:space="0" w:color="auto"/>
            </w:tcBorders>
            <w:shd w:val="clear" w:color="auto" w:fill="auto"/>
            <w:noWrap/>
            <w:vAlign w:val="bottom"/>
            <w:hideMark/>
          </w:tcPr>
          <w:p w14:paraId="28E37832" w14:textId="77777777" w:rsidR="00301BBB" w:rsidRPr="00301BBB" w:rsidRDefault="00301BBB" w:rsidP="00301BBB">
            <w:pPr>
              <w:spacing w:after="0" w:line="240" w:lineRule="auto"/>
              <w:rPr>
                <w:rFonts w:ascii="Calibri" w:eastAsia="Times New Roman" w:hAnsi="Calibri" w:cs="Calibri"/>
                <w:b/>
                <w:bCs/>
                <w:kern w:val="0"/>
                <w:lang w:eastAsia="hr-HR"/>
                <w14:ligatures w14:val="none"/>
              </w:rPr>
            </w:pPr>
            <w:r w:rsidRPr="00301BBB">
              <w:rPr>
                <w:rFonts w:ascii="Calibri" w:eastAsia="Times New Roman" w:hAnsi="Calibri" w:cs="Calibri"/>
                <w:b/>
                <w:bCs/>
                <w:kern w:val="0"/>
                <w:lang w:eastAsia="hr-HR"/>
                <w14:ligatures w14:val="none"/>
              </w:rPr>
              <w:t>12.760,17</w:t>
            </w:r>
          </w:p>
        </w:tc>
      </w:tr>
      <w:tr w:rsidR="00301BBB" w:rsidRPr="00301BBB" w14:paraId="6748509F" w14:textId="77777777" w:rsidTr="00301BBB">
        <w:trPr>
          <w:trHeight w:val="288"/>
        </w:trPr>
        <w:tc>
          <w:tcPr>
            <w:tcW w:w="1839" w:type="dxa"/>
            <w:tcBorders>
              <w:top w:val="nil"/>
              <w:left w:val="nil"/>
              <w:bottom w:val="nil"/>
              <w:right w:val="nil"/>
            </w:tcBorders>
            <w:shd w:val="clear" w:color="auto" w:fill="auto"/>
            <w:noWrap/>
            <w:vAlign w:val="bottom"/>
            <w:hideMark/>
          </w:tcPr>
          <w:p w14:paraId="0784559E" w14:textId="77777777" w:rsidR="00301BBB" w:rsidRPr="00301BBB" w:rsidRDefault="00301BBB" w:rsidP="00301BBB">
            <w:pPr>
              <w:spacing w:after="0" w:line="240" w:lineRule="auto"/>
              <w:jc w:val="right"/>
              <w:rPr>
                <w:rFonts w:ascii="Calibri" w:eastAsia="Times New Roman" w:hAnsi="Calibri" w:cs="Calibri"/>
                <w:b/>
                <w:bCs/>
                <w:kern w:val="0"/>
                <w:lang w:eastAsia="hr-HR"/>
                <w14:ligatures w14:val="none"/>
              </w:rPr>
            </w:pPr>
          </w:p>
        </w:tc>
        <w:tc>
          <w:tcPr>
            <w:tcW w:w="1998" w:type="dxa"/>
            <w:tcBorders>
              <w:top w:val="nil"/>
              <w:left w:val="nil"/>
              <w:bottom w:val="nil"/>
              <w:right w:val="nil"/>
            </w:tcBorders>
            <w:shd w:val="clear" w:color="auto" w:fill="auto"/>
            <w:noWrap/>
            <w:vAlign w:val="bottom"/>
            <w:hideMark/>
          </w:tcPr>
          <w:p w14:paraId="7AD54C23" w14:textId="77777777" w:rsidR="00301BBB" w:rsidRPr="00301BBB" w:rsidRDefault="00301BBB" w:rsidP="00301BBB">
            <w:pPr>
              <w:spacing w:after="0" w:line="240" w:lineRule="auto"/>
              <w:rPr>
                <w:rFonts w:ascii="Times New Roman" w:eastAsia="Times New Roman" w:hAnsi="Times New Roman" w:cs="Times New Roman"/>
                <w:kern w:val="0"/>
                <w:sz w:val="20"/>
                <w:szCs w:val="20"/>
                <w:lang w:eastAsia="hr-HR"/>
                <w14:ligatures w14:val="none"/>
              </w:rPr>
            </w:pPr>
          </w:p>
        </w:tc>
        <w:tc>
          <w:tcPr>
            <w:tcW w:w="1566" w:type="dxa"/>
            <w:tcBorders>
              <w:top w:val="nil"/>
              <w:left w:val="nil"/>
              <w:bottom w:val="nil"/>
              <w:right w:val="nil"/>
            </w:tcBorders>
            <w:shd w:val="clear" w:color="auto" w:fill="auto"/>
            <w:noWrap/>
            <w:vAlign w:val="bottom"/>
            <w:hideMark/>
          </w:tcPr>
          <w:p w14:paraId="63D6CE54" w14:textId="77777777" w:rsidR="00301BBB" w:rsidRPr="00301BBB" w:rsidRDefault="00301BBB" w:rsidP="00301BBB">
            <w:pPr>
              <w:spacing w:after="0" w:line="240" w:lineRule="auto"/>
              <w:rPr>
                <w:rFonts w:ascii="Times New Roman" w:eastAsia="Times New Roman" w:hAnsi="Times New Roman" w:cs="Times New Roman"/>
                <w:kern w:val="0"/>
                <w:sz w:val="20"/>
                <w:szCs w:val="20"/>
                <w:lang w:eastAsia="hr-HR"/>
                <w14:ligatures w14:val="none"/>
              </w:rPr>
            </w:pPr>
          </w:p>
        </w:tc>
        <w:tc>
          <w:tcPr>
            <w:tcW w:w="1681" w:type="dxa"/>
            <w:tcBorders>
              <w:top w:val="nil"/>
              <w:left w:val="nil"/>
              <w:bottom w:val="nil"/>
              <w:right w:val="nil"/>
            </w:tcBorders>
            <w:shd w:val="clear" w:color="auto" w:fill="auto"/>
            <w:noWrap/>
            <w:vAlign w:val="bottom"/>
            <w:hideMark/>
          </w:tcPr>
          <w:p w14:paraId="42B650D8" w14:textId="77777777" w:rsidR="00301BBB" w:rsidRPr="00301BBB" w:rsidRDefault="00301BBB" w:rsidP="00301BBB">
            <w:pPr>
              <w:spacing w:after="0" w:line="240" w:lineRule="auto"/>
              <w:rPr>
                <w:rFonts w:ascii="Times New Roman" w:eastAsia="Times New Roman" w:hAnsi="Times New Roman" w:cs="Times New Roman"/>
                <w:kern w:val="0"/>
                <w:sz w:val="20"/>
                <w:szCs w:val="20"/>
                <w:lang w:eastAsia="hr-HR"/>
                <w14:ligatures w14:val="none"/>
              </w:rPr>
            </w:pPr>
          </w:p>
        </w:tc>
      </w:tr>
    </w:tbl>
    <w:p w14:paraId="7948A07B" w14:textId="41EF4569" w:rsidR="00146BEA" w:rsidRPr="00301BBB" w:rsidRDefault="00301BBB" w:rsidP="00146BEA">
      <w:pPr>
        <w:spacing w:line="300" w:lineRule="auto"/>
        <w:jc w:val="both"/>
        <w:rPr>
          <w:rFonts w:eastAsiaTheme="minorEastAsia"/>
          <w:kern w:val="0"/>
          <w:sz w:val="24"/>
          <w:szCs w:val="24"/>
          <w:lang w:val="sl-SI"/>
          <w14:ligatures w14:val="none"/>
        </w:rPr>
      </w:pPr>
      <w:r w:rsidRPr="00301BBB">
        <w:rPr>
          <w:rFonts w:eastAsiaTheme="minorEastAsia"/>
          <w:kern w:val="0"/>
          <w:sz w:val="24"/>
          <w:szCs w:val="24"/>
          <w:lang w:val="sl-SI"/>
          <w14:ligatures w14:val="none"/>
        </w:rPr>
        <w:t>Brutto iznos ukupne uplate turističke pristojbe do 31.10.2024.</w:t>
      </w:r>
    </w:p>
    <w:p w14:paraId="675FCEE3" w14:textId="72418FB5" w:rsidR="00146BEA" w:rsidRPr="00146BEA" w:rsidRDefault="00146BEA" w:rsidP="00146BEA">
      <w:pPr>
        <w:spacing w:line="300" w:lineRule="auto"/>
        <w:jc w:val="both"/>
        <w:rPr>
          <w:rFonts w:eastAsiaTheme="minorEastAsia"/>
          <w:kern w:val="0"/>
          <w:sz w:val="24"/>
          <w:szCs w:val="24"/>
          <w:lang w:val="sl-SI"/>
          <w14:ligatures w14:val="none"/>
        </w:rPr>
      </w:pPr>
      <w:r w:rsidRPr="00146BEA">
        <w:rPr>
          <w:rFonts w:eastAsiaTheme="minorEastAsia"/>
          <w:kern w:val="0"/>
          <w:sz w:val="24"/>
          <w:szCs w:val="24"/>
          <w:lang w:val="sl-SI"/>
          <w14:ligatures w14:val="none"/>
        </w:rPr>
        <w:t>Iz tabelarnog prikaza vidi se uplate po naseljima za turističku pristojbu:</w:t>
      </w:r>
    </w:p>
    <w:tbl>
      <w:tblPr>
        <w:tblW w:w="6120" w:type="dxa"/>
        <w:jc w:val="center"/>
        <w:tblLook w:val="04A0" w:firstRow="1" w:lastRow="0" w:firstColumn="1" w:lastColumn="0" w:noHBand="0" w:noVBand="1"/>
      </w:tblPr>
      <w:tblGrid>
        <w:gridCol w:w="3300"/>
        <w:gridCol w:w="1400"/>
        <w:gridCol w:w="1420"/>
      </w:tblGrid>
      <w:tr w:rsidR="006170DD" w:rsidRPr="006170DD" w14:paraId="446815E1" w14:textId="77777777" w:rsidTr="006170DD">
        <w:trPr>
          <w:trHeight w:val="267"/>
          <w:jc w:val="center"/>
        </w:trPr>
        <w:tc>
          <w:tcPr>
            <w:tcW w:w="3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71C62" w14:textId="77777777" w:rsidR="006170DD" w:rsidRPr="006170DD" w:rsidRDefault="006170DD" w:rsidP="006170DD">
            <w:pPr>
              <w:spacing w:after="0" w:line="240" w:lineRule="auto"/>
              <w:jc w:val="center"/>
              <w:rPr>
                <w:rFonts w:ascii="Calibri" w:eastAsia="Times New Roman" w:hAnsi="Calibri" w:cs="Calibri"/>
                <w:b/>
                <w:bCs/>
                <w:kern w:val="0"/>
                <w:sz w:val="20"/>
                <w:szCs w:val="20"/>
                <w:lang w:eastAsia="hr-HR"/>
                <w14:ligatures w14:val="none"/>
              </w:rPr>
            </w:pPr>
            <w:r w:rsidRPr="006170DD">
              <w:rPr>
                <w:rFonts w:ascii="Calibri" w:eastAsia="Times New Roman" w:hAnsi="Calibri" w:cs="Calibri"/>
                <w:b/>
                <w:bCs/>
                <w:kern w:val="0"/>
                <w:sz w:val="20"/>
                <w:szCs w:val="20"/>
                <w:lang w:eastAsia="hr-HR"/>
                <w14:ligatures w14:val="none"/>
              </w:rPr>
              <w:t>Naselja</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2A68D8E2" w14:textId="77777777" w:rsidR="006170DD" w:rsidRPr="006170DD" w:rsidRDefault="006170DD" w:rsidP="006170DD">
            <w:pPr>
              <w:spacing w:after="0" w:line="240" w:lineRule="auto"/>
              <w:jc w:val="center"/>
              <w:rPr>
                <w:rFonts w:ascii="Calibri" w:eastAsia="Times New Roman" w:hAnsi="Calibri" w:cs="Calibri"/>
                <w:b/>
                <w:bCs/>
                <w:kern w:val="0"/>
                <w:sz w:val="20"/>
                <w:szCs w:val="20"/>
                <w:lang w:eastAsia="hr-HR"/>
                <w14:ligatures w14:val="none"/>
              </w:rPr>
            </w:pPr>
            <w:r w:rsidRPr="006170DD">
              <w:rPr>
                <w:rFonts w:ascii="Calibri" w:eastAsia="Times New Roman" w:hAnsi="Calibri" w:cs="Calibri"/>
                <w:b/>
                <w:bCs/>
                <w:kern w:val="0"/>
                <w:sz w:val="20"/>
                <w:szCs w:val="20"/>
                <w:lang w:eastAsia="hr-HR"/>
                <w14:ligatures w14:val="none"/>
              </w:rPr>
              <w:t>Zaduženje</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1355248E" w14:textId="77777777" w:rsidR="006170DD" w:rsidRPr="006170DD" w:rsidRDefault="006170DD" w:rsidP="006170DD">
            <w:pPr>
              <w:spacing w:after="0" w:line="240" w:lineRule="auto"/>
              <w:jc w:val="center"/>
              <w:rPr>
                <w:rFonts w:ascii="Calibri" w:eastAsia="Times New Roman" w:hAnsi="Calibri" w:cs="Calibri"/>
                <w:b/>
                <w:bCs/>
                <w:kern w:val="0"/>
                <w:sz w:val="20"/>
                <w:szCs w:val="20"/>
                <w:lang w:eastAsia="hr-HR"/>
                <w14:ligatures w14:val="none"/>
              </w:rPr>
            </w:pPr>
            <w:r w:rsidRPr="006170DD">
              <w:rPr>
                <w:rFonts w:ascii="Calibri" w:eastAsia="Times New Roman" w:hAnsi="Calibri" w:cs="Calibri"/>
                <w:b/>
                <w:bCs/>
                <w:kern w:val="0"/>
                <w:sz w:val="20"/>
                <w:szCs w:val="20"/>
                <w:lang w:eastAsia="hr-HR"/>
                <w14:ligatures w14:val="none"/>
              </w:rPr>
              <w:t>Uplata</w:t>
            </w:r>
          </w:p>
        </w:tc>
      </w:tr>
      <w:tr w:rsidR="006170DD" w:rsidRPr="006170DD" w14:paraId="1C849957"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681C3EB7"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Mošćenička Draga</w:t>
            </w:r>
          </w:p>
        </w:tc>
        <w:tc>
          <w:tcPr>
            <w:tcW w:w="1400" w:type="dxa"/>
            <w:tcBorders>
              <w:top w:val="nil"/>
              <w:left w:val="nil"/>
              <w:bottom w:val="single" w:sz="4" w:space="0" w:color="auto"/>
              <w:right w:val="single" w:sz="4" w:space="0" w:color="auto"/>
            </w:tcBorders>
            <w:shd w:val="clear" w:color="auto" w:fill="auto"/>
            <w:noWrap/>
            <w:vAlign w:val="bottom"/>
            <w:hideMark/>
          </w:tcPr>
          <w:p w14:paraId="1E9ED47D"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264.021,68</w:t>
            </w:r>
          </w:p>
        </w:tc>
        <w:tc>
          <w:tcPr>
            <w:tcW w:w="1420" w:type="dxa"/>
            <w:tcBorders>
              <w:top w:val="nil"/>
              <w:left w:val="nil"/>
              <w:bottom w:val="single" w:sz="4" w:space="0" w:color="auto"/>
              <w:right w:val="single" w:sz="4" w:space="0" w:color="auto"/>
            </w:tcBorders>
            <w:shd w:val="clear" w:color="auto" w:fill="auto"/>
            <w:noWrap/>
            <w:vAlign w:val="bottom"/>
            <w:hideMark/>
          </w:tcPr>
          <w:p w14:paraId="4E4A895D"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256.606,15</w:t>
            </w:r>
          </w:p>
        </w:tc>
      </w:tr>
      <w:tr w:rsidR="006170DD" w:rsidRPr="006170DD" w14:paraId="15C76D18"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25FB6F4E"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Kraj (Mošćenička Draga)</w:t>
            </w:r>
          </w:p>
        </w:tc>
        <w:tc>
          <w:tcPr>
            <w:tcW w:w="1400" w:type="dxa"/>
            <w:tcBorders>
              <w:top w:val="nil"/>
              <w:left w:val="nil"/>
              <w:bottom w:val="single" w:sz="4" w:space="0" w:color="auto"/>
              <w:right w:val="single" w:sz="4" w:space="0" w:color="auto"/>
            </w:tcBorders>
            <w:shd w:val="clear" w:color="auto" w:fill="auto"/>
            <w:noWrap/>
            <w:vAlign w:val="bottom"/>
            <w:hideMark/>
          </w:tcPr>
          <w:p w14:paraId="39E9CEDD"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9.835,00</w:t>
            </w:r>
          </w:p>
        </w:tc>
        <w:tc>
          <w:tcPr>
            <w:tcW w:w="1420" w:type="dxa"/>
            <w:tcBorders>
              <w:top w:val="nil"/>
              <w:left w:val="nil"/>
              <w:bottom w:val="single" w:sz="4" w:space="0" w:color="auto"/>
              <w:right w:val="single" w:sz="4" w:space="0" w:color="auto"/>
            </w:tcBorders>
            <w:shd w:val="clear" w:color="auto" w:fill="auto"/>
            <w:noWrap/>
            <w:vAlign w:val="bottom"/>
            <w:hideMark/>
          </w:tcPr>
          <w:p w14:paraId="59B1D1B8"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8.853,33</w:t>
            </w:r>
          </w:p>
        </w:tc>
      </w:tr>
      <w:tr w:rsidR="006170DD" w:rsidRPr="006170DD" w14:paraId="4743D424"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1EB0DEC1"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Grabrova</w:t>
            </w:r>
          </w:p>
        </w:tc>
        <w:tc>
          <w:tcPr>
            <w:tcW w:w="1400" w:type="dxa"/>
            <w:tcBorders>
              <w:top w:val="nil"/>
              <w:left w:val="nil"/>
              <w:bottom w:val="single" w:sz="4" w:space="0" w:color="auto"/>
              <w:right w:val="single" w:sz="4" w:space="0" w:color="auto"/>
            </w:tcBorders>
            <w:shd w:val="clear" w:color="auto" w:fill="auto"/>
            <w:noWrap/>
            <w:vAlign w:val="bottom"/>
            <w:hideMark/>
          </w:tcPr>
          <w:p w14:paraId="025E4BF6"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1.350,00</w:t>
            </w:r>
          </w:p>
        </w:tc>
        <w:tc>
          <w:tcPr>
            <w:tcW w:w="1420" w:type="dxa"/>
            <w:tcBorders>
              <w:top w:val="nil"/>
              <w:left w:val="nil"/>
              <w:bottom w:val="single" w:sz="4" w:space="0" w:color="auto"/>
              <w:right w:val="single" w:sz="4" w:space="0" w:color="auto"/>
            </w:tcBorders>
            <w:shd w:val="clear" w:color="auto" w:fill="auto"/>
            <w:noWrap/>
            <w:vAlign w:val="bottom"/>
            <w:hideMark/>
          </w:tcPr>
          <w:p w14:paraId="7694D888"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533,34</w:t>
            </w:r>
          </w:p>
        </w:tc>
      </w:tr>
      <w:tr w:rsidR="006170DD" w:rsidRPr="006170DD" w14:paraId="50B9CF92"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102E47DE"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proofErr w:type="spellStart"/>
            <w:r w:rsidRPr="006170DD">
              <w:rPr>
                <w:rFonts w:ascii="Calibri" w:eastAsia="Times New Roman" w:hAnsi="Calibri" w:cs="Calibri"/>
                <w:kern w:val="0"/>
                <w:sz w:val="20"/>
                <w:szCs w:val="20"/>
                <w:lang w:eastAsia="hr-HR"/>
                <w14:ligatures w14:val="none"/>
              </w:rPr>
              <w:t>Brseč</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5A87BA82"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15.126,45</w:t>
            </w:r>
          </w:p>
        </w:tc>
        <w:tc>
          <w:tcPr>
            <w:tcW w:w="1420" w:type="dxa"/>
            <w:tcBorders>
              <w:top w:val="nil"/>
              <w:left w:val="nil"/>
              <w:bottom w:val="single" w:sz="4" w:space="0" w:color="auto"/>
              <w:right w:val="single" w:sz="4" w:space="0" w:color="auto"/>
            </w:tcBorders>
            <w:shd w:val="clear" w:color="auto" w:fill="auto"/>
            <w:noWrap/>
            <w:vAlign w:val="bottom"/>
            <w:hideMark/>
          </w:tcPr>
          <w:p w14:paraId="240AE32C"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14.326,74</w:t>
            </w:r>
          </w:p>
        </w:tc>
      </w:tr>
      <w:tr w:rsidR="006170DD" w:rsidRPr="006170DD" w14:paraId="66ECC49B"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035D03E9"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Martina</w:t>
            </w:r>
          </w:p>
        </w:tc>
        <w:tc>
          <w:tcPr>
            <w:tcW w:w="1400" w:type="dxa"/>
            <w:tcBorders>
              <w:top w:val="nil"/>
              <w:left w:val="nil"/>
              <w:bottom w:val="single" w:sz="4" w:space="0" w:color="auto"/>
              <w:right w:val="single" w:sz="4" w:space="0" w:color="auto"/>
            </w:tcBorders>
            <w:shd w:val="clear" w:color="auto" w:fill="auto"/>
            <w:noWrap/>
            <w:vAlign w:val="bottom"/>
            <w:hideMark/>
          </w:tcPr>
          <w:p w14:paraId="226BBC64"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6.518,28</w:t>
            </w:r>
          </w:p>
        </w:tc>
        <w:tc>
          <w:tcPr>
            <w:tcW w:w="1420" w:type="dxa"/>
            <w:tcBorders>
              <w:top w:val="nil"/>
              <w:left w:val="nil"/>
              <w:bottom w:val="single" w:sz="4" w:space="0" w:color="auto"/>
              <w:right w:val="single" w:sz="4" w:space="0" w:color="auto"/>
            </w:tcBorders>
            <w:shd w:val="clear" w:color="auto" w:fill="auto"/>
            <w:noWrap/>
            <w:vAlign w:val="bottom"/>
            <w:hideMark/>
          </w:tcPr>
          <w:p w14:paraId="1A270B64"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5.774,87</w:t>
            </w:r>
          </w:p>
        </w:tc>
      </w:tr>
      <w:tr w:rsidR="006170DD" w:rsidRPr="006170DD" w14:paraId="7B78B740"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243F60E0"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Zagore</w:t>
            </w:r>
          </w:p>
        </w:tc>
        <w:tc>
          <w:tcPr>
            <w:tcW w:w="1400" w:type="dxa"/>
            <w:tcBorders>
              <w:top w:val="nil"/>
              <w:left w:val="nil"/>
              <w:bottom w:val="single" w:sz="4" w:space="0" w:color="auto"/>
              <w:right w:val="single" w:sz="4" w:space="0" w:color="auto"/>
            </w:tcBorders>
            <w:shd w:val="clear" w:color="auto" w:fill="auto"/>
            <w:noWrap/>
            <w:vAlign w:val="bottom"/>
            <w:hideMark/>
          </w:tcPr>
          <w:p w14:paraId="2E7440CD"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5.008,50</w:t>
            </w:r>
          </w:p>
        </w:tc>
        <w:tc>
          <w:tcPr>
            <w:tcW w:w="1420" w:type="dxa"/>
            <w:tcBorders>
              <w:top w:val="nil"/>
              <w:left w:val="nil"/>
              <w:bottom w:val="single" w:sz="4" w:space="0" w:color="auto"/>
              <w:right w:val="single" w:sz="4" w:space="0" w:color="auto"/>
            </w:tcBorders>
            <w:shd w:val="clear" w:color="auto" w:fill="auto"/>
            <w:noWrap/>
            <w:vAlign w:val="bottom"/>
            <w:hideMark/>
          </w:tcPr>
          <w:p w14:paraId="3CE6C0A1"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4.324,68</w:t>
            </w:r>
          </w:p>
        </w:tc>
      </w:tr>
      <w:tr w:rsidR="006170DD" w:rsidRPr="006170DD" w14:paraId="33E0250A"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611B1F7D"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Mošćenice</w:t>
            </w:r>
          </w:p>
        </w:tc>
        <w:tc>
          <w:tcPr>
            <w:tcW w:w="1400" w:type="dxa"/>
            <w:tcBorders>
              <w:top w:val="nil"/>
              <w:left w:val="nil"/>
              <w:bottom w:val="single" w:sz="4" w:space="0" w:color="auto"/>
              <w:right w:val="single" w:sz="4" w:space="0" w:color="auto"/>
            </w:tcBorders>
            <w:shd w:val="clear" w:color="auto" w:fill="auto"/>
            <w:noWrap/>
            <w:vAlign w:val="bottom"/>
            <w:hideMark/>
          </w:tcPr>
          <w:p w14:paraId="6893E762"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14.414,43</w:t>
            </w:r>
          </w:p>
        </w:tc>
        <w:tc>
          <w:tcPr>
            <w:tcW w:w="1420" w:type="dxa"/>
            <w:tcBorders>
              <w:top w:val="nil"/>
              <w:left w:val="nil"/>
              <w:bottom w:val="single" w:sz="4" w:space="0" w:color="auto"/>
              <w:right w:val="single" w:sz="4" w:space="0" w:color="auto"/>
            </w:tcBorders>
            <w:shd w:val="clear" w:color="auto" w:fill="auto"/>
            <w:noWrap/>
            <w:vAlign w:val="bottom"/>
            <w:hideMark/>
          </w:tcPr>
          <w:p w14:paraId="0D2086CD"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13.744,93</w:t>
            </w:r>
          </w:p>
        </w:tc>
      </w:tr>
      <w:tr w:rsidR="006170DD" w:rsidRPr="006170DD" w14:paraId="7996C5B1"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38F9BDCF"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Sveta Jelena (Mošćenička Draga)</w:t>
            </w:r>
          </w:p>
        </w:tc>
        <w:tc>
          <w:tcPr>
            <w:tcW w:w="1400" w:type="dxa"/>
            <w:tcBorders>
              <w:top w:val="nil"/>
              <w:left w:val="nil"/>
              <w:bottom w:val="single" w:sz="4" w:space="0" w:color="auto"/>
              <w:right w:val="single" w:sz="4" w:space="0" w:color="auto"/>
            </w:tcBorders>
            <w:shd w:val="clear" w:color="auto" w:fill="auto"/>
            <w:noWrap/>
            <w:vAlign w:val="bottom"/>
            <w:hideMark/>
          </w:tcPr>
          <w:p w14:paraId="5FF38B7C"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6.624,10</w:t>
            </w:r>
          </w:p>
        </w:tc>
        <w:tc>
          <w:tcPr>
            <w:tcW w:w="1420" w:type="dxa"/>
            <w:tcBorders>
              <w:top w:val="nil"/>
              <w:left w:val="nil"/>
              <w:bottom w:val="single" w:sz="4" w:space="0" w:color="auto"/>
              <w:right w:val="single" w:sz="4" w:space="0" w:color="auto"/>
            </w:tcBorders>
            <w:shd w:val="clear" w:color="auto" w:fill="auto"/>
            <w:noWrap/>
            <w:vAlign w:val="bottom"/>
            <w:hideMark/>
          </w:tcPr>
          <w:p w14:paraId="1D3AF35C"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6.143,58</w:t>
            </w:r>
          </w:p>
        </w:tc>
      </w:tr>
      <w:tr w:rsidR="006170DD" w:rsidRPr="006170DD" w14:paraId="089CCC1D"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282B1D20"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proofErr w:type="spellStart"/>
            <w:r w:rsidRPr="006170DD">
              <w:rPr>
                <w:rFonts w:ascii="Calibri" w:eastAsia="Times New Roman" w:hAnsi="Calibri" w:cs="Calibri"/>
                <w:kern w:val="0"/>
                <w:sz w:val="20"/>
                <w:szCs w:val="20"/>
                <w:lang w:eastAsia="hr-HR"/>
                <w14:ligatures w14:val="none"/>
              </w:rPr>
              <w:t>Kalac</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190917FD"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5.974,63</w:t>
            </w:r>
          </w:p>
        </w:tc>
        <w:tc>
          <w:tcPr>
            <w:tcW w:w="1420" w:type="dxa"/>
            <w:tcBorders>
              <w:top w:val="nil"/>
              <w:left w:val="nil"/>
              <w:bottom w:val="single" w:sz="4" w:space="0" w:color="auto"/>
              <w:right w:val="single" w:sz="4" w:space="0" w:color="auto"/>
            </w:tcBorders>
            <w:shd w:val="clear" w:color="auto" w:fill="auto"/>
            <w:noWrap/>
            <w:vAlign w:val="bottom"/>
            <w:hideMark/>
          </w:tcPr>
          <w:p w14:paraId="0CEA03B4"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5.540,93</w:t>
            </w:r>
          </w:p>
        </w:tc>
      </w:tr>
      <w:tr w:rsidR="006170DD" w:rsidRPr="006170DD" w14:paraId="4EFB2A88"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024F1F19"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Sučići</w:t>
            </w:r>
          </w:p>
        </w:tc>
        <w:tc>
          <w:tcPr>
            <w:tcW w:w="1400" w:type="dxa"/>
            <w:tcBorders>
              <w:top w:val="nil"/>
              <w:left w:val="nil"/>
              <w:bottom w:val="single" w:sz="4" w:space="0" w:color="auto"/>
              <w:right w:val="single" w:sz="4" w:space="0" w:color="auto"/>
            </w:tcBorders>
            <w:shd w:val="clear" w:color="auto" w:fill="auto"/>
            <w:noWrap/>
            <w:vAlign w:val="bottom"/>
            <w:hideMark/>
          </w:tcPr>
          <w:p w14:paraId="3068BC27"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1.750,00</w:t>
            </w:r>
          </w:p>
        </w:tc>
        <w:tc>
          <w:tcPr>
            <w:tcW w:w="1420" w:type="dxa"/>
            <w:tcBorders>
              <w:top w:val="nil"/>
              <w:left w:val="nil"/>
              <w:bottom w:val="single" w:sz="4" w:space="0" w:color="auto"/>
              <w:right w:val="single" w:sz="4" w:space="0" w:color="auto"/>
            </w:tcBorders>
            <w:shd w:val="clear" w:color="auto" w:fill="auto"/>
            <w:noWrap/>
            <w:vAlign w:val="bottom"/>
            <w:hideMark/>
          </w:tcPr>
          <w:p w14:paraId="3D06F53E"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1.650,00</w:t>
            </w:r>
          </w:p>
        </w:tc>
      </w:tr>
      <w:tr w:rsidR="006170DD" w:rsidRPr="006170DD" w14:paraId="02E04717"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149B8989"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Sveti Anton (Mošćenička Draga)</w:t>
            </w:r>
          </w:p>
        </w:tc>
        <w:tc>
          <w:tcPr>
            <w:tcW w:w="1400" w:type="dxa"/>
            <w:tcBorders>
              <w:top w:val="nil"/>
              <w:left w:val="nil"/>
              <w:bottom w:val="single" w:sz="4" w:space="0" w:color="auto"/>
              <w:right w:val="single" w:sz="4" w:space="0" w:color="auto"/>
            </w:tcBorders>
            <w:shd w:val="clear" w:color="auto" w:fill="auto"/>
            <w:noWrap/>
            <w:vAlign w:val="bottom"/>
            <w:hideMark/>
          </w:tcPr>
          <w:p w14:paraId="2DF8165A"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3.848,75</w:t>
            </w:r>
          </w:p>
        </w:tc>
        <w:tc>
          <w:tcPr>
            <w:tcW w:w="1420" w:type="dxa"/>
            <w:tcBorders>
              <w:top w:val="nil"/>
              <w:left w:val="nil"/>
              <w:bottom w:val="single" w:sz="4" w:space="0" w:color="auto"/>
              <w:right w:val="single" w:sz="4" w:space="0" w:color="auto"/>
            </w:tcBorders>
            <w:shd w:val="clear" w:color="auto" w:fill="auto"/>
            <w:noWrap/>
            <w:vAlign w:val="bottom"/>
            <w:hideMark/>
          </w:tcPr>
          <w:p w14:paraId="217E3C69"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3.848,75</w:t>
            </w:r>
          </w:p>
        </w:tc>
      </w:tr>
      <w:tr w:rsidR="006170DD" w:rsidRPr="006170DD" w14:paraId="56580421"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7113E0A5"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proofErr w:type="spellStart"/>
            <w:r w:rsidRPr="006170DD">
              <w:rPr>
                <w:rFonts w:ascii="Calibri" w:eastAsia="Times New Roman" w:hAnsi="Calibri" w:cs="Calibri"/>
                <w:kern w:val="0"/>
                <w:sz w:val="20"/>
                <w:szCs w:val="20"/>
                <w:lang w:eastAsia="hr-HR"/>
                <w14:ligatures w14:val="none"/>
              </w:rPr>
              <w:t>Obrš</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229E08FD"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2.786,50</w:t>
            </w:r>
          </w:p>
        </w:tc>
        <w:tc>
          <w:tcPr>
            <w:tcW w:w="1420" w:type="dxa"/>
            <w:tcBorders>
              <w:top w:val="nil"/>
              <w:left w:val="nil"/>
              <w:bottom w:val="single" w:sz="4" w:space="0" w:color="auto"/>
              <w:right w:val="single" w:sz="4" w:space="0" w:color="auto"/>
            </w:tcBorders>
            <w:shd w:val="clear" w:color="auto" w:fill="auto"/>
            <w:noWrap/>
            <w:vAlign w:val="bottom"/>
            <w:hideMark/>
          </w:tcPr>
          <w:p w14:paraId="23CBA3CF"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2.959,13</w:t>
            </w:r>
          </w:p>
        </w:tc>
      </w:tr>
      <w:tr w:rsidR="006170DD" w:rsidRPr="006170DD" w14:paraId="153341AD"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09A34E38"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proofErr w:type="spellStart"/>
            <w:r w:rsidRPr="006170DD">
              <w:rPr>
                <w:rFonts w:ascii="Calibri" w:eastAsia="Times New Roman" w:hAnsi="Calibri" w:cs="Calibri"/>
                <w:kern w:val="0"/>
                <w:sz w:val="20"/>
                <w:szCs w:val="20"/>
                <w:lang w:eastAsia="hr-HR"/>
                <w14:ligatures w14:val="none"/>
              </w:rPr>
              <w:t>Golovik</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58FC60DB"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2.838,97</w:t>
            </w:r>
          </w:p>
        </w:tc>
        <w:tc>
          <w:tcPr>
            <w:tcW w:w="1420" w:type="dxa"/>
            <w:tcBorders>
              <w:top w:val="nil"/>
              <w:left w:val="nil"/>
              <w:bottom w:val="single" w:sz="4" w:space="0" w:color="auto"/>
              <w:right w:val="single" w:sz="4" w:space="0" w:color="auto"/>
            </w:tcBorders>
            <w:shd w:val="clear" w:color="auto" w:fill="auto"/>
            <w:noWrap/>
            <w:vAlign w:val="bottom"/>
            <w:hideMark/>
          </w:tcPr>
          <w:p w14:paraId="651C9955" w14:textId="77777777" w:rsidR="006170DD" w:rsidRPr="006170DD" w:rsidRDefault="006170DD" w:rsidP="006170DD">
            <w:pPr>
              <w:spacing w:after="0" w:line="240" w:lineRule="auto"/>
              <w:jc w:val="right"/>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3.030,69</w:t>
            </w:r>
          </w:p>
        </w:tc>
      </w:tr>
      <w:tr w:rsidR="006170DD" w:rsidRPr="006170DD" w14:paraId="2EC88709"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auto" w:fill="auto"/>
            <w:noWrap/>
            <w:vAlign w:val="bottom"/>
            <w:hideMark/>
          </w:tcPr>
          <w:p w14:paraId="6A6B3D9F"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 </w:t>
            </w:r>
          </w:p>
        </w:tc>
        <w:tc>
          <w:tcPr>
            <w:tcW w:w="1400" w:type="dxa"/>
            <w:tcBorders>
              <w:top w:val="nil"/>
              <w:left w:val="nil"/>
              <w:bottom w:val="single" w:sz="4" w:space="0" w:color="auto"/>
              <w:right w:val="single" w:sz="4" w:space="0" w:color="auto"/>
            </w:tcBorders>
            <w:shd w:val="clear" w:color="auto" w:fill="auto"/>
            <w:noWrap/>
            <w:vAlign w:val="bottom"/>
            <w:hideMark/>
          </w:tcPr>
          <w:p w14:paraId="2F27EA4F"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 </w:t>
            </w:r>
          </w:p>
        </w:tc>
        <w:tc>
          <w:tcPr>
            <w:tcW w:w="1420" w:type="dxa"/>
            <w:tcBorders>
              <w:top w:val="nil"/>
              <w:left w:val="nil"/>
              <w:bottom w:val="single" w:sz="4" w:space="0" w:color="auto"/>
              <w:right w:val="single" w:sz="4" w:space="0" w:color="auto"/>
            </w:tcBorders>
            <w:shd w:val="clear" w:color="auto" w:fill="auto"/>
            <w:noWrap/>
            <w:vAlign w:val="bottom"/>
            <w:hideMark/>
          </w:tcPr>
          <w:p w14:paraId="2954A19B" w14:textId="77777777" w:rsidR="006170DD" w:rsidRPr="006170DD" w:rsidRDefault="006170DD" w:rsidP="006170DD">
            <w:pPr>
              <w:spacing w:after="0" w:line="240" w:lineRule="auto"/>
              <w:rPr>
                <w:rFonts w:ascii="Calibri" w:eastAsia="Times New Roman" w:hAnsi="Calibri" w:cs="Calibri"/>
                <w:kern w:val="0"/>
                <w:sz w:val="20"/>
                <w:szCs w:val="20"/>
                <w:lang w:eastAsia="hr-HR"/>
                <w14:ligatures w14:val="none"/>
              </w:rPr>
            </w:pPr>
            <w:r w:rsidRPr="006170DD">
              <w:rPr>
                <w:rFonts w:ascii="Calibri" w:eastAsia="Times New Roman" w:hAnsi="Calibri" w:cs="Calibri"/>
                <w:kern w:val="0"/>
                <w:sz w:val="20"/>
                <w:szCs w:val="20"/>
                <w:lang w:eastAsia="hr-HR"/>
                <w14:ligatures w14:val="none"/>
              </w:rPr>
              <w:t> </w:t>
            </w:r>
          </w:p>
        </w:tc>
      </w:tr>
      <w:tr w:rsidR="006170DD" w:rsidRPr="006170DD" w14:paraId="4D6785E8" w14:textId="77777777" w:rsidTr="006170DD">
        <w:trPr>
          <w:trHeight w:val="255"/>
          <w:jc w:val="center"/>
        </w:trPr>
        <w:tc>
          <w:tcPr>
            <w:tcW w:w="3300" w:type="dxa"/>
            <w:tcBorders>
              <w:top w:val="nil"/>
              <w:left w:val="single" w:sz="4" w:space="0" w:color="auto"/>
              <w:bottom w:val="single" w:sz="4" w:space="0" w:color="auto"/>
              <w:right w:val="single" w:sz="4" w:space="0" w:color="auto"/>
            </w:tcBorders>
            <w:shd w:val="clear" w:color="000000" w:fill="FFF2CC"/>
            <w:noWrap/>
            <w:vAlign w:val="bottom"/>
            <w:hideMark/>
          </w:tcPr>
          <w:p w14:paraId="5DF121EF" w14:textId="77777777" w:rsidR="006170DD" w:rsidRPr="006170DD" w:rsidRDefault="006170DD" w:rsidP="006170DD">
            <w:pPr>
              <w:spacing w:after="0" w:line="240" w:lineRule="auto"/>
              <w:rPr>
                <w:rFonts w:ascii="Calibri" w:eastAsia="Times New Roman" w:hAnsi="Calibri" w:cs="Calibri"/>
                <w:b/>
                <w:bCs/>
                <w:kern w:val="0"/>
                <w:sz w:val="20"/>
                <w:szCs w:val="20"/>
                <w:lang w:eastAsia="hr-HR"/>
                <w14:ligatures w14:val="none"/>
              </w:rPr>
            </w:pPr>
            <w:r w:rsidRPr="006170DD">
              <w:rPr>
                <w:rFonts w:ascii="Calibri" w:eastAsia="Times New Roman" w:hAnsi="Calibri" w:cs="Calibri"/>
                <w:b/>
                <w:bCs/>
                <w:kern w:val="0"/>
                <w:sz w:val="20"/>
                <w:szCs w:val="20"/>
                <w:lang w:eastAsia="hr-HR"/>
                <w14:ligatures w14:val="none"/>
              </w:rPr>
              <w:t>Ukupno:</w:t>
            </w:r>
          </w:p>
        </w:tc>
        <w:tc>
          <w:tcPr>
            <w:tcW w:w="1400" w:type="dxa"/>
            <w:tcBorders>
              <w:top w:val="nil"/>
              <w:left w:val="nil"/>
              <w:bottom w:val="single" w:sz="4" w:space="0" w:color="auto"/>
              <w:right w:val="single" w:sz="4" w:space="0" w:color="auto"/>
            </w:tcBorders>
            <w:shd w:val="clear" w:color="000000" w:fill="FFF2CC"/>
            <w:noWrap/>
            <w:vAlign w:val="bottom"/>
            <w:hideMark/>
          </w:tcPr>
          <w:p w14:paraId="06AFBA79" w14:textId="77777777" w:rsidR="006170DD" w:rsidRPr="006170DD" w:rsidRDefault="006170DD" w:rsidP="006170DD">
            <w:pPr>
              <w:spacing w:after="0" w:line="240" w:lineRule="auto"/>
              <w:jc w:val="right"/>
              <w:rPr>
                <w:rFonts w:ascii="Calibri" w:eastAsia="Times New Roman" w:hAnsi="Calibri" w:cs="Calibri"/>
                <w:b/>
                <w:bCs/>
                <w:kern w:val="0"/>
                <w:sz w:val="20"/>
                <w:szCs w:val="20"/>
                <w:lang w:eastAsia="hr-HR"/>
                <w14:ligatures w14:val="none"/>
              </w:rPr>
            </w:pPr>
            <w:r w:rsidRPr="006170DD">
              <w:rPr>
                <w:rFonts w:ascii="Calibri" w:eastAsia="Times New Roman" w:hAnsi="Calibri" w:cs="Calibri"/>
                <w:b/>
                <w:bCs/>
                <w:kern w:val="0"/>
                <w:sz w:val="20"/>
                <w:szCs w:val="20"/>
                <w:lang w:eastAsia="hr-HR"/>
                <w14:ligatures w14:val="none"/>
              </w:rPr>
              <w:t>340.097,29</w:t>
            </w:r>
          </w:p>
        </w:tc>
        <w:tc>
          <w:tcPr>
            <w:tcW w:w="1420" w:type="dxa"/>
            <w:tcBorders>
              <w:top w:val="nil"/>
              <w:left w:val="nil"/>
              <w:bottom w:val="single" w:sz="4" w:space="0" w:color="auto"/>
              <w:right w:val="single" w:sz="4" w:space="0" w:color="auto"/>
            </w:tcBorders>
            <w:shd w:val="clear" w:color="auto" w:fill="auto"/>
            <w:noWrap/>
            <w:vAlign w:val="bottom"/>
            <w:hideMark/>
          </w:tcPr>
          <w:p w14:paraId="1E9175F9" w14:textId="77777777" w:rsidR="006170DD" w:rsidRPr="006170DD" w:rsidRDefault="006170DD" w:rsidP="006170DD">
            <w:pPr>
              <w:spacing w:after="0" w:line="240" w:lineRule="auto"/>
              <w:jc w:val="right"/>
              <w:rPr>
                <w:rFonts w:ascii="Calibri" w:eastAsia="Times New Roman" w:hAnsi="Calibri" w:cs="Calibri"/>
                <w:b/>
                <w:bCs/>
                <w:kern w:val="0"/>
                <w:sz w:val="20"/>
                <w:szCs w:val="20"/>
                <w:lang w:eastAsia="hr-HR"/>
                <w14:ligatures w14:val="none"/>
              </w:rPr>
            </w:pPr>
            <w:r w:rsidRPr="006170DD">
              <w:rPr>
                <w:rFonts w:ascii="Calibri" w:eastAsia="Times New Roman" w:hAnsi="Calibri" w:cs="Calibri"/>
                <w:b/>
                <w:bCs/>
                <w:kern w:val="0"/>
                <w:sz w:val="20"/>
                <w:szCs w:val="20"/>
                <w:lang w:eastAsia="hr-HR"/>
                <w14:ligatures w14:val="none"/>
              </w:rPr>
              <w:t>327.337,12</w:t>
            </w:r>
          </w:p>
        </w:tc>
      </w:tr>
    </w:tbl>
    <w:p w14:paraId="055C1DEA" w14:textId="77777777" w:rsidR="006170DD" w:rsidRDefault="006170DD" w:rsidP="00713756">
      <w:pPr>
        <w:spacing w:after="0" w:line="300" w:lineRule="auto"/>
        <w:rPr>
          <w:rFonts w:eastAsiaTheme="minorEastAsia" w:cstheme="minorHAnsi"/>
          <w:kern w:val="0"/>
          <w:sz w:val="24"/>
          <w:szCs w:val="24"/>
          <w:lang w:val="sl-SI"/>
          <w14:ligatures w14:val="none"/>
        </w:rPr>
      </w:pPr>
    </w:p>
    <w:p w14:paraId="2263C440" w14:textId="2D9D266C" w:rsidR="00146BEA" w:rsidRPr="00713756" w:rsidRDefault="00301BBB" w:rsidP="00146BEA">
      <w:pPr>
        <w:spacing w:line="300" w:lineRule="auto"/>
        <w:jc w:val="both"/>
        <w:rPr>
          <w:rFonts w:eastAsiaTheme="minorEastAsia"/>
          <w:kern w:val="0"/>
          <w:sz w:val="24"/>
          <w:szCs w:val="24"/>
          <w:lang w:val="sl-SI"/>
          <w14:ligatures w14:val="none"/>
        </w:rPr>
      </w:pPr>
      <w:r>
        <w:rPr>
          <w:rFonts w:eastAsiaTheme="minorEastAsia"/>
          <w:kern w:val="0"/>
          <w:sz w:val="24"/>
          <w:szCs w:val="24"/>
          <w:lang w:val="sl-SI"/>
          <w14:ligatures w14:val="none"/>
        </w:rPr>
        <w:lastRenderedPageBreak/>
        <w:t>A u</w:t>
      </w:r>
      <w:r w:rsidR="00146BEA" w:rsidRPr="00146BEA">
        <w:rPr>
          <w:rFonts w:eastAsiaTheme="minorEastAsia"/>
          <w:kern w:val="0"/>
          <w:sz w:val="24"/>
          <w:szCs w:val="24"/>
          <w:lang w:val="sl-SI"/>
          <w14:ligatures w14:val="none"/>
        </w:rPr>
        <w:t>plaćena sredstva raspoređena su:</w:t>
      </w:r>
    </w:p>
    <w:tbl>
      <w:tblPr>
        <w:tblW w:w="12900" w:type="dxa"/>
        <w:tblLook w:val="04A0" w:firstRow="1" w:lastRow="0" w:firstColumn="1" w:lastColumn="0" w:noHBand="0" w:noVBand="1"/>
      </w:tblPr>
      <w:tblGrid>
        <w:gridCol w:w="1620"/>
        <w:gridCol w:w="1380"/>
        <w:gridCol w:w="1460"/>
        <w:gridCol w:w="1500"/>
        <w:gridCol w:w="1440"/>
        <w:gridCol w:w="1180"/>
        <w:gridCol w:w="1300"/>
        <w:gridCol w:w="1480"/>
        <w:gridCol w:w="1540"/>
      </w:tblGrid>
      <w:tr w:rsidR="00146BEA" w:rsidRPr="00146BEA" w14:paraId="44998F6B" w14:textId="77777777" w:rsidTr="00146BEA">
        <w:trPr>
          <w:trHeight w:val="855"/>
        </w:trPr>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208C3"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Obveznik</w:t>
            </w:r>
            <w:r w:rsidRPr="00146BEA">
              <w:rPr>
                <w:rFonts w:ascii="Calibri" w:eastAsia="Times New Roman" w:hAnsi="Calibri" w:cs="Calibri"/>
                <w:b/>
                <w:bCs/>
                <w:kern w:val="0"/>
                <w:sz w:val="20"/>
                <w:szCs w:val="20"/>
                <w:lang w:eastAsia="hr-HR"/>
                <w14:ligatures w14:val="none"/>
              </w:rPr>
              <w:br/>
              <w:t>Pravni status</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14:paraId="1EA6DEBC"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 xml:space="preserve"> </w:t>
            </w:r>
            <w:r w:rsidRPr="00146BEA">
              <w:rPr>
                <w:rFonts w:ascii="Calibri" w:eastAsia="Times New Roman" w:hAnsi="Calibri" w:cs="Calibri"/>
                <w:b/>
                <w:bCs/>
                <w:kern w:val="0"/>
                <w:sz w:val="20"/>
                <w:szCs w:val="20"/>
                <w:lang w:eastAsia="hr-HR"/>
                <w14:ligatures w14:val="none"/>
              </w:rPr>
              <w:br/>
              <w:t>Uplata EUR</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02BB8720"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Raspodjela HTZ</w:t>
            </w:r>
            <w:r w:rsidRPr="00146BEA">
              <w:rPr>
                <w:rFonts w:ascii="Calibri" w:eastAsia="Times New Roman" w:hAnsi="Calibri" w:cs="Calibri"/>
                <w:b/>
                <w:bCs/>
                <w:kern w:val="0"/>
                <w:sz w:val="20"/>
                <w:szCs w:val="20"/>
                <w:lang w:eastAsia="hr-HR"/>
                <w14:ligatures w14:val="none"/>
              </w:rPr>
              <w:br/>
              <w:t>Uplata EUR</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6F3B8C45"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Raspodjela Udružene TZ</w:t>
            </w:r>
            <w:r w:rsidRPr="00146BEA">
              <w:rPr>
                <w:rFonts w:ascii="Calibri" w:eastAsia="Times New Roman" w:hAnsi="Calibri" w:cs="Calibri"/>
                <w:b/>
                <w:bCs/>
                <w:kern w:val="0"/>
                <w:sz w:val="20"/>
                <w:szCs w:val="20"/>
                <w:lang w:eastAsia="hr-HR"/>
                <w14:ligatures w14:val="none"/>
              </w:rPr>
              <w:br/>
              <w:t>Uplata EUR</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5A81355E"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Raspodjela Regionalna TZ</w:t>
            </w:r>
            <w:r w:rsidRPr="00146BEA">
              <w:rPr>
                <w:rFonts w:ascii="Calibri" w:eastAsia="Times New Roman" w:hAnsi="Calibri" w:cs="Calibri"/>
                <w:b/>
                <w:bCs/>
                <w:kern w:val="0"/>
                <w:sz w:val="20"/>
                <w:szCs w:val="20"/>
                <w:lang w:eastAsia="hr-HR"/>
                <w14:ligatures w14:val="none"/>
              </w:rPr>
              <w:br/>
              <w:t>Uplata EUR</w:t>
            </w:r>
          </w:p>
        </w:tc>
        <w:tc>
          <w:tcPr>
            <w:tcW w:w="1180" w:type="dxa"/>
            <w:tcBorders>
              <w:top w:val="single" w:sz="4" w:space="0" w:color="auto"/>
              <w:left w:val="nil"/>
              <w:bottom w:val="single" w:sz="4" w:space="0" w:color="auto"/>
              <w:right w:val="single" w:sz="4" w:space="0" w:color="auto"/>
            </w:tcBorders>
            <w:shd w:val="clear" w:color="000000" w:fill="FFF2CC"/>
            <w:vAlign w:val="center"/>
            <w:hideMark/>
          </w:tcPr>
          <w:p w14:paraId="29E9431F"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Raspodjela Lokalna TZ</w:t>
            </w:r>
            <w:r w:rsidRPr="00146BEA">
              <w:rPr>
                <w:rFonts w:ascii="Calibri" w:eastAsia="Times New Roman" w:hAnsi="Calibri" w:cs="Calibri"/>
                <w:b/>
                <w:bCs/>
                <w:kern w:val="0"/>
                <w:sz w:val="20"/>
                <w:szCs w:val="20"/>
                <w:lang w:eastAsia="hr-HR"/>
                <w14:ligatures w14:val="none"/>
              </w:rPr>
              <w:br/>
              <w:t>Uplata EUR</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74C0CC48"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Raspodjela Crveni križ</w:t>
            </w:r>
            <w:r w:rsidRPr="00146BEA">
              <w:rPr>
                <w:rFonts w:ascii="Calibri" w:eastAsia="Times New Roman" w:hAnsi="Calibri" w:cs="Calibri"/>
                <w:b/>
                <w:bCs/>
                <w:kern w:val="0"/>
                <w:sz w:val="20"/>
                <w:szCs w:val="20"/>
                <w:lang w:eastAsia="hr-HR"/>
                <w14:ligatures w14:val="none"/>
              </w:rPr>
              <w:br/>
              <w:t>Uplata EUR</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369E610"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Raspodjela Nerazvijena RN</w:t>
            </w:r>
            <w:r w:rsidRPr="00146BEA">
              <w:rPr>
                <w:rFonts w:ascii="Calibri" w:eastAsia="Times New Roman" w:hAnsi="Calibri" w:cs="Calibri"/>
                <w:b/>
                <w:bCs/>
                <w:kern w:val="0"/>
                <w:sz w:val="20"/>
                <w:szCs w:val="20"/>
                <w:lang w:eastAsia="hr-HR"/>
                <w14:ligatures w14:val="none"/>
              </w:rPr>
              <w:br/>
              <w:t>Uplata EUR</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30ABA9B0" w14:textId="77777777" w:rsidR="00146BEA" w:rsidRPr="00146BEA" w:rsidRDefault="00146BEA" w:rsidP="00146BEA">
            <w:pPr>
              <w:spacing w:after="0" w:line="240" w:lineRule="auto"/>
              <w:jc w:val="center"/>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 xml:space="preserve">Raspodjela u </w:t>
            </w:r>
            <w:proofErr w:type="spellStart"/>
            <w:r w:rsidRPr="00146BEA">
              <w:rPr>
                <w:rFonts w:ascii="Calibri" w:eastAsia="Times New Roman" w:hAnsi="Calibri" w:cs="Calibri"/>
                <w:b/>
                <w:bCs/>
                <w:kern w:val="0"/>
                <w:sz w:val="20"/>
                <w:szCs w:val="20"/>
                <w:lang w:eastAsia="hr-HR"/>
                <w14:ligatures w14:val="none"/>
              </w:rPr>
              <w:t>opcinski</w:t>
            </w:r>
            <w:proofErr w:type="spellEnd"/>
            <w:r w:rsidRPr="00146BEA">
              <w:rPr>
                <w:rFonts w:ascii="Calibri" w:eastAsia="Times New Roman" w:hAnsi="Calibri" w:cs="Calibri"/>
                <w:b/>
                <w:bCs/>
                <w:kern w:val="0"/>
                <w:sz w:val="20"/>
                <w:szCs w:val="20"/>
                <w:lang w:eastAsia="hr-HR"/>
                <w14:ligatures w14:val="none"/>
              </w:rPr>
              <w:t xml:space="preserve"> proračun</w:t>
            </w:r>
          </w:p>
        </w:tc>
      </w:tr>
      <w:tr w:rsidR="00146BEA" w:rsidRPr="00146BEA" w14:paraId="74660945" w14:textId="77777777" w:rsidTr="00146BEA">
        <w:trPr>
          <w:trHeight w:val="255"/>
        </w:trPr>
        <w:tc>
          <w:tcPr>
            <w:tcW w:w="1620" w:type="dxa"/>
            <w:tcBorders>
              <w:top w:val="nil"/>
              <w:left w:val="single" w:sz="4" w:space="0" w:color="auto"/>
              <w:bottom w:val="single" w:sz="4" w:space="0" w:color="auto"/>
              <w:right w:val="single" w:sz="4" w:space="0" w:color="auto"/>
            </w:tcBorders>
            <w:shd w:val="clear" w:color="000000" w:fill="FFD966"/>
            <w:noWrap/>
            <w:vAlign w:val="bottom"/>
            <w:hideMark/>
          </w:tcPr>
          <w:p w14:paraId="521FC47A"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Fizička osoba</w:t>
            </w:r>
          </w:p>
        </w:tc>
        <w:tc>
          <w:tcPr>
            <w:tcW w:w="1380" w:type="dxa"/>
            <w:tcBorders>
              <w:top w:val="nil"/>
              <w:left w:val="nil"/>
              <w:bottom w:val="single" w:sz="4" w:space="0" w:color="auto"/>
              <w:right w:val="single" w:sz="4" w:space="0" w:color="auto"/>
            </w:tcBorders>
            <w:shd w:val="clear" w:color="000000" w:fill="FFD966"/>
            <w:noWrap/>
            <w:vAlign w:val="bottom"/>
            <w:hideMark/>
          </w:tcPr>
          <w:p w14:paraId="27C15689"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118.553,46</w:t>
            </w:r>
          </w:p>
        </w:tc>
        <w:tc>
          <w:tcPr>
            <w:tcW w:w="1460" w:type="dxa"/>
            <w:tcBorders>
              <w:top w:val="nil"/>
              <w:left w:val="nil"/>
              <w:bottom w:val="single" w:sz="4" w:space="0" w:color="auto"/>
              <w:right w:val="single" w:sz="4" w:space="0" w:color="auto"/>
            </w:tcBorders>
            <w:shd w:val="clear" w:color="auto" w:fill="auto"/>
            <w:noWrap/>
            <w:vAlign w:val="bottom"/>
            <w:hideMark/>
          </w:tcPr>
          <w:p w14:paraId="3F2193EC"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22.169,50</w:t>
            </w:r>
          </w:p>
        </w:tc>
        <w:tc>
          <w:tcPr>
            <w:tcW w:w="1500" w:type="dxa"/>
            <w:tcBorders>
              <w:top w:val="nil"/>
              <w:left w:val="nil"/>
              <w:bottom w:val="single" w:sz="4" w:space="0" w:color="auto"/>
              <w:right w:val="single" w:sz="4" w:space="0" w:color="auto"/>
            </w:tcBorders>
            <w:shd w:val="clear" w:color="auto" w:fill="auto"/>
            <w:noWrap/>
            <w:vAlign w:val="bottom"/>
            <w:hideMark/>
          </w:tcPr>
          <w:p w14:paraId="06348986"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2.371,07</w:t>
            </w:r>
          </w:p>
        </w:tc>
        <w:tc>
          <w:tcPr>
            <w:tcW w:w="1440" w:type="dxa"/>
            <w:tcBorders>
              <w:top w:val="nil"/>
              <w:left w:val="nil"/>
              <w:bottom w:val="single" w:sz="4" w:space="0" w:color="auto"/>
              <w:right w:val="single" w:sz="4" w:space="0" w:color="auto"/>
            </w:tcBorders>
            <w:shd w:val="clear" w:color="auto" w:fill="auto"/>
            <w:noWrap/>
            <w:vAlign w:val="bottom"/>
            <w:hideMark/>
          </w:tcPr>
          <w:p w14:paraId="288C836B"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16.627,12</w:t>
            </w:r>
          </w:p>
        </w:tc>
        <w:tc>
          <w:tcPr>
            <w:tcW w:w="1180" w:type="dxa"/>
            <w:tcBorders>
              <w:top w:val="nil"/>
              <w:left w:val="nil"/>
              <w:bottom w:val="single" w:sz="4" w:space="0" w:color="auto"/>
              <w:right w:val="single" w:sz="4" w:space="0" w:color="auto"/>
            </w:tcBorders>
            <w:shd w:val="clear" w:color="000000" w:fill="FFF2CC"/>
            <w:noWrap/>
            <w:vAlign w:val="bottom"/>
            <w:hideMark/>
          </w:tcPr>
          <w:p w14:paraId="319A5A04"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50.435,61</w:t>
            </w:r>
          </w:p>
        </w:tc>
        <w:tc>
          <w:tcPr>
            <w:tcW w:w="1300" w:type="dxa"/>
            <w:tcBorders>
              <w:top w:val="nil"/>
              <w:left w:val="nil"/>
              <w:bottom w:val="single" w:sz="4" w:space="0" w:color="auto"/>
              <w:right w:val="single" w:sz="4" w:space="0" w:color="auto"/>
            </w:tcBorders>
            <w:shd w:val="clear" w:color="auto" w:fill="auto"/>
            <w:noWrap/>
            <w:vAlign w:val="bottom"/>
            <w:hideMark/>
          </w:tcPr>
          <w:p w14:paraId="097C237F"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1.185,53</w:t>
            </w:r>
          </w:p>
        </w:tc>
        <w:tc>
          <w:tcPr>
            <w:tcW w:w="1480" w:type="dxa"/>
            <w:tcBorders>
              <w:top w:val="nil"/>
              <w:left w:val="nil"/>
              <w:bottom w:val="single" w:sz="4" w:space="0" w:color="auto"/>
              <w:right w:val="single" w:sz="4" w:space="0" w:color="auto"/>
            </w:tcBorders>
            <w:shd w:val="clear" w:color="auto" w:fill="auto"/>
            <w:noWrap/>
            <w:vAlign w:val="bottom"/>
            <w:hideMark/>
          </w:tcPr>
          <w:p w14:paraId="7A6A8305"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4.149,39</w:t>
            </w:r>
          </w:p>
        </w:tc>
        <w:tc>
          <w:tcPr>
            <w:tcW w:w="1540" w:type="dxa"/>
            <w:tcBorders>
              <w:top w:val="nil"/>
              <w:left w:val="nil"/>
              <w:bottom w:val="single" w:sz="4" w:space="0" w:color="auto"/>
              <w:right w:val="single" w:sz="4" w:space="0" w:color="auto"/>
            </w:tcBorders>
            <w:shd w:val="clear" w:color="auto" w:fill="auto"/>
            <w:noWrap/>
            <w:vAlign w:val="bottom"/>
            <w:hideMark/>
          </w:tcPr>
          <w:p w14:paraId="63314662"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21.615,26</w:t>
            </w:r>
          </w:p>
        </w:tc>
      </w:tr>
      <w:tr w:rsidR="00146BEA" w:rsidRPr="00146BEA" w14:paraId="082DAA85" w14:textId="77777777" w:rsidTr="00146BEA">
        <w:trPr>
          <w:trHeight w:val="255"/>
        </w:trPr>
        <w:tc>
          <w:tcPr>
            <w:tcW w:w="1620" w:type="dxa"/>
            <w:tcBorders>
              <w:top w:val="nil"/>
              <w:left w:val="single" w:sz="4" w:space="0" w:color="auto"/>
              <w:bottom w:val="single" w:sz="4" w:space="0" w:color="auto"/>
              <w:right w:val="single" w:sz="4" w:space="0" w:color="auto"/>
            </w:tcBorders>
            <w:shd w:val="clear" w:color="000000" w:fill="FFD966"/>
            <w:noWrap/>
            <w:vAlign w:val="bottom"/>
            <w:hideMark/>
          </w:tcPr>
          <w:p w14:paraId="097E9CF2"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Pravna osoba</w:t>
            </w:r>
          </w:p>
        </w:tc>
        <w:tc>
          <w:tcPr>
            <w:tcW w:w="1380" w:type="dxa"/>
            <w:tcBorders>
              <w:top w:val="nil"/>
              <w:left w:val="nil"/>
              <w:bottom w:val="single" w:sz="4" w:space="0" w:color="auto"/>
              <w:right w:val="single" w:sz="4" w:space="0" w:color="auto"/>
            </w:tcBorders>
            <w:shd w:val="clear" w:color="000000" w:fill="FFD966"/>
            <w:noWrap/>
            <w:vAlign w:val="bottom"/>
            <w:hideMark/>
          </w:tcPr>
          <w:p w14:paraId="5957B393"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208.783,66</w:t>
            </w:r>
          </w:p>
        </w:tc>
        <w:tc>
          <w:tcPr>
            <w:tcW w:w="1460" w:type="dxa"/>
            <w:tcBorders>
              <w:top w:val="nil"/>
              <w:left w:val="nil"/>
              <w:bottom w:val="single" w:sz="4" w:space="0" w:color="auto"/>
              <w:right w:val="single" w:sz="4" w:space="0" w:color="auto"/>
            </w:tcBorders>
            <w:shd w:val="clear" w:color="auto" w:fill="auto"/>
            <w:noWrap/>
            <w:vAlign w:val="bottom"/>
            <w:hideMark/>
          </w:tcPr>
          <w:p w14:paraId="1490E912"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39.042,55</w:t>
            </w:r>
          </w:p>
        </w:tc>
        <w:tc>
          <w:tcPr>
            <w:tcW w:w="1500" w:type="dxa"/>
            <w:tcBorders>
              <w:top w:val="nil"/>
              <w:left w:val="nil"/>
              <w:bottom w:val="single" w:sz="4" w:space="0" w:color="auto"/>
              <w:right w:val="single" w:sz="4" w:space="0" w:color="auto"/>
            </w:tcBorders>
            <w:shd w:val="clear" w:color="auto" w:fill="auto"/>
            <w:noWrap/>
            <w:vAlign w:val="bottom"/>
            <w:hideMark/>
          </w:tcPr>
          <w:p w14:paraId="164A02C7"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4.175,67</w:t>
            </w:r>
          </w:p>
        </w:tc>
        <w:tc>
          <w:tcPr>
            <w:tcW w:w="1440" w:type="dxa"/>
            <w:tcBorders>
              <w:top w:val="nil"/>
              <w:left w:val="nil"/>
              <w:bottom w:val="single" w:sz="4" w:space="0" w:color="auto"/>
              <w:right w:val="single" w:sz="4" w:space="0" w:color="auto"/>
            </w:tcBorders>
            <w:shd w:val="clear" w:color="auto" w:fill="auto"/>
            <w:noWrap/>
            <w:vAlign w:val="bottom"/>
            <w:hideMark/>
          </w:tcPr>
          <w:p w14:paraId="3059385A"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29.281,91</w:t>
            </w:r>
          </w:p>
        </w:tc>
        <w:tc>
          <w:tcPr>
            <w:tcW w:w="1180" w:type="dxa"/>
            <w:tcBorders>
              <w:top w:val="nil"/>
              <w:left w:val="nil"/>
              <w:bottom w:val="single" w:sz="4" w:space="0" w:color="auto"/>
              <w:right w:val="single" w:sz="4" w:space="0" w:color="auto"/>
            </w:tcBorders>
            <w:shd w:val="clear" w:color="000000" w:fill="FFF2CC"/>
            <w:noWrap/>
            <w:vAlign w:val="bottom"/>
            <w:hideMark/>
          </w:tcPr>
          <w:p w14:paraId="69D3A70A"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88.821,79</w:t>
            </w:r>
          </w:p>
        </w:tc>
        <w:tc>
          <w:tcPr>
            <w:tcW w:w="1300" w:type="dxa"/>
            <w:tcBorders>
              <w:top w:val="nil"/>
              <w:left w:val="nil"/>
              <w:bottom w:val="single" w:sz="4" w:space="0" w:color="auto"/>
              <w:right w:val="single" w:sz="4" w:space="0" w:color="auto"/>
            </w:tcBorders>
            <w:shd w:val="clear" w:color="auto" w:fill="auto"/>
            <w:noWrap/>
            <w:vAlign w:val="bottom"/>
            <w:hideMark/>
          </w:tcPr>
          <w:p w14:paraId="77BC1C5F"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2.087,84</w:t>
            </w:r>
          </w:p>
        </w:tc>
        <w:tc>
          <w:tcPr>
            <w:tcW w:w="1480" w:type="dxa"/>
            <w:tcBorders>
              <w:top w:val="nil"/>
              <w:left w:val="nil"/>
              <w:bottom w:val="single" w:sz="4" w:space="0" w:color="auto"/>
              <w:right w:val="single" w:sz="4" w:space="0" w:color="auto"/>
            </w:tcBorders>
            <w:shd w:val="clear" w:color="auto" w:fill="auto"/>
            <w:noWrap/>
            <w:vAlign w:val="bottom"/>
            <w:hideMark/>
          </w:tcPr>
          <w:p w14:paraId="06995E61"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7.307,43</w:t>
            </w:r>
          </w:p>
        </w:tc>
        <w:tc>
          <w:tcPr>
            <w:tcW w:w="1540" w:type="dxa"/>
            <w:tcBorders>
              <w:top w:val="nil"/>
              <w:left w:val="nil"/>
              <w:bottom w:val="single" w:sz="4" w:space="0" w:color="auto"/>
              <w:right w:val="single" w:sz="4" w:space="0" w:color="auto"/>
            </w:tcBorders>
            <w:shd w:val="clear" w:color="auto" w:fill="auto"/>
            <w:noWrap/>
            <w:vAlign w:val="bottom"/>
            <w:hideMark/>
          </w:tcPr>
          <w:p w14:paraId="44C65813" w14:textId="77777777" w:rsidR="00146BEA" w:rsidRPr="00146BEA" w:rsidRDefault="00146BEA" w:rsidP="00146BEA">
            <w:pPr>
              <w:spacing w:after="0" w:line="240" w:lineRule="auto"/>
              <w:jc w:val="right"/>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38.066,48</w:t>
            </w:r>
          </w:p>
        </w:tc>
      </w:tr>
      <w:tr w:rsidR="00146BEA" w:rsidRPr="00146BEA" w14:paraId="543F4227" w14:textId="77777777" w:rsidTr="00146BEA">
        <w:trPr>
          <w:trHeight w:val="255"/>
        </w:trPr>
        <w:tc>
          <w:tcPr>
            <w:tcW w:w="1620" w:type="dxa"/>
            <w:tcBorders>
              <w:top w:val="nil"/>
              <w:left w:val="single" w:sz="4" w:space="0" w:color="auto"/>
              <w:bottom w:val="single" w:sz="4" w:space="0" w:color="auto"/>
              <w:right w:val="single" w:sz="4" w:space="0" w:color="auto"/>
            </w:tcBorders>
            <w:shd w:val="clear" w:color="000000" w:fill="FFD966"/>
            <w:noWrap/>
            <w:vAlign w:val="bottom"/>
            <w:hideMark/>
          </w:tcPr>
          <w:p w14:paraId="5AF36D15"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380" w:type="dxa"/>
            <w:tcBorders>
              <w:top w:val="nil"/>
              <w:left w:val="nil"/>
              <w:bottom w:val="single" w:sz="4" w:space="0" w:color="auto"/>
              <w:right w:val="single" w:sz="4" w:space="0" w:color="auto"/>
            </w:tcBorders>
            <w:shd w:val="clear" w:color="000000" w:fill="FFD966"/>
            <w:noWrap/>
            <w:vAlign w:val="bottom"/>
            <w:hideMark/>
          </w:tcPr>
          <w:p w14:paraId="47ACA462"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460" w:type="dxa"/>
            <w:tcBorders>
              <w:top w:val="nil"/>
              <w:left w:val="nil"/>
              <w:bottom w:val="single" w:sz="4" w:space="0" w:color="auto"/>
              <w:right w:val="single" w:sz="4" w:space="0" w:color="auto"/>
            </w:tcBorders>
            <w:shd w:val="clear" w:color="auto" w:fill="auto"/>
            <w:noWrap/>
            <w:vAlign w:val="bottom"/>
            <w:hideMark/>
          </w:tcPr>
          <w:p w14:paraId="452B10B4"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500" w:type="dxa"/>
            <w:tcBorders>
              <w:top w:val="nil"/>
              <w:left w:val="nil"/>
              <w:bottom w:val="single" w:sz="4" w:space="0" w:color="auto"/>
              <w:right w:val="single" w:sz="4" w:space="0" w:color="auto"/>
            </w:tcBorders>
            <w:shd w:val="clear" w:color="auto" w:fill="auto"/>
            <w:noWrap/>
            <w:vAlign w:val="bottom"/>
            <w:hideMark/>
          </w:tcPr>
          <w:p w14:paraId="202C9FB6"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440" w:type="dxa"/>
            <w:tcBorders>
              <w:top w:val="nil"/>
              <w:left w:val="nil"/>
              <w:bottom w:val="single" w:sz="4" w:space="0" w:color="auto"/>
              <w:right w:val="single" w:sz="4" w:space="0" w:color="auto"/>
            </w:tcBorders>
            <w:shd w:val="clear" w:color="auto" w:fill="auto"/>
            <w:noWrap/>
            <w:vAlign w:val="bottom"/>
            <w:hideMark/>
          </w:tcPr>
          <w:p w14:paraId="6AF7C62E"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180" w:type="dxa"/>
            <w:tcBorders>
              <w:top w:val="nil"/>
              <w:left w:val="nil"/>
              <w:bottom w:val="single" w:sz="4" w:space="0" w:color="auto"/>
              <w:right w:val="single" w:sz="4" w:space="0" w:color="auto"/>
            </w:tcBorders>
            <w:shd w:val="clear" w:color="000000" w:fill="FFF2CC"/>
            <w:noWrap/>
            <w:vAlign w:val="bottom"/>
            <w:hideMark/>
          </w:tcPr>
          <w:p w14:paraId="3E7AD456"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300" w:type="dxa"/>
            <w:tcBorders>
              <w:top w:val="nil"/>
              <w:left w:val="nil"/>
              <w:bottom w:val="single" w:sz="4" w:space="0" w:color="auto"/>
              <w:right w:val="single" w:sz="4" w:space="0" w:color="auto"/>
            </w:tcBorders>
            <w:shd w:val="clear" w:color="auto" w:fill="auto"/>
            <w:noWrap/>
            <w:vAlign w:val="bottom"/>
            <w:hideMark/>
          </w:tcPr>
          <w:p w14:paraId="0930CA60"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480" w:type="dxa"/>
            <w:tcBorders>
              <w:top w:val="nil"/>
              <w:left w:val="nil"/>
              <w:bottom w:val="single" w:sz="4" w:space="0" w:color="auto"/>
              <w:right w:val="single" w:sz="4" w:space="0" w:color="auto"/>
            </w:tcBorders>
            <w:shd w:val="clear" w:color="auto" w:fill="auto"/>
            <w:noWrap/>
            <w:vAlign w:val="bottom"/>
            <w:hideMark/>
          </w:tcPr>
          <w:p w14:paraId="2FD08444"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c>
          <w:tcPr>
            <w:tcW w:w="1540" w:type="dxa"/>
            <w:tcBorders>
              <w:top w:val="nil"/>
              <w:left w:val="nil"/>
              <w:bottom w:val="single" w:sz="4" w:space="0" w:color="auto"/>
              <w:right w:val="single" w:sz="4" w:space="0" w:color="auto"/>
            </w:tcBorders>
            <w:shd w:val="clear" w:color="auto" w:fill="auto"/>
            <w:noWrap/>
            <w:vAlign w:val="bottom"/>
            <w:hideMark/>
          </w:tcPr>
          <w:p w14:paraId="6D6EF1CD" w14:textId="77777777" w:rsidR="00146BEA" w:rsidRPr="00146BEA" w:rsidRDefault="00146BEA" w:rsidP="00146BEA">
            <w:pPr>
              <w:spacing w:after="0" w:line="240" w:lineRule="auto"/>
              <w:rPr>
                <w:rFonts w:ascii="Calibri" w:eastAsia="Times New Roman" w:hAnsi="Calibri" w:cs="Calibri"/>
                <w:kern w:val="0"/>
                <w:sz w:val="20"/>
                <w:szCs w:val="20"/>
                <w:lang w:eastAsia="hr-HR"/>
                <w14:ligatures w14:val="none"/>
              </w:rPr>
            </w:pPr>
            <w:r w:rsidRPr="00146BEA">
              <w:rPr>
                <w:rFonts w:ascii="Calibri" w:eastAsia="Times New Roman" w:hAnsi="Calibri" w:cs="Calibri"/>
                <w:kern w:val="0"/>
                <w:sz w:val="20"/>
                <w:szCs w:val="20"/>
                <w:lang w:eastAsia="hr-HR"/>
                <w14:ligatures w14:val="none"/>
              </w:rPr>
              <w:t> </w:t>
            </w:r>
          </w:p>
        </w:tc>
      </w:tr>
      <w:tr w:rsidR="00146BEA" w:rsidRPr="00146BEA" w14:paraId="5104BE94" w14:textId="77777777" w:rsidTr="00146BEA">
        <w:trPr>
          <w:trHeight w:val="255"/>
        </w:trPr>
        <w:tc>
          <w:tcPr>
            <w:tcW w:w="1620" w:type="dxa"/>
            <w:tcBorders>
              <w:top w:val="nil"/>
              <w:left w:val="single" w:sz="4" w:space="0" w:color="auto"/>
              <w:bottom w:val="single" w:sz="4" w:space="0" w:color="auto"/>
              <w:right w:val="single" w:sz="4" w:space="0" w:color="auto"/>
            </w:tcBorders>
            <w:shd w:val="clear" w:color="000000" w:fill="FFD966"/>
            <w:noWrap/>
            <w:vAlign w:val="bottom"/>
            <w:hideMark/>
          </w:tcPr>
          <w:p w14:paraId="19D9B59A" w14:textId="77777777" w:rsidR="00146BEA" w:rsidRPr="00146BEA" w:rsidRDefault="00146BEA" w:rsidP="00146BEA">
            <w:pPr>
              <w:spacing w:after="0" w:line="240" w:lineRule="auto"/>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Ukupno</w:t>
            </w:r>
          </w:p>
        </w:tc>
        <w:tc>
          <w:tcPr>
            <w:tcW w:w="1380" w:type="dxa"/>
            <w:tcBorders>
              <w:top w:val="nil"/>
              <w:left w:val="nil"/>
              <w:bottom w:val="single" w:sz="4" w:space="0" w:color="auto"/>
              <w:right w:val="single" w:sz="4" w:space="0" w:color="auto"/>
            </w:tcBorders>
            <w:shd w:val="clear" w:color="000000" w:fill="FFD966"/>
            <w:noWrap/>
            <w:vAlign w:val="bottom"/>
            <w:hideMark/>
          </w:tcPr>
          <w:p w14:paraId="501889D8"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327.337,12</w:t>
            </w:r>
          </w:p>
        </w:tc>
        <w:tc>
          <w:tcPr>
            <w:tcW w:w="1460" w:type="dxa"/>
            <w:tcBorders>
              <w:top w:val="nil"/>
              <w:left w:val="nil"/>
              <w:bottom w:val="single" w:sz="4" w:space="0" w:color="auto"/>
              <w:right w:val="single" w:sz="4" w:space="0" w:color="auto"/>
            </w:tcBorders>
            <w:shd w:val="clear" w:color="auto" w:fill="auto"/>
            <w:noWrap/>
            <w:vAlign w:val="bottom"/>
            <w:hideMark/>
          </w:tcPr>
          <w:p w14:paraId="586D0673"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61.212,04</w:t>
            </w:r>
          </w:p>
        </w:tc>
        <w:tc>
          <w:tcPr>
            <w:tcW w:w="1500" w:type="dxa"/>
            <w:tcBorders>
              <w:top w:val="nil"/>
              <w:left w:val="nil"/>
              <w:bottom w:val="single" w:sz="4" w:space="0" w:color="auto"/>
              <w:right w:val="single" w:sz="4" w:space="0" w:color="auto"/>
            </w:tcBorders>
            <w:shd w:val="clear" w:color="auto" w:fill="auto"/>
            <w:noWrap/>
            <w:vAlign w:val="bottom"/>
            <w:hideMark/>
          </w:tcPr>
          <w:p w14:paraId="699D4197"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6.546,74</w:t>
            </w:r>
          </w:p>
        </w:tc>
        <w:tc>
          <w:tcPr>
            <w:tcW w:w="1440" w:type="dxa"/>
            <w:tcBorders>
              <w:top w:val="nil"/>
              <w:left w:val="nil"/>
              <w:bottom w:val="single" w:sz="4" w:space="0" w:color="auto"/>
              <w:right w:val="single" w:sz="4" w:space="0" w:color="auto"/>
            </w:tcBorders>
            <w:shd w:val="clear" w:color="auto" w:fill="auto"/>
            <w:noWrap/>
            <w:vAlign w:val="bottom"/>
            <w:hideMark/>
          </w:tcPr>
          <w:p w14:paraId="50EA3990"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45.909,03</w:t>
            </w:r>
          </w:p>
        </w:tc>
        <w:tc>
          <w:tcPr>
            <w:tcW w:w="1180" w:type="dxa"/>
            <w:tcBorders>
              <w:top w:val="nil"/>
              <w:left w:val="nil"/>
              <w:bottom w:val="single" w:sz="4" w:space="0" w:color="auto"/>
              <w:right w:val="single" w:sz="4" w:space="0" w:color="auto"/>
            </w:tcBorders>
            <w:shd w:val="clear" w:color="000000" w:fill="FFF2CC"/>
            <w:noWrap/>
            <w:vAlign w:val="bottom"/>
            <w:hideMark/>
          </w:tcPr>
          <w:p w14:paraId="44AF1EE1"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139.257,40</w:t>
            </w:r>
          </w:p>
        </w:tc>
        <w:tc>
          <w:tcPr>
            <w:tcW w:w="1300" w:type="dxa"/>
            <w:tcBorders>
              <w:top w:val="nil"/>
              <w:left w:val="nil"/>
              <w:bottom w:val="single" w:sz="4" w:space="0" w:color="auto"/>
              <w:right w:val="single" w:sz="4" w:space="0" w:color="auto"/>
            </w:tcBorders>
            <w:shd w:val="clear" w:color="auto" w:fill="auto"/>
            <w:noWrap/>
            <w:vAlign w:val="bottom"/>
            <w:hideMark/>
          </w:tcPr>
          <w:p w14:paraId="0D408837"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3.273,37</w:t>
            </w:r>
          </w:p>
        </w:tc>
        <w:tc>
          <w:tcPr>
            <w:tcW w:w="1480" w:type="dxa"/>
            <w:tcBorders>
              <w:top w:val="nil"/>
              <w:left w:val="nil"/>
              <w:bottom w:val="single" w:sz="4" w:space="0" w:color="auto"/>
              <w:right w:val="single" w:sz="4" w:space="0" w:color="auto"/>
            </w:tcBorders>
            <w:shd w:val="clear" w:color="auto" w:fill="auto"/>
            <w:noWrap/>
            <w:vAlign w:val="bottom"/>
            <w:hideMark/>
          </w:tcPr>
          <w:p w14:paraId="7FB65DB9"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11.456,82</w:t>
            </w:r>
          </w:p>
        </w:tc>
        <w:tc>
          <w:tcPr>
            <w:tcW w:w="1540" w:type="dxa"/>
            <w:tcBorders>
              <w:top w:val="nil"/>
              <w:left w:val="nil"/>
              <w:bottom w:val="single" w:sz="4" w:space="0" w:color="auto"/>
              <w:right w:val="single" w:sz="4" w:space="0" w:color="auto"/>
            </w:tcBorders>
            <w:shd w:val="clear" w:color="auto" w:fill="auto"/>
            <w:noWrap/>
            <w:vAlign w:val="bottom"/>
            <w:hideMark/>
          </w:tcPr>
          <w:p w14:paraId="123687CF"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r w:rsidRPr="00146BEA">
              <w:rPr>
                <w:rFonts w:ascii="Calibri" w:eastAsia="Times New Roman" w:hAnsi="Calibri" w:cs="Calibri"/>
                <w:b/>
                <w:bCs/>
                <w:kern w:val="0"/>
                <w:sz w:val="20"/>
                <w:szCs w:val="20"/>
                <w:lang w:eastAsia="hr-HR"/>
                <w14:ligatures w14:val="none"/>
              </w:rPr>
              <w:t>59.681,75</w:t>
            </w:r>
          </w:p>
        </w:tc>
      </w:tr>
      <w:tr w:rsidR="00146BEA" w:rsidRPr="00146BEA" w14:paraId="1AAACE1E" w14:textId="77777777" w:rsidTr="00146BEA">
        <w:trPr>
          <w:trHeight w:val="255"/>
        </w:trPr>
        <w:tc>
          <w:tcPr>
            <w:tcW w:w="1620" w:type="dxa"/>
            <w:tcBorders>
              <w:top w:val="nil"/>
              <w:left w:val="nil"/>
              <w:bottom w:val="nil"/>
              <w:right w:val="nil"/>
            </w:tcBorders>
            <w:shd w:val="clear" w:color="auto" w:fill="auto"/>
            <w:noWrap/>
            <w:vAlign w:val="bottom"/>
            <w:hideMark/>
          </w:tcPr>
          <w:p w14:paraId="3E101E50" w14:textId="77777777" w:rsidR="00146BEA" w:rsidRPr="00146BEA" w:rsidRDefault="00146BEA" w:rsidP="00146BEA">
            <w:pPr>
              <w:spacing w:after="0" w:line="240" w:lineRule="auto"/>
              <w:jc w:val="right"/>
              <w:rPr>
                <w:rFonts w:ascii="Calibri" w:eastAsia="Times New Roman" w:hAnsi="Calibri" w:cs="Calibri"/>
                <w:b/>
                <w:bCs/>
                <w:kern w:val="0"/>
                <w:sz w:val="20"/>
                <w:szCs w:val="20"/>
                <w:lang w:eastAsia="hr-HR"/>
                <w14:ligatures w14:val="none"/>
              </w:rPr>
            </w:pPr>
          </w:p>
        </w:tc>
        <w:tc>
          <w:tcPr>
            <w:tcW w:w="1380" w:type="dxa"/>
            <w:tcBorders>
              <w:top w:val="nil"/>
              <w:left w:val="nil"/>
              <w:bottom w:val="nil"/>
              <w:right w:val="nil"/>
            </w:tcBorders>
            <w:shd w:val="clear" w:color="auto" w:fill="auto"/>
            <w:noWrap/>
            <w:vAlign w:val="bottom"/>
            <w:hideMark/>
          </w:tcPr>
          <w:p w14:paraId="0B67C825"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c>
          <w:tcPr>
            <w:tcW w:w="1460" w:type="dxa"/>
            <w:tcBorders>
              <w:top w:val="nil"/>
              <w:left w:val="nil"/>
              <w:bottom w:val="nil"/>
              <w:right w:val="nil"/>
            </w:tcBorders>
            <w:shd w:val="clear" w:color="auto" w:fill="auto"/>
            <w:noWrap/>
            <w:vAlign w:val="bottom"/>
            <w:hideMark/>
          </w:tcPr>
          <w:p w14:paraId="2775E831"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c>
          <w:tcPr>
            <w:tcW w:w="1500" w:type="dxa"/>
            <w:tcBorders>
              <w:top w:val="nil"/>
              <w:left w:val="nil"/>
              <w:bottom w:val="nil"/>
              <w:right w:val="nil"/>
            </w:tcBorders>
            <w:shd w:val="clear" w:color="auto" w:fill="auto"/>
            <w:noWrap/>
            <w:vAlign w:val="bottom"/>
            <w:hideMark/>
          </w:tcPr>
          <w:p w14:paraId="715974D7"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c>
          <w:tcPr>
            <w:tcW w:w="1440" w:type="dxa"/>
            <w:tcBorders>
              <w:top w:val="nil"/>
              <w:left w:val="nil"/>
              <w:bottom w:val="nil"/>
              <w:right w:val="nil"/>
            </w:tcBorders>
            <w:shd w:val="clear" w:color="auto" w:fill="auto"/>
            <w:noWrap/>
            <w:vAlign w:val="bottom"/>
            <w:hideMark/>
          </w:tcPr>
          <w:p w14:paraId="0FE46288"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c>
          <w:tcPr>
            <w:tcW w:w="1180" w:type="dxa"/>
            <w:tcBorders>
              <w:top w:val="nil"/>
              <w:left w:val="nil"/>
              <w:bottom w:val="nil"/>
              <w:right w:val="nil"/>
            </w:tcBorders>
            <w:shd w:val="clear" w:color="auto" w:fill="auto"/>
            <w:noWrap/>
            <w:vAlign w:val="bottom"/>
            <w:hideMark/>
          </w:tcPr>
          <w:p w14:paraId="47A4A9C9"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c>
          <w:tcPr>
            <w:tcW w:w="1300" w:type="dxa"/>
            <w:tcBorders>
              <w:top w:val="nil"/>
              <w:left w:val="nil"/>
              <w:bottom w:val="nil"/>
              <w:right w:val="nil"/>
            </w:tcBorders>
            <w:shd w:val="clear" w:color="auto" w:fill="auto"/>
            <w:noWrap/>
            <w:vAlign w:val="bottom"/>
            <w:hideMark/>
          </w:tcPr>
          <w:p w14:paraId="13126E92"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c>
          <w:tcPr>
            <w:tcW w:w="1480" w:type="dxa"/>
            <w:tcBorders>
              <w:top w:val="nil"/>
              <w:left w:val="nil"/>
              <w:bottom w:val="nil"/>
              <w:right w:val="nil"/>
            </w:tcBorders>
            <w:shd w:val="clear" w:color="auto" w:fill="auto"/>
            <w:noWrap/>
            <w:vAlign w:val="bottom"/>
            <w:hideMark/>
          </w:tcPr>
          <w:p w14:paraId="452895C1"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c>
          <w:tcPr>
            <w:tcW w:w="1540" w:type="dxa"/>
            <w:tcBorders>
              <w:top w:val="nil"/>
              <w:left w:val="nil"/>
              <w:bottom w:val="nil"/>
              <w:right w:val="nil"/>
            </w:tcBorders>
            <w:shd w:val="clear" w:color="auto" w:fill="auto"/>
            <w:noWrap/>
            <w:vAlign w:val="bottom"/>
            <w:hideMark/>
          </w:tcPr>
          <w:p w14:paraId="4105E83A" w14:textId="77777777" w:rsidR="00146BEA" w:rsidRPr="00146BEA" w:rsidRDefault="00146BEA" w:rsidP="00146BEA">
            <w:pPr>
              <w:spacing w:after="0" w:line="240" w:lineRule="auto"/>
              <w:rPr>
                <w:rFonts w:ascii="Times New Roman" w:eastAsia="Times New Roman" w:hAnsi="Times New Roman" w:cs="Times New Roman"/>
                <w:kern w:val="0"/>
                <w:sz w:val="20"/>
                <w:szCs w:val="20"/>
                <w:lang w:eastAsia="hr-HR"/>
                <w14:ligatures w14:val="none"/>
              </w:rPr>
            </w:pPr>
          </w:p>
        </w:tc>
      </w:tr>
    </w:tbl>
    <w:p w14:paraId="1774A15F" w14:textId="77777777" w:rsidR="00713756" w:rsidRDefault="00713756"/>
    <w:p w14:paraId="67DA6116" w14:textId="77777777" w:rsidR="00682B69" w:rsidRPr="00682B69" w:rsidRDefault="00682B69" w:rsidP="00682B69">
      <w:pPr>
        <w:spacing w:line="300" w:lineRule="auto"/>
        <w:rPr>
          <w:rFonts w:eastAsiaTheme="minorEastAsia" w:cstheme="minorHAnsi"/>
          <w:b/>
          <w:bCs/>
          <w:kern w:val="0"/>
          <w:sz w:val="24"/>
          <w:szCs w:val="24"/>
          <w:lang w:val="sl-SI"/>
          <w14:ligatures w14:val="none"/>
        </w:rPr>
      </w:pPr>
      <w:r w:rsidRPr="00682B69">
        <w:rPr>
          <w:rFonts w:eastAsiaTheme="minorEastAsia" w:cstheme="minorHAnsi"/>
          <w:b/>
          <w:bCs/>
          <w:kern w:val="0"/>
          <w:sz w:val="24"/>
          <w:szCs w:val="24"/>
          <w:lang w:val="sl-SI"/>
          <w14:ligatures w14:val="none"/>
        </w:rPr>
        <w:t>Sukladno Zakonu turistička pristojba je prihod turističke zajednice koji se koristi za izvršavanje svojih zadaća i za svoje poslovanje.</w:t>
      </w:r>
    </w:p>
    <w:p w14:paraId="3FCB7484" w14:textId="77777777" w:rsidR="00682B69" w:rsidRPr="00682B69" w:rsidRDefault="00682B69" w:rsidP="00682B69">
      <w:pPr>
        <w:spacing w:after="0" w:line="300" w:lineRule="auto"/>
        <w:rPr>
          <w:rFonts w:eastAsiaTheme="minorEastAsia" w:cstheme="minorHAnsi"/>
          <w:kern w:val="0"/>
          <w:sz w:val="24"/>
          <w:szCs w:val="24"/>
          <w:lang w:val="sl-SI"/>
          <w14:ligatures w14:val="none"/>
        </w:rPr>
      </w:pPr>
      <w:r w:rsidRPr="00682B69">
        <w:rPr>
          <w:rFonts w:eastAsiaTheme="minorEastAsia" w:cstheme="minorHAnsi"/>
          <w:kern w:val="0"/>
          <w:sz w:val="24"/>
          <w:szCs w:val="24"/>
          <w:lang w:val="sl-SI"/>
          <w14:ligatures w14:val="none"/>
        </w:rPr>
        <w:t>Turističku pristojbu plaćaju:</w:t>
      </w:r>
    </w:p>
    <w:p w14:paraId="7B41B887" w14:textId="77777777" w:rsidR="00682B69" w:rsidRPr="00682B69" w:rsidRDefault="00682B69" w:rsidP="00682B69">
      <w:pPr>
        <w:numPr>
          <w:ilvl w:val="0"/>
          <w:numId w:val="11"/>
        </w:numPr>
        <w:spacing w:after="0" w:line="240" w:lineRule="auto"/>
        <w:contextualSpacing/>
        <w:rPr>
          <w:rFonts w:eastAsia="Times New Roman" w:cstheme="minorHAnsi"/>
          <w:kern w:val="0"/>
          <w:sz w:val="24"/>
          <w:szCs w:val="24"/>
          <w14:ligatures w14:val="none"/>
        </w:rPr>
      </w:pPr>
      <w:r w:rsidRPr="00682B69">
        <w:rPr>
          <w:rFonts w:eastAsia="Times New Roman" w:cstheme="minorHAnsi"/>
          <w:kern w:val="0"/>
          <w:sz w:val="24"/>
          <w:szCs w:val="24"/>
          <w14:ligatures w14:val="none"/>
        </w:rPr>
        <w:t xml:space="preserve">osobe koje u jedinici lokalne samouprave u kojoj nemaju prebivalište koriste uslugu smještaja u smještajnom objektu u kojem se obavlja </w:t>
      </w:r>
    </w:p>
    <w:p w14:paraId="23510550" w14:textId="77777777" w:rsidR="00682B69" w:rsidRPr="00682B69" w:rsidRDefault="00682B69" w:rsidP="00682B69">
      <w:pPr>
        <w:spacing w:after="0" w:line="240" w:lineRule="auto"/>
        <w:ind w:left="720"/>
        <w:contextualSpacing/>
        <w:rPr>
          <w:rFonts w:eastAsia="Times New Roman" w:cstheme="minorHAnsi"/>
          <w:kern w:val="0"/>
          <w:sz w:val="24"/>
          <w:szCs w:val="24"/>
          <w14:ligatures w14:val="none"/>
        </w:rPr>
      </w:pPr>
      <w:r w:rsidRPr="00682B69">
        <w:rPr>
          <w:rFonts w:eastAsia="Times New Roman" w:cstheme="minorHAnsi"/>
          <w:kern w:val="0"/>
          <w:sz w:val="24"/>
          <w:szCs w:val="24"/>
          <w14:ligatures w14:val="none"/>
        </w:rPr>
        <w:t>ugostiteljska  djelatnost,</w:t>
      </w:r>
    </w:p>
    <w:p w14:paraId="764581AF" w14:textId="77777777" w:rsidR="00682B69" w:rsidRPr="00682B69" w:rsidRDefault="00682B69" w:rsidP="00682B69">
      <w:pPr>
        <w:spacing w:after="0" w:line="300" w:lineRule="auto"/>
        <w:rPr>
          <w:rFonts w:eastAsiaTheme="minorEastAsia" w:cstheme="minorHAnsi"/>
          <w:kern w:val="0"/>
          <w:sz w:val="24"/>
          <w:szCs w:val="24"/>
          <w:lang w:val="sl-SI"/>
          <w14:ligatures w14:val="none"/>
        </w:rPr>
      </w:pPr>
      <w:r w:rsidRPr="00682B69">
        <w:rPr>
          <w:rFonts w:eastAsiaTheme="minorEastAsia" w:cstheme="minorHAnsi"/>
          <w:kern w:val="0"/>
          <w:sz w:val="24"/>
          <w:szCs w:val="24"/>
          <w:lang w:val="sl-SI"/>
          <w14:ligatures w14:val="none"/>
        </w:rPr>
        <w:t xml:space="preserve">      2.    osobe koje koriste uslugu noćenja na plovnom objektu nautičkog turizma,</w:t>
      </w:r>
    </w:p>
    <w:p w14:paraId="35DA9462" w14:textId="77777777" w:rsidR="00682B69" w:rsidRDefault="00682B69" w:rsidP="00682B69">
      <w:pPr>
        <w:spacing w:after="0" w:line="300" w:lineRule="auto"/>
        <w:rPr>
          <w:rFonts w:eastAsiaTheme="minorEastAsia" w:cstheme="minorHAnsi"/>
          <w:kern w:val="0"/>
          <w:sz w:val="24"/>
          <w:szCs w:val="24"/>
          <w:lang w:val="sl-SI"/>
          <w14:ligatures w14:val="none"/>
        </w:rPr>
      </w:pPr>
      <w:r w:rsidRPr="00682B69">
        <w:rPr>
          <w:rFonts w:eastAsiaTheme="minorEastAsia" w:cstheme="minorHAnsi"/>
          <w:kern w:val="0"/>
          <w:sz w:val="24"/>
          <w:szCs w:val="24"/>
          <w:lang w:val="sl-SI"/>
          <w14:ligatures w14:val="none"/>
        </w:rPr>
        <w:t xml:space="preserve">      3.    brodovi na kružnom putovanju u međunarodnom pomorskom prometu i međunarodnom prometu na unutarnjim vodama kada se </w:t>
      </w:r>
    </w:p>
    <w:p w14:paraId="378CF802" w14:textId="3A475504" w:rsidR="00682B69" w:rsidRPr="00682B69" w:rsidRDefault="00682B69" w:rsidP="00682B69">
      <w:pPr>
        <w:spacing w:after="0" w:line="300" w:lineRule="auto"/>
        <w:rPr>
          <w:rFonts w:eastAsiaTheme="minorEastAsia" w:cstheme="minorHAnsi"/>
          <w:kern w:val="0"/>
          <w:sz w:val="24"/>
          <w:szCs w:val="24"/>
          <w:lang w:val="sl-SI"/>
          <w14:ligatures w14:val="none"/>
        </w:rPr>
      </w:pPr>
      <w:r>
        <w:rPr>
          <w:rFonts w:eastAsiaTheme="minorEastAsia" w:cstheme="minorHAnsi"/>
          <w:kern w:val="0"/>
          <w:sz w:val="24"/>
          <w:szCs w:val="24"/>
          <w:lang w:val="sl-SI"/>
          <w14:ligatures w14:val="none"/>
        </w:rPr>
        <w:t xml:space="preserve">             </w:t>
      </w:r>
      <w:r w:rsidRPr="00682B69">
        <w:rPr>
          <w:rFonts w:eastAsiaTheme="minorEastAsia" w:cstheme="minorHAnsi"/>
          <w:kern w:val="0"/>
          <w:sz w:val="24"/>
          <w:szCs w:val="24"/>
          <w:lang w:val="sl-SI"/>
          <w14:ligatures w14:val="none"/>
        </w:rPr>
        <w:t>brod nala</w:t>
      </w:r>
      <w:r>
        <w:rPr>
          <w:rFonts w:eastAsiaTheme="minorEastAsia" w:cstheme="minorHAnsi"/>
          <w:kern w:val="0"/>
          <w:sz w:val="24"/>
          <w:szCs w:val="24"/>
          <w:lang w:val="sl-SI"/>
          <w14:ligatures w14:val="none"/>
        </w:rPr>
        <w:t xml:space="preserve">zi na </w:t>
      </w:r>
      <w:r w:rsidRPr="00682B69">
        <w:rPr>
          <w:rFonts w:eastAsiaTheme="minorEastAsia" w:cstheme="minorHAnsi"/>
          <w:kern w:val="0"/>
          <w:sz w:val="24"/>
          <w:szCs w:val="24"/>
          <w:lang w:val="sl-SI"/>
          <w14:ligatures w14:val="none"/>
        </w:rPr>
        <w:t>vezu u luci ili sidrištu luke,</w:t>
      </w:r>
    </w:p>
    <w:p w14:paraId="361333B4" w14:textId="77777777" w:rsidR="00682B69" w:rsidRPr="00682B69" w:rsidRDefault="00682B69" w:rsidP="00682B69">
      <w:pPr>
        <w:spacing w:after="0" w:line="300" w:lineRule="auto"/>
        <w:rPr>
          <w:rFonts w:eastAsiaTheme="minorEastAsia" w:cstheme="minorHAnsi"/>
          <w:kern w:val="0"/>
          <w:sz w:val="24"/>
          <w:szCs w:val="24"/>
          <w:lang w:val="sl-SI"/>
          <w14:ligatures w14:val="none"/>
        </w:rPr>
      </w:pPr>
      <w:r w:rsidRPr="00682B69">
        <w:rPr>
          <w:rFonts w:eastAsiaTheme="minorEastAsia" w:cstheme="minorHAnsi"/>
          <w:kern w:val="0"/>
          <w:sz w:val="24"/>
          <w:szCs w:val="24"/>
          <w:lang w:val="sl-SI"/>
          <w14:ligatures w14:val="none"/>
        </w:rPr>
        <w:t xml:space="preserve">      4.    osobe koje pružaju ugostiteljske usluge smještaja u domaćinstvu ili na obiteljskom poljoprivrednom gospodarstvu,</w:t>
      </w:r>
    </w:p>
    <w:p w14:paraId="44231AAD" w14:textId="77777777" w:rsidR="00682B69" w:rsidRDefault="00682B69" w:rsidP="00682B69">
      <w:pPr>
        <w:spacing w:after="0" w:line="300" w:lineRule="auto"/>
        <w:rPr>
          <w:rFonts w:eastAsiaTheme="minorEastAsia" w:cstheme="minorHAnsi"/>
          <w:kern w:val="0"/>
          <w:sz w:val="24"/>
          <w:szCs w:val="24"/>
          <w:lang w:val="sl-SI"/>
          <w14:ligatures w14:val="none"/>
        </w:rPr>
      </w:pPr>
      <w:r w:rsidRPr="00682B69">
        <w:rPr>
          <w:rFonts w:eastAsiaTheme="minorEastAsia" w:cstheme="minorHAnsi"/>
          <w:kern w:val="0"/>
          <w:sz w:val="24"/>
          <w:szCs w:val="24"/>
          <w:lang w:val="sl-SI"/>
          <w14:ligatures w14:val="none"/>
        </w:rPr>
        <w:t xml:space="preserve">      5.    vlasnik kuće, apartmana ili stana za odmor u općini ili gradu koji nije smještajni objekt zsebe i sve osobe koje noće u toj kući,</w:t>
      </w:r>
    </w:p>
    <w:p w14:paraId="19B3451A" w14:textId="5603019C" w:rsidR="00682B69" w:rsidRPr="00682B69" w:rsidRDefault="00682B69" w:rsidP="00682B69">
      <w:pPr>
        <w:spacing w:after="0" w:line="300" w:lineRule="auto"/>
        <w:rPr>
          <w:rFonts w:eastAsiaTheme="minorEastAsia" w:cstheme="minorHAnsi"/>
          <w:kern w:val="0"/>
          <w:sz w:val="24"/>
          <w:szCs w:val="24"/>
          <w:lang w:val="sl-SI"/>
          <w14:ligatures w14:val="none"/>
        </w:rPr>
      </w:pPr>
      <w:r>
        <w:rPr>
          <w:rFonts w:eastAsiaTheme="minorEastAsia" w:cstheme="minorHAnsi"/>
          <w:kern w:val="0"/>
          <w:sz w:val="24"/>
          <w:szCs w:val="24"/>
          <w:lang w:val="sl-SI"/>
          <w14:ligatures w14:val="none"/>
        </w:rPr>
        <w:t xml:space="preserve">             </w:t>
      </w:r>
      <w:r w:rsidRPr="00682B69">
        <w:rPr>
          <w:rFonts w:eastAsiaTheme="minorEastAsia" w:cstheme="minorHAnsi"/>
          <w:kern w:val="0"/>
          <w:sz w:val="24"/>
          <w:szCs w:val="24"/>
          <w:lang w:val="sl-SI"/>
          <w14:ligatures w14:val="none"/>
        </w:rPr>
        <w:t xml:space="preserve"> apartmanu ili stanu,</w:t>
      </w:r>
    </w:p>
    <w:p w14:paraId="0D6EBF94" w14:textId="77777777" w:rsidR="00682B69" w:rsidRPr="00682B69" w:rsidRDefault="00682B69" w:rsidP="00682B69">
      <w:pPr>
        <w:spacing w:after="0" w:line="300" w:lineRule="auto"/>
        <w:rPr>
          <w:rFonts w:eastAsiaTheme="minorEastAsia" w:cstheme="minorHAnsi"/>
          <w:kern w:val="0"/>
          <w:sz w:val="24"/>
          <w:szCs w:val="24"/>
          <w:lang w:val="sl-SI"/>
          <w14:ligatures w14:val="none"/>
        </w:rPr>
      </w:pPr>
      <w:r w:rsidRPr="00682B69">
        <w:rPr>
          <w:rFonts w:eastAsiaTheme="minorEastAsia" w:cstheme="minorHAnsi"/>
          <w:kern w:val="0"/>
          <w:sz w:val="24"/>
          <w:szCs w:val="24"/>
          <w:lang w:val="sl-SI"/>
          <w14:ligatures w14:val="none"/>
        </w:rPr>
        <w:t xml:space="preserve">      6.   vlasnik plovila koje nije plovni objekt nautičkog turizma, za sebe i sve osobe koje noće na tom plovilu u turističke svrhe.</w:t>
      </w:r>
    </w:p>
    <w:p w14:paraId="76C94B03" w14:textId="77777777" w:rsidR="00453FE9" w:rsidRDefault="00453FE9"/>
    <w:p w14:paraId="41EDEAC9" w14:textId="77777777" w:rsidR="00453FE9" w:rsidRDefault="00453FE9"/>
    <w:p w14:paraId="66E7B48A" w14:textId="77777777" w:rsidR="00224DE6" w:rsidRDefault="00224DE6"/>
    <w:p w14:paraId="1C3CB2F6" w14:textId="77777777" w:rsidR="00224DE6" w:rsidRDefault="00224DE6"/>
    <w:p w14:paraId="1D94F8FF" w14:textId="374C9FD8" w:rsidR="00453FE9" w:rsidRPr="00453FE9" w:rsidRDefault="00453FE9" w:rsidP="00453FE9">
      <w:pPr>
        <w:spacing w:line="300" w:lineRule="auto"/>
        <w:jc w:val="center"/>
        <w:rPr>
          <w:rFonts w:eastAsiaTheme="minorEastAsia" w:cstheme="minorHAnsi"/>
          <w:b/>
          <w:bCs/>
          <w:color w:val="2E74B5" w:themeColor="accent5" w:themeShade="BF"/>
          <w:kern w:val="0"/>
          <w:sz w:val="24"/>
          <w:szCs w:val="24"/>
          <w:lang w:val="sl-SI"/>
          <w14:ligatures w14:val="none"/>
        </w:rPr>
      </w:pPr>
      <w:r w:rsidRPr="00453FE9">
        <w:rPr>
          <w:rFonts w:eastAsiaTheme="minorEastAsia" w:cstheme="minorHAnsi"/>
          <w:b/>
          <w:bCs/>
          <w:color w:val="2E74B5" w:themeColor="accent5" w:themeShade="BF"/>
          <w:kern w:val="0"/>
          <w:sz w:val="24"/>
          <w:szCs w:val="24"/>
          <w:lang w:val="sl-SI"/>
          <w14:ligatures w14:val="none"/>
        </w:rPr>
        <w:lastRenderedPageBreak/>
        <w:t>ČLANARINA</w:t>
      </w:r>
    </w:p>
    <w:p w14:paraId="7721124B" w14:textId="7B3C05A6" w:rsidR="00453FE9" w:rsidRPr="00453FE9" w:rsidRDefault="00453FE9" w:rsidP="00453FE9">
      <w:pPr>
        <w:spacing w:line="300" w:lineRule="auto"/>
        <w:jc w:val="both"/>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U 202</w:t>
      </w:r>
      <w:r w:rsidR="00184230">
        <w:rPr>
          <w:rFonts w:eastAsiaTheme="minorEastAsia" w:cstheme="minorHAnsi"/>
          <w:kern w:val="0"/>
          <w:sz w:val="24"/>
          <w:szCs w:val="24"/>
          <w:lang w:val="sl-SI"/>
          <w14:ligatures w14:val="none"/>
        </w:rPr>
        <w:t>5</w:t>
      </w:r>
      <w:r w:rsidRPr="00453FE9">
        <w:rPr>
          <w:rFonts w:eastAsiaTheme="minorEastAsia" w:cstheme="minorHAnsi"/>
          <w:kern w:val="0"/>
          <w:sz w:val="24"/>
          <w:szCs w:val="24"/>
          <w:lang w:val="sl-SI"/>
          <w14:ligatures w14:val="none"/>
        </w:rPr>
        <w:t>.</w:t>
      </w:r>
      <w:r w:rsidR="00184230">
        <w:rPr>
          <w:rFonts w:eastAsiaTheme="minorEastAsia" w:cstheme="minorHAnsi"/>
          <w:kern w:val="0"/>
          <w:sz w:val="24"/>
          <w:szCs w:val="24"/>
          <w:lang w:val="sl-SI"/>
          <w14:ligatures w14:val="none"/>
        </w:rPr>
        <w:t xml:space="preserve"> planirati će se</w:t>
      </w:r>
      <w:r w:rsidRPr="00453FE9">
        <w:rPr>
          <w:rFonts w:eastAsiaTheme="minorEastAsia" w:cstheme="minorHAnsi"/>
          <w:kern w:val="0"/>
          <w:sz w:val="24"/>
          <w:szCs w:val="24"/>
          <w:lang w:val="sl-SI"/>
          <w14:ligatures w14:val="none"/>
        </w:rPr>
        <w:t xml:space="preserve"> </w:t>
      </w:r>
      <w:r w:rsidR="00184230">
        <w:rPr>
          <w:rFonts w:eastAsiaTheme="minorEastAsia" w:cstheme="minorHAnsi"/>
          <w:kern w:val="0"/>
          <w:sz w:val="24"/>
          <w:szCs w:val="24"/>
          <w:lang w:val="sl-SI"/>
          <w14:ligatures w14:val="none"/>
        </w:rPr>
        <w:t>prihod od članarine</w:t>
      </w:r>
      <w:r w:rsidRPr="00453FE9">
        <w:rPr>
          <w:rFonts w:eastAsiaTheme="minorEastAsia" w:cstheme="minorHAnsi"/>
          <w:kern w:val="0"/>
          <w:sz w:val="24"/>
          <w:szCs w:val="24"/>
          <w:lang w:val="sl-SI"/>
          <w14:ligatures w14:val="none"/>
        </w:rPr>
        <w:t xml:space="preserve"> </w:t>
      </w:r>
      <w:r w:rsidR="00184230">
        <w:rPr>
          <w:rFonts w:eastAsiaTheme="minorEastAsia" w:cstheme="minorHAnsi"/>
          <w:kern w:val="0"/>
          <w:sz w:val="24"/>
          <w:szCs w:val="24"/>
          <w:lang w:val="sl-SI"/>
          <w14:ligatures w14:val="none"/>
        </w:rPr>
        <w:t xml:space="preserve">u iznosu od </w:t>
      </w:r>
      <w:r w:rsidR="00592C14">
        <w:rPr>
          <w:rFonts w:eastAsiaTheme="minorEastAsia" w:cstheme="minorHAnsi"/>
          <w:kern w:val="0"/>
          <w:sz w:val="24"/>
          <w:szCs w:val="24"/>
          <w:lang w:val="sl-SI"/>
          <w14:ligatures w14:val="none"/>
        </w:rPr>
        <w:t>1</w:t>
      </w:r>
      <w:r w:rsidR="00184230">
        <w:rPr>
          <w:rFonts w:eastAsiaTheme="minorEastAsia" w:cstheme="minorHAnsi"/>
          <w:kern w:val="0"/>
          <w:sz w:val="24"/>
          <w:szCs w:val="24"/>
          <w:lang w:val="sl-SI"/>
          <w14:ligatures w14:val="none"/>
        </w:rPr>
        <w:t>8</w:t>
      </w:r>
      <w:r w:rsidRPr="00453FE9">
        <w:rPr>
          <w:rFonts w:eastAsiaTheme="minorEastAsia" w:cstheme="minorHAnsi"/>
          <w:kern w:val="0"/>
          <w:sz w:val="24"/>
          <w:szCs w:val="24"/>
          <w:lang w:val="sl-SI"/>
          <w14:ligatures w14:val="none"/>
        </w:rPr>
        <w:t>.</w:t>
      </w:r>
      <w:r w:rsidR="00184230">
        <w:rPr>
          <w:rFonts w:eastAsiaTheme="minorEastAsia" w:cstheme="minorHAnsi"/>
          <w:kern w:val="0"/>
          <w:sz w:val="24"/>
          <w:szCs w:val="24"/>
          <w:lang w:val="sl-SI"/>
          <w14:ligatures w14:val="none"/>
        </w:rPr>
        <w:t>7</w:t>
      </w:r>
      <w:r w:rsidRPr="00453FE9">
        <w:rPr>
          <w:rFonts w:eastAsiaTheme="minorEastAsia" w:cstheme="minorHAnsi"/>
          <w:kern w:val="0"/>
          <w:sz w:val="24"/>
          <w:szCs w:val="24"/>
          <w:lang w:val="sl-SI"/>
          <w14:ligatures w14:val="none"/>
        </w:rPr>
        <w:t xml:space="preserve">00 </w:t>
      </w:r>
      <w:r w:rsidR="00184230">
        <w:rPr>
          <w:rFonts w:eastAsiaTheme="minorEastAsia" w:cstheme="minorHAnsi"/>
          <w:kern w:val="0"/>
          <w:sz w:val="24"/>
          <w:szCs w:val="24"/>
          <w:lang w:val="sl-SI"/>
          <w14:ligatures w14:val="none"/>
        </w:rPr>
        <w:t>eura.</w:t>
      </w:r>
    </w:p>
    <w:p w14:paraId="28833F02" w14:textId="2F804945" w:rsidR="00453FE9" w:rsidRDefault="00453FE9" w:rsidP="00453FE9">
      <w:pPr>
        <w:spacing w:after="0" w:line="300" w:lineRule="auto"/>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Članarina je prihod turističke zajednice koji se raspoređuje sukladno Zakonu o članarinama u turističkim zajednicama. Zakonom uređuje se obveza</w:t>
      </w:r>
      <w:r>
        <w:rPr>
          <w:rFonts w:eastAsiaTheme="minorEastAsia" w:cstheme="minorHAnsi"/>
          <w:kern w:val="0"/>
          <w:sz w:val="24"/>
          <w:szCs w:val="24"/>
          <w:lang w:val="sl-SI"/>
          <w14:ligatures w14:val="none"/>
        </w:rPr>
        <w:t xml:space="preserve"> </w:t>
      </w:r>
      <w:r w:rsidRPr="00453FE9">
        <w:rPr>
          <w:rFonts w:eastAsiaTheme="minorEastAsia" w:cstheme="minorHAnsi"/>
          <w:kern w:val="0"/>
          <w:sz w:val="24"/>
          <w:szCs w:val="24"/>
          <w:lang w:val="sl-SI"/>
          <w14:ligatures w14:val="none"/>
        </w:rPr>
        <w:t>plaćanja članarine, osnovice i stope po kojima se obračunava i plaća, način plaćanja, evidencija, obračun i naplata te druga pitanja od značenja za</w:t>
      </w:r>
      <w:r>
        <w:rPr>
          <w:rFonts w:eastAsiaTheme="minorEastAsia" w:cstheme="minorHAnsi"/>
          <w:kern w:val="0"/>
          <w:sz w:val="24"/>
          <w:szCs w:val="24"/>
          <w:lang w:val="sl-SI"/>
          <w14:ligatures w14:val="none"/>
        </w:rPr>
        <w:t xml:space="preserve"> </w:t>
      </w:r>
      <w:r w:rsidRPr="00453FE9">
        <w:rPr>
          <w:rFonts w:eastAsiaTheme="minorEastAsia" w:cstheme="minorHAnsi"/>
          <w:kern w:val="0"/>
          <w:sz w:val="24"/>
          <w:szCs w:val="24"/>
          <w:lang w:val="sl-SI"/>
          <w14:ligatures w14:val="none"/>
        </w:rPr>
        <w:t>plaćanje i raspoređivanje članarine turističkoj zajednici.</w:t>
      </w:r>
    </w:p>
    <w:p w14:paraId="5B8B6043" w14:textId="77777777" w:rsidR="00453FE9" w:rsidRPr="00453FE9" w:rsidRDefault="00453FE9" w:rsidP="00453FE9">
      <w:pPr>
        <w:spacing w:after="0" w:line="300" w:lineRule="auto"/>
        <w:rPr>
          <w:rFonts w:eastAsiaTheme="minorEastAsia" w:cstheme="minorHAnsi"/>
          <w:kern w:val="0"/>
          <w:sz w:val="24"/>
          <w:szCs w:val="24"/>
          <w:lang w:val="sl-SI"/>
          <w14:ligatures w14:val="none"/>
        </w:rPr>
      </w:pPr>
    </w:p>
    <w:p w14:paraId="4E1509CA" w14:textId="77777777" w:rsidR="00453FE9" w:rsidRPr="00453FE9" w:rsidRDefault="00453FE9" w:rsidP="00453FE9">
      <w:pPr>
        <w:spacing w:line="300" w:lineRule="auto"/>
        <w:jc w:val="both"/>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Pravna i fizička osoba koja ima svoje sjedište, prebivalište ili podružnicu, pogon, objekt u kojem se pruža usluga i slično, na području lokalne turističke zajednice koja je osnovana sukladno zakonu kojim se uređuje sustav turističkih zajednica, koja trajno ili sezonski ostvaruje prihod pružanjem ugostiteljskih usluga, usluga u turizmu ili obavlja djelatnost koja ima korist od turizma odnosno na čije prihode turizam ima utjecaj, plaća članarinu turističkoj zajednici.</w:t>
      </w:r>
    </w:p>
    <w:p w14:paraId="182570F6" w14:textId="77777777" w:rsidR="00453FE9" w:rsidRPr="00453FE9" w:rsidRDefault="00453FE9" w:rsidP="00453FE9">
      <w:pPr>
        <w:spacing w:after="0" w:line="300" w:lineRule="auto"/>
        <w:jc w:val="both"/>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Raspodjela prihoda od članarine vrši se na način da se najprije izdvaja 3,0%  za Poreznu upravu, zatim 9,0% za Fond za turistički nedovoljno razvijena područja i kontinent i 2,0% za Fond za udružene turističke zajednice, a preostala sredstva dostavljaju se korisnicima:</w:t>
      </w:r>
    </w:p>
    <w:p w14:paraId="6F6B5A64" w14:textId="77777777" w:rsidR="00453FE9" w:rsidRPr="00453FE9" w:rsidRDefault="00453FE9" w:rsidP="00453FE9">
      <w:pPr>
        <w:spacing w:after="0" w:line="300" w:lineRule="auto"/>
        <w:jc w:val="both"/>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- 65% sredstava Turističkoj zajednici općine Mošćenička Draga,</w:t>
      </w:r>
    </w:p>
    <w:p w14:paraId="0477A40B" w14:textId="77777777" w:rsidR="00453FE9" w:rsidRPr="00453FE9" w:rsidRDefault="00453FE9" w:rsidP="00453FE9">
      <w:pPr>
        <w:spacing w:after="0" w:line="300" w:lineRule="auto"/>
        <w:jc w:val="both"/>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- 15% sredstava Turističkoj zajednici PGŽ i</w:t>
      </w:r>
    </w:p>
    <w:p w14:paraId="7CDCFB41" w14:textId="77777777" w:rsidR="00453FE9" w:rsidRPr="00453FE9" w:rsidRDefault="00453FE9" w:rsidP="00453FE9">
      <w:pPr>
        <w:spacing w:after="0" w:line="300" w:lineRule="auto"/>
        <w:jc w:val="both"/>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- 20% sredstava Hrvatskoj turističkoj zajednici.</w:t>
      </w:r>
    </w:p>
    <w:p w14:paraId="42B27A88" w14:textId="77777777" w:rsidR="00453FE9" w:rsidRDefault="00453FE9" w:rsidP="00453FE9">
      <w:pPr>
        <w:spacing w:after="0" w:line="300" w:lineRule="auto"/>
        <w:rPr>
          <w:rFonts w:eastAsiaTheme="minorEastAsia" w:cstheme="minorHAnsi"/>
          <w:kern w:val="0"/>
          <w:sz w:val="24"/>
          <w:szCs w:val="24"/>
          <w:lang w:val="sl-SI"/>
          <w14:ligatures w14:val="none"/>
        </w:rPr>
      </w:pPr>
    </w:p>
    <w:p w14:paraId="449FF4D5" w14:textId="0CF8DFE8" w:rsidR="00453FE9" w:rsidRPr="00453FE9" w:rsidRDefault="00453FE9" w:rsidP="00453FE9">
      <w:pPr>
        <w:spacing w:after="0" w:line="300" w:lineRule="auto"/>
        <w:rPr>
          <w:rFonts w:eastAsiaTheme="minorEastAsia" w:cstheme="minorHAnsi"/>
          <w:kern w:val="0"/>
          <w:sz w:val="24"/>
          <w:szCs w:val="24"/>
          <w:lang w:val="sl-SI"/>
          <w14:ligatures w14:val="none"/>
        </w:rPr>
      </w:pPr>
      <w:r w:rsidRPr="00453FE9">
        <w:rPr>
          <w:rFonts w:eastAsiaTheme="minorEastAsia" w:cstheme="minorHAnsi"/>
          <w:kern w:val="0"/>
          <w:sz w:val="24"/>
          <w:szCs w:val="24"/>
          <w:lang w:val="sl-SI"/>
          <w14:ligatures w14:val="none"/>
        </w:rPr>
        <w:t>Visina članarine koju plaća pravna i fizička osoba ovisi o skupini u koju je razvrstana djelatnost kojom se pravna ili fizička osoba bavi te pripadajućoj stopi za obračun i plaćanje članarine.</w:t>
      </w:r>
    </w:p>
    <w:p w14:paraId="478071E9" w14:textId="77777777" w:rsidR="00453FE9" w:rsidRPr="00453FE9" w:rsidRDefault="00453FE9" w:rsidP="00453FE9">
      <w:pPr>
        <w:spacing w:line="300" w:lineRule="auto"/>
        <w:rPr>
          <w:rFonts w:eastAsiaTheme="minorEastAsia" w:cstheme="minorHAnsi"/>
          <w:b/>
          <w:bCs/>
          <w:kern w:val="0"/>
          <w:lang w:val="sl-SI"/>
          <w14:ligatures w14:val="none"/>
        </w:rPr>
      </w:pPr>
    </w:p>
    <w:p w14:paraId="259ECC04" w14:textId="6FE016A3" w:rsidR="00453FE9" w:rsidRPr="00453FE9" w:rsidRDefault="00453FE9" w:rsidP="00453FE9">
      <w:pPr>
        <w:spacing w:line="300" w:lineRule="auto"/>
        <w:rPr>
          <w:rFonts w:eastAsiaTheme="minorEastAsia" w:cstheme="minorHAnsi"/>
          <w:b/>
          <w:bCs/>
          <w:kern w:val="0"/>
          <w:sz w:val="24"/>
          <w:szCs w:val="24"/>
          <w:lang w:val="sl-SI"/>
          <w14:ligatures w14:val="none"/>
        </w:rPr>
      </w:pPr>
      <w:r w:rsidRPr="00453FE9">
        <w:rPr>
          <w:rFonts w:eastAsiaTheme="minorEastAsia" w:cstheme="minorHAnsi"/>
          <w:b/>
          <w:bCs/>
          <w:kern w:val="0"/>
          <w:sz w:val="24"/>
          <w:szCs w:val="24"/>
          <w:lang w:val="sl-SI"/>
          <w14:ligatures w14:val="none"/>
        </w:rPr>
        <w:t xml:space="preserve">Na osnovu ostvarenih uplata od </w:t>
      </w:r>
      <w:r>
        <w:rPr>
          <w:rFonts w:eastAsiaTheme="minorEastAsia" w:cstheme="minorHAnsi"/>
          <w:b/>
          <w:bCs/>
          <w:kern w:val="0"/>
          <w:sz w:val="24"/>
          <w:szCs w:val="24"/>
          <w:lang w:val="sl-SI"/>
          <w14:ligatures w14:val="none"/>
        </w:rPr>
        <w:t xml:space="preserve">turističke </w:t>
      </w:r>
      <w:r w:rsidRPr="00453FE9">
        <w:rPr>
          <w:rFonts w:eastAsiaTheme="minorEastAsia" w:cstheme="minorHAnsi"/>
          <w:b/>
          <w:bCs/>
          <w:kern w:val="0"/>
          <w:sz w:val="24"/>
          <w:szCs w:val="24"/>
          <w:lang w:val="sl-SI"/>
          <w14:ligatures w14:val="none"/>
        </w:rPr>
        <w:t>pristojbe i članarine u tekućoj godini za 202</w:t>
      </w:r>
      <w:r>
        <w:rPr>
          <w:rFonts w:eastAsiaTheme="minorEastAsia" w:cstheme="minorHAnsi"/>
          <w:b/>
          <w:bCs/>
          <w:kern w:val="0"/>
          <w:sz w:val="24"/>
          <w:szCs w:val="24"/>
          <w:lang w:val="sl-SI"/>
          <w14:ligatures w14:val="none"/>
        </w:rPr>
        <w:t>5</w:t>
      </w:r>
      <w:r w:rsidRPr="00453FE9">
        <w:rPr>
          <w:rFonts w:eastAsiaTheme="minorEastAsia" w:cstheme="minorHAnsi"/>
          <w:b/>
          <w:bCs/>
          <w:kern w:val="0"/>
          <w:sz w:val="24"/>
          <w:szCs w:val="24"/>
          <w:lang w:val="sl-SI"/>
          <w14:ligatures w14:val="none"/>
        </w:rPr>
        <w:t>.godinu turistička zajednica sastavila je</w:t>
      </w:r>
    </w:p>
    <w:p w14:paraId="2580A9A2" w14:textId="77777777" w:rsidR="00224DE6" w:rsidRDefault="00224DE6"/>
    <w:p w14:paraId="397DC1DA" w14:textId="77777777" w:rsidR="00224DE6" w:rsidRDefault="00224DE6"/>
    <w:p w14:paraId="716D8738" w14:textId="77777777" w:rsidR="00306C83" w:rsidRPr="00306C83" w:rsidRDefault="00306C83" w:rsidP="00371A26">
      <w:pPr>
        <w:spacing w:after="0" w:line="300" w:lineRule="auto"/>
        <w:jc w:val="center"/>
        <w:rPr>
          <w:rFonts w:eastAsiaTheme="minorEastAsia" w:cstheme="minorHAnsi"/>
          <w:b/>
          <w:bCs/>
          <w:color w:val="2F5496" w:themeColor="accent1" w:themeShade="BF"/>
          <w:kern w:val="0"/>
          <w:sz w:val="24"/>
          <w:szCs w:val="24"/>
          <w:lang w:val="sl-SI"/>
          <w14:ligatures w14:val="none"/>
        </w:rPr>
      </w:pPr>
      <w:r w:rsidRPr="00306C83">
        <w:rPr>
          <w:rFonts w:eastAsiaTheme="minorEastAsia" w:cstheme="minorHAnsi"/>
          <w:b/>
          <w:bCs/>
          <w:color w:val="2F5496" w:themeColor="accent1" w:themeShade="BF"/>
          <w:kern w:val="0"/>
          <w:sz w:val="24"/>
          <w:szCs w:val="24"/>
          <w:lang w:val="sl-SI"/>
          <w14:ligatures w14:val="none"/>
        </w:rPr>
        <w:lastRenderedPageBreak/>
        <w:t>FINANCIJSKI PLAN RADA SA PROGRAMOM RADA</w:t>
      </w:r>
    </w:p>
    <w:p w14:paraId="3908C1BA" w14:textId="6A091F3A" w:rsidR="00224DE6" w:rsidRDefault="00306C83" w:rsidP="00371A26">
      <w:pPr>
        <w:spacing w:after="0" w:line="300" w:lineRule="auto"/>
        <w:jc w:val="center"/>
        <w:rPr>
          <w:rFonts w:eastAsiaTheme="minorEastAsia" w:cstheme="minorHAnsi"/>
          <w:b/>
          <w:bCs/>
          <w:color w:val="2F5496" w:themeColor="accent1" w:themeShade="BF"/>
          <w:kern w:val="0"/>
          <w:sz w:val="24"/>
          <w:szCs w:val="24"/>
          <w:lang w:val="sl-SI"/>
          <w14:ligatures w14:val="none"/>
        </w:rPr>
      </w:pPr>
      <w:r w:rsidRPr="00306C83">
        <w:rPr>
          <w:rFonts w:eastAsiaTheme="minorEastAsia" w:cstheme="minorHAnsi"/>
          <w:b/>
          <w:bCs/>
          <w:color w:val="2F5496" w:themeColor="accent1" w:themeShade="BF"/>
          <w:kern w:val="0"/>
          <w:sz w:val="24"/>
          <w:szCs w:val="24"/>
          <w:lang w:val="sl-SI"/>
          <w14:ligatures w14:val="none"/>
        </w:rPr>
        <w:t xml:space="preserve"> ZA 202</w:t>
      </w:r>
      <w:r>
        <w:rPr>
          <w:rFonts w:eastAsiaTheme="minorEastAsia" w:cstheme="minorHAnsi"/>
          <w:b/>
          <w:bCs/>
          <w:color w:val="2F5496" w:themeColor="accent1" w:themeShade="BF"/>
          <w:kern w:val="0"/>
          <w:sz w:val="24"/>
          <w:szCs w:val="24"/>
          <w:lang w:val="sl-SI"/>
          <w14:ligatures w14:val="none"/>
        </w:rPr>
        <w:t>5</w:t>
      </w:r>
      <w:r w:rsidRPr="00306C83">
        <w:rPr>
          <w:rFonts w:eastAsiaTheme="minorEastAsia" w:cstheme="minorHAnsi"/>
          <w:b/>
          <w:bCs/>
          <w:color w:val="2F5496" w:themeColor="accent1" w:themeShade="BF"/>
          <w:kern w:val="0"/>
          <w:sz w:val="24"/>
          <w:szCs w:val="24"/>
          <w:lang w:val="sl-SI"/>
          <w14:ligatures w14:val="none"/>
        </w:rPr>
        <w:t>.</w:t>
      </w:r>
    </w:p>
    <w:p w14:paraId="76C175BA" w14:textId="77777777" w:rsidR="00224DE6" w:rsidRDefault="00224DE6" w:rsidP="00224DE6">
      <w:pPr>
        <w:spacing w:before="100" w:beforeAutospacing="1" w:after="100" w:afterAutospacing="1" w:line="240" w:lineRule="auto"/>
        <w:rPr>
          <w:rFonts w:eastAsia="Times New Roman" w:cstheme="minorHAnsi"/>
          <w:b/>
          <w:bCs/>
          <w:kern w:val="0"/>
          <w:sz w:val="24"/>
          <w:szCs w:val="24"/>
          <w:lang w:val="sl-SI" w:eastAsia="sl-SI"/>
          <w14:ligatures w14:val="none"/>
        </w:rPr>
      </w:pPr>
      <w:r w:rsidRPr="00224DE6">
        <w:rPr>
          <w:rFonts w:eastAsia="Times New Roman" w:cstheme="minorHAnsi"/>
          <w:b/>
          <w:bCs/>
          <w:kern w:val="0"/>
          <w:sz w:val="24"/>
          <w:szCs w:val="24"/>
          <w:lang w:val="sl-SI" w:eastAsia="sl-SI"/>
          <w14:ligatures w14:val="none"/>
        </w:rPr>
        <w:t>1. Razvoj proizvoda</w:t>
      </w:r>
    </w:p>
    <w:p w14:paraId="0727BA20" w14:textId="46AD05B9" w:rsidR="00224DE6" w:rsidRPr="00224DE6" w:rsidRDefault="00224DE6" w:rsidP="00224DE6">
      <w:pPr>
        <w:spacing w:before="100" w:beforeAutospacing="1" w:after="100" w:afterAutospacing="1" w:line="240" w:lineRule="auto"/>
        <w:rPr>
          <w:rFonts w:eastAsia="Times New Roman" w:cstheme="minorHAnsi"/>
          <w:b/>
          <w:bCs/>
          <w:kern w:val="0"/>
          <w:sz w:val="24"/>
          <w:szCs w:val="24"/>
          <w:lang w:val="sl-SI" w:eastAsia="sl-SI"/>
          <w14:ligatures w14:val="none"/>
        </w:rPr>
      </w:pPr>
      <w:r w:rsidRPr="00224DE6">
        <w:rPr>
          <w:rFonts w:eastAsia="Times New Roman" w:cstheme="minorHAnsi"/>
          <w:kern w:val="0"/>
          <w:sz w:val="24"/>
          <w:szCs w:val="24"/>
          <w:lang w:val="sl-SI" w:eastAsia="sl-SI"/>
          <w14:ligatures w14:val="none"/>
        </w:rPr>
        <w:t>1.1. sudjelovanje u planiranju i provedbi ključnih investicijskih projekata javnog sektora i ključnih projekata podizanja konkurentnosti destinacije</w:t>
      </w:r>
    </w:p>
    <w:p w14:paraId="1A1C0F15" w14:textId="77777777" w:rsidR="00224DE6" w:rsidRPr="00224DE6" w:rsidRDefault="00224DE6" w:rsidP="00224DE6">
      <w:pPr>
        <w:spacing w:before="100" w:beforeAutospacing="1" w:after="0"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1.2. koordinacija i komunikacija s dionicima privatnog i javnog sektora u destinaciji</w:t>
      </w:r>
    </w:p>
    <w:p w14:paraId="417B479C" w14:textId="77777777" w:rsidR="00224DE6" w:rsidRPr="00224DE6" w:rsidRDefault="00224DE6" w:rsidP="00224DE6">
      <w:pPr>
        <w:spacing w:before="100" w:beforeAutospacing="1" w:after="0"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1.3. razvojne aktivnosti vezane uz povezivanje elemenata ponude u pakete i proizvode – inkubatori inovativnih destinacijskih doživljaja i proizvoda</w:t>
      </w:r>
    </w:p>
    <w:p w14:paraId="3177013E" w14:textId="77777777" w:rsidR="00224DE6" w:rsidRPr="00224DE6" w:rsidRDefault="00224DE6" w:rsidP="00224DE6">
      <w:pPr>
        <w:spacing w:before="100" w:beforeAutospacing="1" w:after="0"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1.4. razvoj događanja u destinaciji i drugih motiva dolaska u destinaciju za individualne i grupne goste</w:t>
      </w:r>
    </w:p>
    <w:p w14:paraId="3D776BA2" w14:textId="77777777" w:rsidR="00224DE6" w:rsidRPr="00224DE6" w:rsidRDefault="00224DE6" w:rsidP="00224DE6">
      <w:pPr>
        <w:spacing w:before="100" w:beforeAutospacing="1" w:after="0"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1.5. razvoj ostalih elemenata turističke ponude s fokusom na cjelogodišnju ponudu destinacije</w:t>
      </w:r>
    </w:p>
    <w:p w14:paraId="296903F7" w14:textId="77777777" w:rsidR="00224DE6" w:rsidRPr="00224DE6" w:rsidRDefault="00224DE6" w:rsidP="00224DE6">
      <w:pPr>
        <w:spacing w:before="100" w:beforeAutospacing="1" w:after="0"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1.6. praćenje i apliciranje, samostalno ili u suradnji s jedinicom lokalne samouprave i drugim subjektima javnog ili privatnog sektora, na natječaje za razvoj javne turističke ponude i infrastrukture kroz sufinanciranje iz nacionalnih izvora, fondova Europske unije i ostalih izvora financiranja</w:t>
      </w:r>
    </w:p>
    <w:p w14:paraId="3CC9D39A" w14:textId="77777777" w:rsidR="00224DE6" w:rsidRPr="00224DE6" w:rsidRDefault="00224DE6" w:rsidP="00224DE6">
      <w:pPr>
        <w:spacing w:before="100" w:beforeAutospacing="1" w:after="100" w:afterAutospacing="1"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1.7. upravljanje kvalitetom ponude u destinaciji</w:t>
      </w:r>
    </w:p>
    <w:p w14:paraId="25C78F9E" w14:textId="77777777" w:rsidR="00224DE6" w:rsidRPr="00224DE6" w:rsidRDefault="00224DE6" w:rsidP="00224DE6">
      <w:pPr>
        <w:spacing w:before="100" w:beforeAutospacing="1" w:after="100" w:afterAutospacing="1"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1.8. strateško i operativno planiranje razvoja turizma ili proizvoda na destinacijskoj razini te po potrebi organizacija sustava upravljanja posjetiteljima</w:t>
      </w:r>
    </w:p>
    <w:p w14:paraId="73DD5D9D" w14:textId="77777777" w:rsidR="00224DE6" w:rsidRPr="00224DE6" w:rsidRDefault="00224DE6" w:rsidP="00224DE6">
      <w:pPr>
        <w:spacing w:before="100" w:beforeAutospacing="1" w:after="100" w:afterAutospacing="1"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1.9. sudjelovanje u izradi strateških i razvojnih planova turizma na području destinacije</w:t>
      </w:r>
    </w:p>
    <w:p w14:paraId="0E5D393D" w14:textId="77777777" w:rsidR="00224DE6" w:rsidRPr="00224DE6" w:rsidRDefault="00224DE6" w:rsidP="00224DE6">
      <w:pPr>
        <w:spacing w:before="100" w:beforeAutospacing="1" w:after="100" w:afterAutospacing="1"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1.10. upravljanje javnom turističkom infrastrukturom</w:t>
      </w:r>
    </w:p>
    <w:p w14:paraId="29698D89" w14:textId="77777777" w:rsidR="00224DE6" w:rsidRPr="00224DE6" w:rsidRDefault="00224DE6" w:rsidP="00224DE6">
      <w:pPr>
        <w:spacing w:before="100" w:beforeAutospacing="1" w:after="100" w:afterAutospacing="1" w:line="240" w:lineRule="auto"/>
        <w:rPr>
          <w:rFonts w:eastAsia="Times New Roman" w:cstheme="minorHAnsi"/>
          <w:kern w:val="0"/>
          <w:sz w:val="24"/>
          <w:szCs w:val="24"/>
          <w:lang w:val="sl-SI" w:eastAsia="sl-SI"/>
          <w14:ligatures w14:val="none"/>
        </w:rPr>
      </w:pPr>
      <w:r w:rsidRPr="00224DE6">
        <w:rPr>
          <w:rFonts w:eastAsia="Times New Roman" w:cstheme="minorHAnsi"/>
          <w:kern w:val="0"/>
          <w:sz w:val="24"/>
          <w:szCs w:val="24"/>
          <w:lang w:val="sl-SI" w:eastAsia="sl-SI"/>
          <w14:ligatures w14:val="none"/>
        </w:rPr>
        <w:t>1.11. sudjelovanje u provođenju strateških marketinških projekata koje je definirala Hrvatska turistička zajednica.</w:t>
      </w:r>
    </w:p>
    <w:p w14:paraId="6BCA9459" w14:textId="77777777" w:rsidR="001640F4" w:rsidRPr="001640F4" w:rsidRDefault="001640F4" w:rsidP="001640F4">
      <w:pPr>
        <w:spacing w:before="100" w:beforeAutospacing="1" w:after="100" w:afterAutospacing="1" w:line="240" w:lineRule="auto"/>
        <w:rPr>
          <w:rFonts w:eastAsia="Times New Roman" w:cstheme="minorHAnsi"/>
          <w:b/>
          <w:bCs/>
          <w:kern w:val="0"/>
          <w:sz w:val="24"/>
          <w:szCs w:val="24"/>
          <w:lang w:val="sl-SI" w:eastAsia="sl-SI"/>
          <w14:ligatures w14:val="none"/>
        </w:rPr>
      </w:pPr>
      <w:r w:rsidRPr="001640F4">
        <w:rPr>
          <w:rFonts w:eastAsia="Times New Roman" w:cstheme="minorHAnsi"/>
          <w:b/>
          <w:bCs/>
          <w:kern w:val="0"/>
          <w:sz w:val="24"/>
          <w:szCs w:val="24"/>
          <w:lang w:val="sl-SI" w:eastAsia="sl-SI"/>
          <w14:ligatures w14:val="none"/>
        </w:rPr>
        <w:lastRenderedPageBreak/>
        <w:t>2. Informacije i istraživanja</w:t>
      </w:r>
    </w:p>
    <w:p w14:paraId="55AA0780"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2.1. izrada i distribucija informativnih materijala</w:t>
      </w:r>
    </w:p>
    <w:p w14:paraId="76EEAC5D"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2.2. stvaranje, održavanje i redovito kreiranje sadržaja na mrežnim stranicama destinacije i profilima društvenih mreža</w:t>
      </w:r>
    </w:p>
    <w:p w14:paraId="3D575715"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2.3. osnivanje, koordinacija i upravljanje turističkim informativnim centrima (ako postoje/ima potrebe za njima)</w:t>
      </w:r>
    </w:p>
    <w:p w14:paraId="5AB49EAA"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2.4. suradnja sa subjektima javnog i privatnog sektora u destinaciji radi podizanja kvalitete turističkog iskustva, funkcioniranja, dostupnosti i kvalitete javnih usluga, servisa i komunalnih službi na području turističke destinacije</w:t>
      </w:r>
    </w:p>
    <w:p w14:paraId="5E37B806"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2.5. planiranje, izrada, postavljanje i održavanje sustava turističke signalizacije, samostalno i/ili u suradnji s jedinicom lokalne samouprave</w:t>
      </w:r>
    </w:p>
    <w:p w14:paraId="1A9B96F9"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2.6. operativno sudjelovanje u provedbi aktivnosti sustava eVisitor i ostalim turističkim informacijskim sustavima sukladno uputama regionalne turističke zajednice i Hrvatske turističke zajednice kao što su: jedinstveni turistički informacijski portal te evidencija posjetitelja i svih oblika turističke ponude.</w:t>
      </w:r>
    </w:p>
    <w:p w14:paraId="5DFB8B4C" w14:textId="77777777" w:rsidR="001640F4" w:rsidRPr="001640F4" w:rsidRDefault="001640F4" w:rsidP="001640F4">
      <w:pPr>
        <w:spacing w:before="100" w:beforeAutospacing="1" w:after="100" w:afterAutospacing="1" w:line="240" w:lineRule="auto"/>
        <w:rPr>
          <w:rFonts w:eastAsia="Times New Roman" w:cstheme="minorHAnsi"/>
          <w:b/>
          <w:bCs/>
          <w:kern w:val="0"/>
          <w:sz w:val="24"/>
          <w:szCs w:val="24"/>
          <w:lang w:val="sl-SI" w:eastAsia="sl-SI"/>
          <w14:ligatures w14:val="none"/>
        </w:rPr>
      </w:pPr>
      <w:r w:rsidRPr="001640F4">
        <w:rPr>
          <w:rFonts w:eastAsia="Times New Roman" w:cstheme="minorHAnsi"/>
          <w:b/>
          <w:bCs/>
          <w:kern w:val="0"/>
          <w:sz w:val="24"/>
          <w:szCs w:val="24"/>
          <w:lang w:val="sl-SI" w:eastAsia="sl-SI"/>
          <w14:ligatures w14:val="none"/>
        </w:rPr>
        <w:t>3. Distribucija</w:t>
      </w:r>
    </w:p>
    <w:p w14:paraId="161BCF55"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3.1. koordiniranje s regionalnom turističkom zajednicom u provedbi operativnih marketinških aktivnosti</w:t>
      </w:r>
    </w:p>
    <w:p w14:paraId="43EDB8DC"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3.2. priprema, sortiranje i slanje podataka o turističkoj ponudi na području destinacije u regionalnu turističku zajednicu i Hrvatsku turističku zajednicu</w:t>
      </w:r>
    </w:p>
    <w:p w14:paraId="11D9A69E"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3.3. priprema destinacijskih marketinških materijala sukladno definiranim standardima i upućivanje na usklađivanje i odobrenje u regionalnu turističku zajednicu</w:t>
      </w:r>
    </w:p>
    <w:p w14:paraId="65D9B4F1"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3.4. pružanje podrške u organizaciji studijskih putovanja novinara i predstavnika organizatora putovanja u suradnji s regionalnom turističkom zajednicom te u suradnji s Hrvatskom turističkom zajednicom</w:t>
      </w:r>
    </w:p>
    <w:p w14:paraId="6BFF6E92" w14:textId="77777777" w:rsidR="001640F4" w:rsidRPr="001640F4" w:rsidRDefault="001640F4" w:rsidP="001640F4">
      <w:pPr>
        <w:spacing w:before="100" w:beforeAutospacing="1" w:after="100" w:afterAutospacing="1" w:line="240" w:lineRule="auto"/>
        <w:rPr>
          <w:rFonts w:eastAsia="Times New Roman" w:cstheme="minorHAnsi"/>
          <w:kern w:val="0"/>
          <w:sz w:val="24"/>
          <w:szCs w:val="24"/>
          <w:lang w:val="sl-SI" w:eastAsia="sl-SI"/>
          <w14:ligatures w14:val="none"/>
        </w:rPr>
      </w:pPr>
      <w:r w:rsidRPr="001640F4">
        <w:rPr>
          <w:rFonts w:eastAsia="Times New Roman" w:cstheme="minorHAnsi"/>
          <w:kern w:val="0"/>
          <w:sz w:val="24"/>
          <w:szCs w:val="24"/>
          <w:lang w:val="sl-SI" w:eastAsia="sl-SI"/>
          <w14:ligatures w14:val="none"/>
        </w:rPr>
        <w:t>3.5. obavljanje i drugih poslova propisanih ovim Zakonom ili drugim propisom.</w:t>
      </w:r>
    </w:p>
    <w:p w14:paraId="147D285B" w14:textId="77777777" w:rsidR="001640F4" w:rsidRPr="001640F4" w:rsidRDefault="001640F4" w:rsidP="001640F4">
      <w:pPr>
        <w:spacing w:after="200" w:line="276" w:lineRule="auto"/>
        <w:jc w:val="both"/>
        <w:rPr>
          <w:rFonts w:eastAsiaTheme="minorEastAsia"/>
          <w:b/>
          <w:bCs/>
          <w:color w:val="2F5496" w:themeColor="accent1" w:themeShade="BF"/>
          <w:kern w:val="0"/>
          <w:sz w:val="21"/>
          <w:szCs w:val="21"/>
          <w:lang w:val="sl-SI"/>
          <w14:ligatures w14:val="none"/>
        </w:rPr>
      </w:pPr>
      <w:r w:rsidRPr="001640F4">
        <w:rPr>
          <w:rFonts w:cstheme="minorHAnsi"/>
          <w:b/>
          <w:bCs/>
          <w:color w:val="2F5496" w:themeColor="accent1" w:themeShade="BF"/>
          <w:kern w:val="0"/>
          <w:sz w:val="24"/>
          <w:szCs w:val="24"/>
          <w14:ligatures w14:val="none"/>
        </w:rPr>
        <w:lastRenderedPageBreak/>
        <w:t>A u praksi to bi značilo da ćemo planirati:</w:t>
      </w:r>
      <w:r w:rsidRPr="001640F4">
        <w:rPr>
          <w:rFonts w:eastAsiaTheme="minorEastAsia"/>
          <w:b/>
          <w:bCs/>
          <w:color w:val="2F5496" w:themeColor="accent1" w:themeShade="BF"/>
          <w:kern w:val="0"/>
          <w:sz w:val="21"/>
          <w:szCs w:val="21"/>
          <w:lang w:val="sl-SI"/>
          <w14:ligatures w14:val="none"/>
        </w:rPr>
        <w:t xml:space="preserve">    </w:t>
      </w:r>
    </w:p>
    <w:p w14:paraId="2081DA0A" w14:textId="77777777" w:rsidR="001640F4" w:rsidRPr="001640F4" w:rsidRDefault="001640F4" w:rsidP="001640F4">
      <w:pPr>
        <w:spacing w:after="200" w:line="276" w:lineRule="auto"/>
        <w:jc w:val="both"/>
        <w:rPr>
          <w:rFonts w:cstheme="minorHAnsi"/>
          <w:kern w:val="0"/>
          <w:sz w:val="24"/>
          <w:szCs w:val="24"/>
          <w14:ligatures w14:val="none"/>
        </w:rPr>
      </w:pPr>
    </w:p>
    <w:tbl>
      <w:tblPr>
        <w:tblW w:w="12491" w:type="dxa"/>
        <w:tblCellMar>
          <w:left w:w="70" w:type="dxa"/>
          <w:right w:w="70" w:type="dxa"/>
        </w:tblCellMar>
        <w:tblLook w:val="04A0" w:firstRow="1" w:lastRow="0" w:firstColumn="1" w:lastColumn="0" w:noHBand="0" w:noVBand="1"/>
      </w:tblPr>
      <w:tblGrid>
        <w:gridCol w:w="426"/>
        <w:gridCol w:w="567"/>
        <w:gridCol w:w="2076"/>
        <w:gridCol w:w="1461"/>
        <w:gridCol w:w="432"/>
        <w:gridCol w:w="2126"/>
        <w:gridCol w:w="1984"/>
        <w:gridCol w:w="861"/>
        <w:gridCol w:w="2710"/>
      </w:tblGrid>
      <w:tr w:rsidR="001640F4" w:rsidRPr="001640F4" w14:paraId="35A2C4EB" w14:textId="77777777" w:rsidTr="003D3311">
        <w:trPr>
          <w:gridAfter w:val="1"/>
          <w:wAfter w:w="2710" w:type="dxa"/>
          <w:trHeight w:val="190"/>
        </w:trPr>
        <w:tc>
          <w:tcPr>
            <w:tcW w:w="426" w:type="dxa"/>
            <w:tcBorders>
              <w:top w:val="nil"/>
              <w:left w:val="nil"/>
              <w:bottom w:val="nil"/>
              <w:right w:val="nil"/>
            </w:tcBorders>
            <w:shd w:val="clear" w:color="auto" w:fill="auto"/>
            <w:noWrap/>
            <w:hideMark/>
          </w:tcPr>
          <w:p w14:paraId="30968734" w14:textId="77777777" w:rsidR="001640F4" w:rsidRPr="001640F4" w:rsidRDefault="001640F4" w:rsidP="001640F4">
            <w:pPr>
              <w:spacing w:after="0" w:line="240" w:lineRule="auto"/>
              <w:rPr>
                <w:rFonts w:ascii="Times New Roman" w:eastAsia="Times New Roman" w:hAnsi="Times New Roman" w:cs="Times New Roman"/>
                <w:kern w:val="0"/>
                <w:sz w:val="20"/>
                <w:szCs w:val="20"/>
                <w:lang w:val="sl-SI" w:eastAsia="sl-SI"/>
                <w14:ligatures w14:val="none"/>
              </w:rPr>
            </w:pPr>
          </w:p>
        </w:tc>
        <w:tc>
          <w:tcPr>
            <w:tcW w:w="567" w:type="dxa"/>
            <w:tcBorders>
              <w:top w:val="nil"/>
              <w:left w:val="nil"/>
              <w:bottom w:val="nil"/>
              <w:right w:val="nil"/>
            </w:tcBorders>
            <w:shd w:val="clear" w:color="auto" w:fill="auto"/>
            <w:noWrap/>
            <w:hideMark/>
          </w:tcPr>
          <w:p w14:paraId="19CD9A01" w14:textId="77777777" w:rsidR="001640F4" w:rsidRPr="001640F4" w:rsidRDefault="001640F4" w:rsidP="001640F4">
            <w:pPr>
              <w:spacing w:after="0" w:line="240" w:lineRule="auto"/>
              <w:rPr>
                <w:rFonts w:ascii="Times New Roman" w:eastAsia="Times New Roman" w:hAnsi="Times New Roman" w:cs="Times New Roman"/>
                <w:kern w:val="0"/>
                <w:sz w:val="20"/>
                <w:szCs w:val="20"/>
                <w:lang w:val="sl-SI" w:eastAsia="sl-SI"/>
                <w14:ligatures w14:val="none"/>
              </w:rPr>
            </w:pPr>
          </w:p>
        </w:tc>
        <w:tc>
          <w:tcPr>
            <w:tcW w:w="3537" w:type="dxa"/>
            <w:gridSpan w:val="2"/>
            <w:tcBorders>
              <w:top w:val="nil"/>
              <w:left w:val="nil"/>
              <w:bottom w:val="nil"/>
              <w:right w:val="nil"/>
            </w:tcBorders>
            <w:shd w:val="clear" w:color="auto" w:fill="FFFFFF" w:themeFill="background1"/>
            <w:noWrap/>
            <w:hideMark/>
          </w:tcPr>
          <w:p w14:paraId="7F99D01B" w14:textId="77777777" w:rsidR="001640F4" w:rsidRPr="001640F4" w:rsidRDefault="001640F4" w:rsidP="001640F4">
            <w:pPr>
              <w:spacing w:after="0" w:line="240" w:lineRule="auto"/>
              <w:jc w:val="center"/>
              <w:rPr>
                <w:rFonts w:ascii="Calibri" w:eastAsia="Times New Roman" w:hAnsi="Calibri" w:cs="Calibri"/>
                <w:b/>
                <w:bCs/>
                <w:color w:val="000000"/>
                <w:kern w:val="0"/>
                <w:sz w:val="24"/>
                <w:szCs w:val="24"/>
                <w:lang w:val="sl-SI" w:eastAsia="sl-SI"/>
                <w14:ligatures w14:val="none"/>
              </w:rPr>
            </w:pPr>
            <w:r w:rsidRPr="001640F4">
              <w:rPr>
                <w:rFonts w:ascii="Calibri" w:eastAsia="Times New Roman" w:hAnsi="Calibri" w:cs="Calibri"/>
                <w:b/>
                <w:bCs/>
                <w:color w:val="000000"/>
                <w:kern w:val="0"/>
                <w:sz w:val="24"/>
                <w:szCs w:val="24"/>
                <w:lang w:val="sl-SI" w:eastAsia="sl-SI"/>
                <w14:ligatures w14:val="none"/>
              </w:rPr>
              <w:t>PRIHODE</w:t>
            </w:r>
          </w:p>
        </w:tc>
        <w:tc>
          <w:tcPr>
            <w:tcW w:w="432" w:type="dxa"/>
            <w:tcBorders>
              <w:top w:val="nil"/>
              <w:left w:val="nil"/>
              <w:bottom w:val="nil"/>
              <w:right w:val="nil"/>
            </w:tcBorders>
            <w:shd w:val="clear" w:color="auto" w:fill="auto"/>
            <w:noWrap/>
            <w:hideMark/>
          </w:tcPr>
          <w:p w14:paraId="4AD1A168" w14:textId="77777777" w:rsidR="001640F4" w:rsidRPr="001640F4" w:rsidRDefault="001640F4" w:rsidP="001640F4">
            <w:pPr>
              <w:spacing w:after="0" w:line="240" w:lineRule="auto"/>
              <w:jc w:val="center"/>
              <w:rPr>
                <w:rFonts w:ascii="Calibri" w:eastAsia="Times New Roman" w:hAnsi="Calibri" w:cs="Calibri"/>
                <w:b/>
                <w:bCs/>
                <w:color w:val="000000"/>
                <w:kern w:val="0"/>
                <w:sz w:val="24"/>
                <w:szCs w:val="24"/>
                <w:lang w:val="sl-SI" w:eastAsia="sl-SI"/>
                <w14:ligatures w14:val="none"/>
              </w:rPr>
            </w:pPr>
          </w:p>
        </w:tc>
        <w:tc>
          <w:tcPr>
            <w:tcW w:w="2126" w:type="dxa"/>
            <w:tcBorders>
              <w:top w:val="nil"/>
              <w:left w:val="nil"/>
              <w:bottom w:val="nil"/>
              <w:right w:val="nil"/>
            </w:tcBorders>
            <w:shd w:val="clear" w:color="auto" w:fill="auto"/>
            <w:noWrap/>
            <w:vAlign w:val="bottom"/>
            <w:hideMark/>
          </w:tcPr>
          <w:p w14:paraId="6729E786" w14:textId="77777777" w:rsidR="001640F4" w:rsidRPr="001640F4" w:rsidRDefault="001640F4" w:rsidP="001640F4">
            <w:pPr>
              <w:spacing w:after="0" w:line="240" w:lineRule="auto"/>
              <w:jc w:val="center"/>
              <w:rPr>
                <w:rFonts w:ascii="Times New Roman" w:eastAsia="Times New Roman" w:hAnsi="Times New Roman" w:cs="Times New Roman"/>
                <w:kern w:val="0"/>
                <w:sz w:val="20"/>
                <w:szCs w:val="20"/>
                <w:lang w:val="sl-SI" w:eastAsia="sl-SI"/>
                <w14:ligatures w14:val="none"/>
              </w:rPr>
            </w:pPr>
          </w:p>
        </w:tc>
        <w:tc>
          <w:tcPr>
            <w:tcW w:w="1984" w:type="dxa"/>
            <w:tcBorders>
              <w:top w:val="nil"/>
              <w:left w:val="nil"/>
              <w:bottom w:val="nil"/>
              <w:right w:val="nil"/>
            </w:tcBorders>
            <w:shd w:val="clear" w:color="auto" w:fill="auto"/>
            <w:noWrap/>
            <w:vAlign w:val="bottom"/>
            <w:hideMark/>
          </w:tcPr>
          <w:p w14:paraId="4DA3EA3A" w14:textId="77777777" w:rsidR="001640F4" w:rsidRPr="001640F4" w:rsidRDefault="001640F4" w:rsidP="001640F4">
            <w:pPr>
              <w:spacing w:after="0" w:line="240" w:lineRule="auto"/>
              <w:rPr>
                <w:rFonts w:ascii="Times New Roman" w:eastAsia="Times New Roman" w:hAnsi="Times New Roman" w:cs="Times New Roman"/>
                <w:kern w:val="0"/>
                <w:sz w:val="20"/>
                <w:szCs w:val="20"/>
                <w:lang w:val="sl-SI" w:eastAsia="sl-SI"/>
                <w14:ligatures w14:val="none"/>
              </w:rPr>
            </w:pPr>
          </w:p>
        </w:tc>
        <w:tc>
          <w:tcPr>
            <w:tcW w:w="709" w:type="dxa"/>
            <w:tcBorders>
              <w:top w:val="nil"/>
              <w:left w:val="nil"/>
              <w:right w:val="nil"/>
            </w:tcBorders>
            <w:shd w:val="clear" w:color="auto" w:fill="auto"/>
            <w:noWrap/>
            <w:vAlign w:val="bottom"/>
            <w:hideMark/>
          </w:tcPr>
          <w:p w14:paraId="245D9827" w14:textId="77777777" w:rsidR="001640F4" w:rsidRPr="001640F4" w:rsidRDefault="001640F4" w:rsidP="001640F4">
            <w:pPr>
              <w:spacing w:after="0" w:line="240" w:lineRule="auto"/>
              <w:rPr>
                <w:rFonts w:ascii="Times New Roman" w:eastAsia="Times New Roman" w:hAnsi="Times New Roman" w:cs="Times New Roman"/>
                <w:kern w:val="0"/>
                <w:sz w:val="20"/>
                <w:szCs w:val="20"/>
                <w:lang w:val="sl-SI" w:eastAsia="sl-SI"/>
                <w14:ligatures w14:val="none"/>
              </w:rPr>
            </w:pPr>
          </w:p>
        </w:tc>
      </w:tr>
      <w:tr w:rsidR="001640F4" w:rsidRPr="001640F4" w14:paraId="45344832" w14:textId="77777777" w:rsidTr="003D3311">
        <w:trPr>
          <w:gridAfter w:val="1"/>
          <w:wAfter w:w="2710" w:type="dxa"/>
          <w:trHeight w:val="57"/>
        </w:trPr>
        <w:tc>
          <w:tcPr>
            <w:tcW w:w="426" w:type="dxa"/>
            <w:tcBorders>
              <w:top w:val="nil"/>
              <w:left w:val="nil"/>
              <w:bottom w:val="nil"/>
              <w:right w:val="nil"/>
            </w:tcBorders>
            <w:shd w:val="clear" w:color="auto" w:fill="auto"/>
            <w:noWrap/>
            <w:vAlign w:val="center"/>
            <w:hideMark/>
          </w:tcPr>
          <w:p w14:paraId="4069406A" w14:textId="77777777" w:rsidR="001640F4" w:rsidRPr="001640F4" w:rsidRDefault="001640F4" w:rsidP="001640F4">
            <w:pPr>
              <w:spacing w:after="0" w:line="240" w:lineRule="auto"/>
              <w:rPr>
                <w:rFonts w:ascii="Times New Roman" w:eastAsia="Times New Roman" w:hAnsi="Times New Roman" w:cs="Times New Roman"/>
                <w:kern w:val="0"/>
                <w:sz w:val="20"/>
                <w:szCs w:val="20"/>
                <w:lang w:val="sl-SI" w:eastAsia="sl-SI"/>
                <w14:ligatures w14:val="none"/>
              </w:rPr>
            </w:pPr>
          </w:p>
        </w:tc>
        <w:tc>
          <w:tcPr>
            <w:tcW w:w="567" w:type="dxa"/>
            <w:tcBorders>
              <w:top w:val="nil"/>
              <w:left w:val="nil"/>
              <w:bottom w:val="nil"/>
              <w:right w:val="nil"/>
            </w:tcBorders>
            <w:shd w:val="clear" w:color="auto" w:fill="auto"/>
            <w:noWrap/>
            <w:vAlign w:val="center"/>
            <w:hideMark/>
          </w:tcPr>
          <w:p w14:paraId="20D90291" w14:textId="77777777" w:rsidR="001640F4" w:rsidRPr="001640F4" w:rsidRDefault="001640F4" w:rsidP="001640F4">
            <w:pPr>
              <w:spacing w:after="0" w:line="240" w:lineRule="auto"/>
              <w:jc w:val="center"/>
              <w:rPr>
                <w:rFonts w:ascii="Times New Roman" w:eastAsia="Times New Roman" w:hAnsi="Times New Roman" w:cs="Times New Roman"/>
                <w:kern w:val="0"/>
                <w:sz w:val="20"/>
                <w:szCs w:val="20"/>
                <w:lang w:val="sl-SI" w:eastAsia="sl-SI"/>
                <w14:ligatures w14:val="none"/>
              </w:rPr>
            </w:pPr>
          </w:p>
        </w:tc>
        <w:tc>
          <w:tcPr>
            <w:tcW w:w="2076" w:type="dxa"/>
            <w:tcBorders>
              <w:top w:val="nil"/>
              <w:left w:val="nil"/>
              <w:bottom w:val="nil"/>
              <w:right w:val="nil"/>
            </w:tcBorders>
            <w:shd w:val="clear" w:color="auto" w:fill="auto"/>
            <w:noWrap/>
            <w:vAlign w:val="center"/>
            <w:hideMark/>
          </w:tcPr>
          <w:p w14:paraId="40444945" w14:textId="77777777" w:rsidR="001640F4" w:rsidRPr="001640F4" w:rsidRDefault="001640F4" w:rsidP="001640F4">
            <w:pPr>
              <w:spacing w:after="0" w:line="240" w:lineRule="auto"/>
              <w:jc w:val="center"/>
              <w:rPr>
                <w:rFonts w:ascii="Times New Roman" w:eastAsia="Times New Roman" w:hAnsi="Times New Roman" w:cs="Times New Roman"/>
                <w:kern w:val="0"/>
                <w:sz w:val="20"/>
                <w:szCs w:val="20"/>
                <w:lang w:val="sl-SI" w:eastAsia="sl-SI"/>
                <w14:ligatures w14:val="none"/>
              </w:rPr>
            </w:pPr>
          </w:p>
        </w:tc>
        <w:tc>
          <w:tcPr>
            <w:tcW w:w="1461" w:type="dxa"/>
            <w:tcBorders>
              <w:top w:val="nil"/>
              <w:left w:val="nil"/>
              <w:bottom w:val="nil"/>
              <w:right w:val="nil"/>
            </w:tcBorders>
            <w:shd w:val="clear" w:color="auto" w:fill="auto"/>
            <w:noWrap/>
            <w:vAlign w:val="center"/>
            <w:hideMark/>
          </w:tcPr>
          <w:p w14:paraId="16BBB8AE" w14:textId="77777777" w:rsidR="001640F4" w:rsidRPr="001640F4" w:rsidRDefault="001640F4" w:rsidP="001640F4">
            <w:pPr>
              <w:spacing w:after="0" w:line="240" w:lineRule="auto"/>
              <w:jc w:val="center"/>
              <w:rPr>
                <w:rFonts w:ascii="Times New Roman" w:eastAsia="Times New Roman" w:hAnsi="Times New Roman" w:cs="Times New Roman"/>
                <w:kern w:val="0"/>
                <w:sz w:val="20"/>
                <w:szCs w:val="20"/>
                <w:lang w:val="sl-SI" w:eastAsia="sl-SI"/>
                <w14:ligatures w14:val="none"/>
              </w:rPr>
            </w:pPr>
          </w:p>
        </w:tc>
        <w:tc>
          <w:tcPr>
            <w:tcW w:w="432" w:type="dxa"/>
            <w:tcBorders>
              <w:top w:val="nil"/>
              <w:left w:val="nil"/>
              <w:bottom w:val="nil"/>
              <w:right w:val="nil"/>
            </w:tcBorders>
            <w:shd w:val="clear" w:color="auto" w:fill="auto"/>
            <w:noWrap/>
            <w:vAlign w:val="center"/>
            <w:hideMark/>
          </w:tcPr>
          <w:p w14:paraId="3AA8B22B" w14:textId="77777777" w:rsidR="001640F4" w:rsidRPr="001640F4" w:rsidRDefault="001640F4" w:rsidP="001640F4">
            <w:pPr>
              <w:spacing w:after="0" w:line="240" w:lineRule="auto"/>
              <w:jc w:val="center"/>
              <w:rPr>
                <w:rFonts w:ascii="Times New Roman" w:eastAsia="Times New Roman" w:hAnsi="Times New Roman" w:cs="Times New Roman"/>
                <w:kern w:val="0"/>
                <w:sz w:val="20"/>
                <w:szCs w:val="20"/>
                <w:lang w:val="sl-SI" w:eastAsia="sl-SI"/>
                <w14:ligatures w14:val="none"/>
              </w:rPr>
            </w:pPr>
          </w:p>
        </w:tc>
        <w:tc>
          <w:tcPr>
            <w:tcW w:w="2126" w:type="dxa"/>
            <w:tcBorders>
              <w:top w:val="nil"/>
              <w:left w:val="nil"/>
              <w:bottom w:val="nil"/>
              <w:right w:val="nil"/>
            </w:tcBorders>
            <w:shd w:val="clear" w:color="auto" w:fill="auto"/>
            <w:noWrap/>
            <w:vAlign w:val="bottom"/>
            <w:hideMark/>
          </w:tcPr>
          <w:p w14:paraId="74C7F5FB" w14:textId="77777777" w:rsidR="001640F4" w:rsidRPr="001640F4" w:rsidRDefault="001640F4" w:rsidP="001640F4">
            <w:pPr>
              <w:spacing w:after="0" w:line="240" w:lineRule="auto"/>
              <w:jc w:val="center"/>
              <w:rPr>
                <w:rFonts w:ascii="Times New Roman" w:eastAsia="Times New Roman" w:hAnsi="Times New Roman" w:cs="Times New Roman"/>
                <w:kern w:val="0"/>
                <w:sz w:val="20"/>
                <w:szCs w:val="20"/>
                <w:lang w:val="sl-SI" w:eastAsia="sl-SI"/>
                <w14:ligatures w14:val="none"/>
              </w:rPr>
            </w:pPr>
          </w:p>
        </w:tc>
        <w:tc>
          <w:tcPr>
            <w:tcW w:w="1984" w:type="dxa"/>
            <w:tcBorders>
              <w:top w:val="nil"/>
              <w:left w:val="nil"/>
              <w:bottom w:val="nil"/>
              <w:right w:val="nil"/>
            </w:tcBorders>
            <w:shd w:val="clear" w:color="auto" w:fill="auto"/>
            <w:noWrap/>
            <w:vAlign w:val="bottom"/>
            <w:hideMark/>
          </w:tcPr>
          <w:p w14:paraId="3634A0A2" w14:textId="77777777" w:rsidR="001640F4" w:rsidRPr="001640F4" w:rsidRDefault="001640F4" w:rsidP="001640F4">
            <w:pPr>
              <w:spacing w:after="0" w:line="240" w:lineRule="auto"/>
              <w:rPr>
                <w:rFonts w:ascii="Times New Roman" w:eastAsia="Times New Roman" w:hAnsi="Times New Roman" w:cs="Times New Roman"/>
                <w:kern w:val="0"/>
                <w:sz w:val="20"/>
                <w:szCs w:val="20"/>
                <w:lang w:val="sl-SI" w:eastAsia="sl-SI"/>
                <w14:ligatures w14:val="none"/>
              </w:rPr>
            </w:pPr>
          </w:p>
        </w:tc>
        <w:tc>
          <w:tcPr>
            <w:tcW w:w="709" w:type="dxa"/>
            <w:tcBorders>
              <w:top w:val="nil"/>
              <w:left w:val="nil"/>
              <w:bottom w:val="nil"/>
            </w:tcBorders>
            <w:shd w:val="clear" w:color="auto" w:fill="auto"/>
            <w:noWrap/>
            <w:vAlign w:val="bottom"/>
          </w:tcPr>
          <w:p w14:paraId="1C0349D6" w14:textId="77777777" w:rsidR="001640F4" w:rsidRPr="001640F4" w:rsidRDefault="001640F4" w:rsidP="001640F4">
            <w:pPr>
              <w:spacing w:after="0" w:line="240" w:lineRule="auto"/>
              <w:rPr>
                <w:rFonts w:ascii="Calibri" w:eastAsia="Times New Roman" w:hAnsi="Calibri" w:cs="Calibri"/>
                <w:color w:val="000000"/>
                <w:kern w:val="0"/>
                <w:lang w:val="sl-SI" w:eastAsia="sl-SI"/>
                <w14:ligatures w14:val="none"/>
              </w:rPr>
            </w:pPr>
          </w:p>
        </w:tc>
      </w:tr>
      <w:tr w:rsidR="001640F4" w:rsidRPr="001640F4" w14:paraId="3644E737" w14:textId="77777777" w:rsidTr="00FE1E76">
        <w:trPr>
          <w:gridAfter w:val="1"/>
          <w:wAfter w:w="2710" w:type="dxa"/>
          <w:trHeight w:val="450"/>
        </w:trPr>
        <w:tc>
          <w:tcPr>
            <w:tcW w:w="426"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01C27B83" w14:textId="0563EAB4"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567"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bottom"/>
            <w:hideMark/>
          </w:tcPr>
          <w:p w14:paraId="1D08FFCC" w14:textId="652FAD24"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3969" w:type="dxa"/>
            <w:gridSpan w:val="3"/>
            <w:vMerge w:val="restart"/>
            <w:tcBorders>
              <w:top w:val="single" w:sz="4" w:space="0" w:color="auto"/>
              <w:left w:val="single" w:sz="4" w:space="0" w:color="auto"/>
              <w:bottom w:val="single" w:sz="4" w:space="0" w:color="000000"/>
              <w:right w:val="single" w:sz="4" w:space="0" w:color="000000"/>
            </w:tcBorders>
            <w:shd w:val="clear" w:color="000000" w:fill="D9D9D9"/>
            <w:noWrap/>
            <w:vAlign w:val="bottom"/>
            <w:hideMark/>
          </w:tcPr>
          <w:p w14:paraId="7D49F938" w14:textId="71122F4B"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2126"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0A1618A4" w14:textId="77777777" w:rsidR="00184230" w:rsidRDefault="001640F4" w:rsidP="00046453">
            <w:pPr>
              <w:spacing w:after="0" w:line="240" w:lineRule="auto"/>
              <w:jc w:val="center"/>
              <w:rPr>
                <w:rFonts w:ascii="Calibri" w:eastAsia="Times New Roman" w:hAnsi="Calibri" w:cs="Calibri"/>
                <w:b/>
                <w:bCs/>
                <w:kern w:val="0"/>
                <w:sz w:val="24"/>
                <w:szCs w:val="24"/>
                <w:lang w:val="sl-SI" w:eastAsia="sl-SI"/>
                <w14:ligatures w14:val="none"/>
              </w:rPr>
            </w:pPr>
            <w:r w:rsidRPr="001640F4">
              <w:rPr>
                <w:rFonts w:ascii="Calibri" w:eastAsia="Times New Roman" w:hAnsi="Calibri" w:cs="Calibri"/>
                <w:b/>
                <w:bCs/>
                <w:kern w:val="0"/>
                <w:sz w:val="24"/>
                <w:szCs w:val="24"/>
                <w:lang w:val="sl-SI" w:eastAsia="sl-SI"/>
                <w14:ligatures w14:val="none"/>
              </w:rPr>
              <w:t>Plan</w:t>
            </w:r>
            <w:r w:rsidR="00184230">
              <w:rPr>
                <w:rFonts w:ascii="Calibri" w:eastAsia="Times New Roman" w:hAnsi="Calibri" w:cs="Calibri"/>
                <w:b/>
                <w:bCs/>
                <w:kern w:val="0"/>
                <w:sz w:val="24"/>
                <w:szCs w:val="24"/>
                <w:lang w:val="sl-SI" w:eastAsia="sl-SI"/>
                <w14:ligatures w14:val="none"/>
              </w:rPr>
              <w:t xml:space="preserve"> sa 1. IZMJENAMA I DOPUNAMA</w:t>
            </w:r>
          </w:p>
          <w:p w14:paraId="19EACE76" w14:textId="61AD3BB1" w:rsidR="001640F4" w:rsidRPr="001640F4" w:rsidRDefault="001640F4" w:rsidP="00046453">
            <w:pPr>
              <w:spacing w:after="0" w:line="240" w:lineRule="auto"/>
              <w:jc w:val="center"/>
              <w:rPr>
                <w:rFonts w:ascii="Calibri" w:eastAsia="Times New Roman" w:hAnsi="Calibri" w:cs="Calibri"/>
                <w:b/>
                <w:bCs/>
                <w:kern w:val="0"/>
                <w:sz w:val="24"/>
                <w:szCs w:val="24"/>
                <w:lang w:val="sl-SI" w:eastAsia="sl-SI"/>
                <w14:ligatures w14:val="none"/>
              </w:rPr>
            </w:pPr>
            <w:r w:rsidRPr="001640F4">
              <w:rPr>
                <w:rFonts w:ascii="Calibri" w:eastAsia="Times New Roman" w:hAnsi="Calibri" w:cs="Calibri"/>
                <w:b/>
                <w:bCs/>
                <w:kern w:val="0"/>
                <w:sz w:val="24"/>
                <w:szCs w:val="24"/>
                <w:lang w:val="sl-SI" w:eastAsia="sl-SI"/>
                <w14:ligatures w14:val="none"/>
              </w:rPr>
              <w:t>202</w:t>
            </w:r>
            <w:r>
              <w:rPr>
                <w:rFonts w:ascii="Calibri" w:eastAsia="Times New Roman" w:hAnsi="Calibri" w:cs="Calibri"/>
                <w:b/>
                <w:bCs/>
                <w:kern w:val="0"/>
                <w:sz w:val="24"/>
                <w:szCs w:val="24"/>
                <w:lang w:val="sl-SI" w:eastAsia="sl-SI"/>
                <w14:ligatures w14:val="none"/>
              </w:rPr>
              <w:t>4</w:t>
            </w:r>
            <w:r w:rsidRPr="001640F4">
              <w:rPr>
                <w:rFonts w:ascii="Calibri" w:eastAsia="Times New Roman" w:hAnsi="Calibri" w:cs="Calibri"/>
                <w:b/>
                <w:bCs/>
                <w:kern w:val="0"/>
                <w:sz w:val="24"/>
                <w:szCs w:val="24"/>
                <w:lang w:val="sl-SI" w:eastAsia="sl-SI"/>
                <w14:ligatures w14:val="none"/>
              </w:rPr>
              <w:t>. €</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BDD6EE" w:themeFill="accent5" w:themeFillTint="66"/>
            <w:vAlign w:val="center"/>
            <w:hideMark/>
          </w:tcPr>
          <w:p w14:paraId="5FFF34BF" w14:textId="0AB241CB" w:rsidR="001640F4" w:rsidRPr="001640F4" w:rsidRDefault="001640F4" w:rsidP="00046453">
            <w:pPr>
              <w:spacing w:after="0" w:line="240" w:lineRule="auto"/>
              <w:jc w:val="center"/>
              <w:rPr>
                <w:rFonts w:ascii="Calibri" w:eastAsia="Times New Roman" w:hAnsi="Calibri" w:cs="Calibri"/>
                <w:b/>
                <w:bCs/>
                <w:kern w:val="0"/>
                <w:sz w:val="24"/>
                <w:szCs w:val="24"/>
                <w:lang w:val="sl-SI" w:eastAsia="sl-SI"/>
                <w14:ligatures w14:val="none"/>
              </w:rPr>
            </w:pPr>
            <w:r w:rsidRPr="001640F4">
              <w:rPr>
                <w:rFonts w:ascii="Calibri" w:eastAsia="Times New Roman" w:hAnsi="Calibri" w:cs="Calibri"/>
                <w:b/>
                <w:bCs/>
                <w:kern w:val="0"/>
                <w:sz w:val="24"/>
                <w:szCs w:val="24"/>
                <w:lang w:val="sl-SI" w:eastAsia="sl-SI"/>
                <w14:ligatures w14:val="none"/>
              </w:rPr>
              <w:t>PLAN 202</w:t>
            </w:r>
            <w:r>
              <w:rPr>
                <w:rFonts w:ascii="Calibri" w:eastAsia="Times New Roman" w:hAnsi="Calibri" w:cs="Calibri"/>
                <w:b/>
                <w:bCs/>
                <w:kern w:val="0"/>
                <w:sz w:val="24"/>
                <w:szCs w:val="24"/>
                <w:lang w:val="sl-SI" w:eastAsia="sl-SI"/>
                <w14:ligatures w14:val="none"/>
              </w:rPr>
              <w:t>5</w:t>
            </w:r>
            <w:r w:rsidRPr="001640F4">
              <w:rPr>
                <w:rFonts w:ascii="Calibri" w:eastAsia="Times New Roman" w:hAnsi="Calibri" w:cs="Calibri"/>
                <w:b/>
                <w:bCs/>
                <w:kern w:val="0"/>
                <w:sz w:val="24"/>
                <w:szCs w:val="24"/>
                <w:lang w:val="sl-SI" w:eastAsia="sl-SI"/>
                <w14:ligatures w14:val="none"/>
              </w:rPr>
              <w:t>. €</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C975FD9" w14:textId="46486CBB" w:rsidR="001640F4" w:rsidRPr="001640F4" w:rsidRDefault="001640F4" w:rsidP="00046453">
            <w:pPr>
              <w:spacing w:after="0" w:line="240" w:lineRule="auto"/>
              <w:jc w:val="center"/>
              <w:rPr>
                <w:rFonts w:ascii="Calibri" w:eastAsia="Times New Roman" w:hAnsi="Calibri" w:cs="Calibri"/>
                <w:b/>
                <w:bCs/>
                <w:kern w:val="0"/>
                <w:sz w:val="18"/>
                <w:szCs w:val="18"/>
                <w:lang w:val="sl-SI" w:eastAsia="sl-SI"/>
                <w14:ligatures w14:val="none"/>
              </w:rPr>
            </w:pPr>
            <w:r w:rsidRPr="001640F4">
              <w:rPr>
                <w:rFonts w:ascii="Calibri" w:eastAsia="Times New Roman" w:hAnsi="Calibri" w:cs="Calibri"/>
                <w:b/>
                <w:bCs/>
                <w:kern w:val="0"/>
                <w:sz w:val="18"/>
                <w:szCs w:val="18"/>
                <w:lang w:val="sl-SI" w:eastAsia="sl-SI"/>
                <w14:ligatures w14:val="none"/>
              </w:rPr>
              <w:t>indeks 202</w:t>
            </w:r>
            <w:r w:rsidR="000D5D1D">
              <w:rPr>
                <w:rFonts w:ascii="Calibri" w:eastAsia="Times New Roman" w:hAnsi="Calibri" w:cs="Calibri"/>
                <w:b/>
                <w:bCs/>
                <w:kern w:val="0"/>
                <w:sz w:val="18"/>
                <w:szCs w:val="18"/>
                <w:lang w:val="sl-SI" w:eastAsia="sl-SI"/>
                <w14:ligatures w14:val="none"/>
              </w:rPr>
              <w:t>5</w:t>
            </w:r>
            <w:r w:rsidRPr="001640F4">
              <w:rPr>
                <w:rFonts w:ascii="Calibri" w:eastAsia="Times New Roman" w:hAnsi="Calibri" w:cs="Calibri"/>
                <w:b/>
                <w:bCs/>
                <w:kern w:val="0"/>
                <w:sz w:val="18"/>
                <w:szCs w:val="18"/>
                <w:lang w:val="sl-SI" w:eastAsia="sl-SI"/>
                <w14:ligatures w14:val="none"/>
              </w:rPr>
              <w:t>./2</w:t>
            </w:r>
            <w:r w:rsidR="000D5D1D">
              <w:rPr>
                <w:rFonts w:ascii="Calibri" w:eastAsia="Times New Roman" w:hAnsi="Calibri" w:cs="Calibri"/>
                <w:b/>
                <w:bCs/>
                <w:kern w:val="0"/>
                <w:sz w:val="18"/>
                <w:szCs w:val="18"/>
                <w:lang w:val="sl-SI" w:eastAsia="sl-SI"/>
                <w14:ligatures w14:val="none"/>
              </w:rPr>
              <w:t>4</w:t>
            </w:r>
            <w:r w:rsidRPr="001640F4">
              <w:rPr>
                <w:rFonts w:ascii="Calibri" w:eastAsia="Times New Roman" w:hAnsi="Calibri" w:cs="Calibri"/>
                <w:b/>
                <w:bCs/>
                <w:kern w:val="0"/>
                <w:sz w:val="18"/>
                <w:szCs w:val="18"/>
                <w:lang w:val="sl-SI" w:eastAsia="sl-SI"/>
                <w14:ligatures w14:val="none"/>
              </w:rPr>
              <w:t>.</w:t>
            </w:r>
          </w:p>
        </w:tc>
      </w:tr>
      <w:tr w:rsidR="001640F4" w:rsidRPr="001640F4" w14:paraId="016C3EA4" w14:textId="77777777" w:rsidTr="00FE1E76">
        <w:trPr>
          <w:trHeight w:val="388"/>
        </w:trPr>
        <w:tc>
          <w:tcPr>
            <w:tcW w:w="426" w:type="dxa"/>
            <w:vMerge/>
            <w:tcBorders>
              <w:top w:val="single" w:sz="4" w:space="0" w:color="auto"/>
              <w:left w:val="single" w:sz="4" w:space="0" w:color="auto"/>
              <w:bottom w:val="single" w:sz="4" w:space="0" w:color="000000"/>
              <w:right w:val="single" w:sz="4" w:space="0" w:color="auto"/>
            </w:tcBorders>
            <w:vAlign w:val="center"/>
            <w:hideMark/>
          </w:tcPr>
          <w:p w14:paraId="0C670B97" w14:textId="77777777"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683454D4" w14:textId="77777777"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3969" w:type="dxa"/>
            <w:gridSpan w:val="3"/>
            <w:vMerge/>
            <w:tcBorders>
              <w:top w:val="single" w:sz="4" w:space="0" w:color="auto"/>
              <w:left w:val="single" w:sz="4" w:space="0" w:color="auto"/>
              <w:bottom w:val="single" w:sz="4" w:space="0" w:color="000000"/>
              <w:right w:val="single" w:sz="4" w:space="0" w:color="000000"/>
            </w:tcBorders>
            <w:vAlign w:val="center"/>
            <w:hideMark/>
          </w:tcPr>
          <w:p w14:paraId="3AA732F7" w14:textId="77777777"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3B5B016D" w14:textId="77777777" w:rsidR="001640F4" w:rsidRPr="001640F4" w:rsidRDefault="001640F4" w:rsidP="00046453">
            <w:pPr>
              <w:spacing w:after="0" w:line="240" w:lineRule="auto"/>
              <w:jc w:val="center"/>
              <w:rPr>
                <w:rFonts w:ascii="Calibri" w:eastAsia="Times New Roman" w:hAnsi="Calibri" w:cs="Calibri"/>
                <w:b/>
                <w:bCs/>
                <w:kern w:val="0"/>
                <w:sz w:val="24"/>
                <w:szCs w:val="24"/>
                <w:lang w:val="sl-SI" w:eastAsia="sl-SI"/>
                <w14:ligatures w14:val="none"/>
              </w:rPr>
            </w:pPr>
          </w:p>
        </w:tc>
        <w:tc>
          <w:tcPr>
            <w:tcW w:w="1984" w:type="dxa"/>
            <w:vMerge/>
            <w:tcBorders>
              <w:top w:val="single" w:sz="4" w:space="0" w:color="auto"/>
              <w:left w:val="single" w:sz="4" w:space="0" w:color="auto"/>
              <w:bottom w:val="single" w:sz="4" w:space="0" w:color="000000"/>
              <w:right w:val="single" w:sz="4" w:space="0" w:color="auto"/>
            </w:tcBorders>
            <w:shd w:val="clear" w:color="auto" w:fill="BDD6EE" w:themeFill="accent5" w:themeFillTint="66"/>
            <w:vAlign w:val="center"/>
            <w:hideMark/>
          </w:tcPr>
          <w:p w14:paraId="2D528851" w14:textId="77777777" w:rsidR="001640F4" w:rsidRPr="001640F4" w:rsidRDefault="001640F4" w:rsidP="00046453">
            <w:pPr>
              <w:spacing w:after="0" w:line="240" w:lineRule="auto"/>
              <w:jc w:val="center"/>
              <w:rPr>
                <w:rFonts w:ascii="Calibri" w:eastAsia="Times New Roman" w:hAnsi="Calibri" w:cs="Calibri"/>
                <w:b/>
                <w:bCs/>
                <w:kern w:val="0"/>
                <w:sz w:val="24"/>
                <w:szCs w:val="24"/>
                <w:lang w:val="sl-SI" w:eastAsia="sl-SI"/>
                <w14:ligatures w14:val="none"/>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2445D79" w14:textId="77777777" w:rsidR="001640F4" w:rsidRPr="001640F4" w:rsidRDefault="001640F4" w:rsidP="00046453">
            <w:pPr>
              <w:spacing w:after="0" w:line="240" w:lineRule="auto"/>
              <w:jc w:val="center"/>
              <w:rPr>
                <w:rFonts w:ascii="Calibri" w:eastAsia="Times New Roman" w:hAnsi="Calibri" w:cs="Calibri"/>
                <w:b/>
                <w:bCs/>
                <w:kern w:val="0"/>
                <w:sz w:val="18"/>
                <w:szCs w:val="18"/>
                <w:lang w:val="sl-SI" w:eastAsia="sl-SI"/>
                <w14:ligatures w14:val="none"/>
              </w:rPr>
            </w:pPr>
          </w:p>
        </w:tc>
        <w:tc>
          <w:tcPr>
            <w:tcW w:w="2710" w:type="dxa"/>
            <w:tcBorders>
              <w:top w:val="nil"/>
              <w:left w:val="nil"/>
              <w:bottom w:val="nil"/>
              <w:right w:val="nil"/>
            </w:tcBorders>
            <w:shd w:val="clear" w:color="auto" w:fill="auto"/>
            <w:noWrap/>
            <w:vAlign w:val="bottom"/>
            <w:hideMark/>
          </w:tcPr>
          <w:p w14:paraId="23C2C0D4" w14:textId="77777777" w:rsidR="001640F4" w:rsidRPr="001640F4" w:rsidRDefault="001640F4" w:rsidP="00046453">
            <w:pPr>
              <w:spacing w:after="0" w:line="240" w:lineRule="auto"/>
              <w:jc w:val="center"/>
              <w:rPr>
                <w:rFonts w:ascii="Calibri" w:eastAsia="Times New Roman" w:hAnsi="Calibri" w:cs="Calibri"/>
                <w:b/>
                <w:bCs/>
                <w:kern w:val="0"/>
                <w:sz w:val="18"/>
                <w:szCs w:val="18"/>
                <w:lang w:val="sl-SI" w:eastAsia="sl-SI"/>
                <w14:ligatures w14:val="none"/>
              </w:rPr>
            </w:pPr>
          </w:p>
        </w:tc>
      </w:tr>
      <w:tr w:rsidR="001640F4" w:rsidRPr="001640F4" w14:paraId="3C54E99E"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hideMark/>
          </w:tcPr>
          <w:p w14:paraId="30ABC0D8" w14:textId="77777777"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1.</w:t>
            </w:r>
          </w:p>
        </w:tc>
        <w:tc>
          <w:tcPr>
            <w:tcW w:w="567" w:type="dxa"/>
            <w:tcBorders>
              <w:top w:val="nil"/>
              <w:left w:val="nil"/>
              <w:bottom w:val="single" w:sz="4" w:space="0" w:color="auto"/>
              <w:right w:val="single" w:sz="4" w:space="0" w:color="auto"/>
            </w:tcBorders>
            <w:shd w:val="clear" w:color="000000" w:fill="F2F2F2"/>
            <w:noWrap/>
            <w:vAlign w:val="bottom"/>
            <w:hideMark/>
          </w:tcPr>
          <w:p w14:paraId="4811D8D7" w14:textId="4DD7E16C"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nil"/>
              <w:left w:val="nil"/>
              <w:bottom w:val="single" w:sz="4" w:space="0" w:color="auto"/>
              <w:right w:val="single" w:sz="4" w:space="0" w:color="auto"/>
            </w:tcBorders>
            <w:shd w:val="clear" w:color="000000" w:fill="F2F2F2"/>
            <w:noWrap/>
            <w:vAlign w:val="bottom"/>
            <w:hideMark/>
          </w:tcPr>
          <w:p w14:paraId="6FB88230"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Izvorni prihodi</w:t>
            </w:r>
          </w:p>
        </w:tc>
        <w:tc>
          <w:tcPr>
            <w:tcW w:w="2126" w:type="dxa"/>
            <w:tcBorders>
              <w:top w:val="nil"/>
              <w:left w:val="nil"/>
              <w:bottom w:val="single" w:sz="4" w:space="0" w:color="auto"/>
              <w:right w:val="single" w:sz="4" w:space="0" w:color="auto"/>
            </w:tcBorders>
            <w:shd w:val="clear" w:color="000000" w:fill="F2F2F2"/>
            <w:noWrap/>
            <w:vAlign w:val="center"/>
            <w:hideMark/>
          </w:tcPr>
          <w:p w14:paraId="146757F0" w14:textId="6DEFCA31" w:rsidR="001640F4" w:rsidRPr="001640F4" w:rsidRDefault="001640F4"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1</w:t>
            </w:r>
            <w:r w:rsidR="00184230">
              <w:rPr>
                <w:rFonts w:ascii="Calibri" w:eastAsia="Times New Roman" w:hAnsi="Calibri" w:cs="Calibri"/>
                <w:b/>
                <w:bCs/>
                <w:color w:val="000000"/>
                <w:kern w:val="0"/>
                <w:lang w:val="sl-SI" w:eastAsia="sl-SI"/>
                <w14:ligatures w14:val="none"/>
              </w:rPr>
              <w:t>64.100</w:t>
            </w:r>
            <w:r w:rsidRPr="001640F4">
              <w:rPr>
                <w:rFonts w:ascii="Calibri" w:eastAsia="Times New Roman" w:hAnsi="Calibri" w:cs="Calibri"/>
                <w:b/>
                <w:bCs/>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5BA54643" w14:textId="3E6D2009" w:rsidR="001640F4" w:rsidRPr="001640F4" w:rsidRDefault="00FE1E76"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16</w:t>
            </w:r>
            <w:r w:rsidR="00184230">
              <w:rPr>
                <w:rFonts w:ascii="Calibri" w:eastAsia="Times New Roman" w:hAnsi="Calibri" w:cs="Calibri"/>
                <w:b/>
                <w:bCs/>
                <w:color w:val="000000"/>
                <w:kern w:val="0"/>
                <w:lang w:val="sl-SI" w:eastAsia="sl-SI"/>
                <w14:ligatures w14:val="none"/>
              </w:rPr>
              <w:t>4.0</w:t>
            </w:r>
            <w:r>
              <w:rPr>
                <w:rFonts w:ascii="Calibri" w:eastAsia="Times New Roman" w:hAnsi="Calibri" w:cs="Calibri"/>
                <w:b/>
                <w:bCs/>
                <w:color w:val="000000"/>
                <w:kern w:val="0"/>
                <w:lang w:val="sl-SI" w:eastAsia="sl-SI"/>
                <w14:ligatures w14:val="none"/>
              </w:rPr>
              <w:t>00 €</w:t>
            </w:r>
          </w:p>
        </w:tc>
        <w:tc>
          <w:tcPr>
            <w:tcW w:w="709" w:type="dxa"/>
            <w:tcBorders>
              <w:top w:val="nil"/>
              <w:left w:val="nil"/>
              <w:bottom w:val="single" w:sz="4" w:space="0" w:color="auto"/>
              <w:right w:val="single" w:sz="4" w:space="0" w:color="auto"/>
            </w:tcBorders>
            <w:shd w:val="clear" w:color="auto" w:fill="auto"/>
            <w:noWrap/>
            <w:vAlign w:val="center"/>
          </w:tcPr>
          <w:p w14:paraId="6E855B64" w14:textId="4481F694" w:rsidR="001640F4" w:rsidRPr="001640F4" w:rsidRDefault="00FE1E76"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10</w:t>
            </w:r>
            <w:r w:rsidR="00016BB2">
              <w:rPr>
                <w:rFonts w:ascii="Calibri" w:eastAsia="Times New Roman" w:hAnsi="Calibri" w:cs="Calibri"/>
                <w:b/>
                <w:bCs/>
                <w:color w:val="000000"/>
                <w:kern w:val="0"/>
                <w:sz w:val="18"/>
                <w:szCs w:val="18"/>
                <w:lang w:val="sl-SI" w:eastAsia="sl-SI"/>
                <w14:ligatures w14:val="none"/>
              </w:rPr>
              <w:t>0</w:t>
            </w:r>
          </w:p>
        </w:tc>
        <w:tc>
          <w:tcPr>
            <w:tcW w:w="2710" w:type="dxa"/>
            <w:vAlign w:val="center"/>
            <w:hideMark/>
          </w:tcPr>
          <w:p w14:paraId="0D10107B"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5CF8A375" w14:textId="77777777" w:rsidTr="00FE1E76">
        <w:trPr>
          <w:trHeight w:val="176"/>
        </w:trPr>
        <w:tc>
          <w:tcPr>
            <w:tcW w:w="426" w:type="dxa"/>
            <w:tcBorders>
              <w:top w:val="nil"/>
              <w:left w:val="single" w:sz="4" w:space="0" w:color="auto"/>
              <w:bottom w:val="single" w:sz="4" w:space="0" w:color="auto"/>
              <w:right w:val="single" w:sz="4" w:space="0" w:color="auto"/>
            </w:tcBorders>
            <w:shd w:val="clear" w:color="auto" w:fill="auto"/>
            <w:noWrap/>
            <w:hideMark/>
          </w:tcPr>
          <w:p w14:paraId="20932F50" w14:textId="232CB177"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567" w:type="dxa"/>
            <w:tcBorders>
              <w:top w:val="nil"/>
              <w:left w:val="nil"/>
              <w:bottom w:val="single" w:sz="4" w:space="0" w:color="auto"/>
              <w:right w:val="single" w:sz="4" w:space="0" w:color="auto"/>
            </w:tcBorders>
            <w:shd w:val="clear" w:color="auto" w:fill="auto"/>
            <w:noWrap/>
            <w:vAlign w:val="center"/>
            <w:hideMark/>
          </w:tcPr>
          <w:p w14:paraId="498ACC88" w14:textId="77777777"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1.1.</w:t>
            </w:r>
          </w:p>
        </w:tc>
        <w:tc>
          <w:tcPr>
            <w:tcW w:w="3969" w:type="dxa"/>
            <w:gridSpan w:val="3"/>
            <w:tcBorders>
              <w:top w:val="single" w:sz="4" w:space="0" w:color="auto"/>
              <w:left w:val="nil"/>
              <w:bottom w:val="single" w:sz="4" w:space="0" w:color="auto"/>
              <w:right w:val="single" w:sz="4" w:space="0" w:color="auto"/>
            </w:tcBorders>
            <w:shd w:val="clear" w:color="auto" w:fill="auto"/>
            <w:noWrap/>
            <w:vAlign w:val="bottom"/>
            <w:hideMark/>
          </w:tcPr>
          <w:p w14:paraId="6CD54748"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Turistička pristojba</w:t>
            </w:r>
          </w:p>
        </w:tc>
        <w:tc>
          <w:tcPr>
            <w:tcW w:w="2126" w:type="dxa"/>
            <w:tcBorders>
              <w:top w:val="nil"/>
              <w:left w:val="nil"/>
              <w:bottom w:val="single" w:sz="4" w:space="0" w:color="auto"/>
              <w:right w:val="single" w:sz="4" w:space="0" w:color="auto"/>
            </w:tcBorders>
            <w:shd w:val="clear" w:color="000000" w:fill="FFFFFF"/>
            <w:noWrap/>
            <w:vAlign w:val="center"/>
            <w:hideMark/>
          </w:tcPr>
          <w:p w14:paraId="4D1C991B" w14:textId="29AC0CFF" w:rsidR="001640F4" w:rsidRPr="001640F4" w:rsidRDefault="001640F4" w:rsidP="00046453">
            <w:pPr>
              <w:spacing w:after="0" w:line="240" w:lineRule="auto"/>
              <w:jc w:val="right"/>
              <w:rPr>
                <w:rFonts w:ascii="Calibri" w:eastAsia="Times New Roman" w:hAnsi="Calibri" w:cs="Calibri"/>
                <w:color w:val="000000"/>
                <w:kern w:val="0"/>
                <w:lang w:val="sl-SI" w:eastAsia="sl-SI"/>
                <w14:ligatures w14:val="none"/>
              </w:rPr>
            </w:pPr>
            <w:r>
              <w:rPr>
                <w:rFonts w:ascii="Calibri" w:eastAsia="Times New Roman" w:hAnsi="Calibri" w:cs="Calibri"/>
                <w:color w:val="000000"/>
                <w:kern w:val="0"/>
                <w:lang w:val="sl-SI" w:eastAsia="sl-SI"/>
                <w14:ligatures w14:val="none"/>
              </w:rPr>
              <w:t>1</w:t>
            </w:r>
            <w:r w:rsidR="00184230">
              <w:rPr>
                <w:rFonts w:ascii="Calibri" w:eastAsia="Times New Roman" w:hAnsi="Calibri" w:cs="Calibri"/>
                <w:color w:val="000000"/>
                <w:kern w:val="0"/>
                <w:lang w:val="sl-SI" w:eastAsia="sl-SI"/>
                <w14:ligatures w14:val="none"/>
              </w:rPr>
              <w:t>44.8</w:t>
            </w:r>
            <w:r>
              <w:rPr>
                <w:rFonts w:ascii="Calibri" w:eastAsia="Times New Roman" w:hAnsi="Calibri" w:cs="Calibri"/>
                <w:color w:val="000000"/>
                <w:kern w:val="0"/>
                <w:lang w:val="sl-SI" w:eastAsia="sl-SI"/>
                <w14:ligatures w14:val="none"/>
              </w:rPr>
              <w:t>00</w:t>
            </w:r>
            <w:r w:rsidRPr="001640F4">
              <w:rPr>
                <w:rFonts w:ascii="Calibri" w:eastAsia="Times New Roman" w:hAnsi="Calibri" w:cs="Calibri"/>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5D2A75B3" w14:textId="7FEB8166" w:rsidR="001640F4" w:rsidRPr="001640F4" w:rsidRDefault="00FE1E76" w:rsidP="00046453">
            <w:pPr>
              <w:spacing w:after="0" w:line="240" w:lineRule="auto"/>
              <w:jc w:val="right"/>
              <w:rPr>
                <w:rFonts w:ascii="Calibri" w:eastAsia="Times New Roman" w:hAnsi="Calibri" w:cs="Calibri"/>
                <w:color w:val="000000"/>
                <w:kern w:val="0"/>
                <w:lang w:val="sl-SI" w:eastAsia="sl-SI"/>
                <w14:ligatures w14:val="none"/>
              </w:rPr>
            </w:pPr>
            <w:r>
              <w:rPr>
                <w:rFonts w:ascii="Calibri" w:eastAsia="Times New Roman" w:hAnsi="Calibri" w:cs="Calibri"/>
                <w:color w:val="000000"/>
                <w:kern w:val="0"/>
                <w:lang w:val="sl-SI" w:eastAsia="sl-SI"/>
                <w14:ligatures w14:val="none"/>
              </w:rPr>
              <w:t>14</w:t>
            </w:r>
            <w:r w:rsidR="00184230">
              <w:rPr>
                <w:rFonts w:ascii="Calibri" w:eastAsia="Times New Roman" w:hAnsi="Calibri" w:cs="Calibri"/>
                <w:color w:val="000000"/>
                <w:kern w:val="0"/>
                <w:lang w:val="sl-SI" w:eastAsia="sl-SI"/>
                <w14:ligatures w14:val="none"/>
              </w:rPr>
              <w:t>5</w:t>
            </w:r>
            <w:r>
              <w:rPr>
                <w:rFonts w:ascii="Calibri" w:eastAsia="Times New Roman" w:hAnsi="Calibri" w:cs="Calibri"/>
                <w:color w:val="000000"/>
                <w:kern w:val="0"/>
                <w:lang w:val="sl-SI" w:eastAsia="sl-SI"/>
                <w14:ligatures w14:val="none"/>
              </w:rPr>
              <w:t>.000 €</w:t>
            </w:r>
          </w:p>
        </w:tc>
        <w:tc>
          <w:tcPr>
            <w:tcW w:w="709" w:type="dxa"/>
            <w:tcBorders>
              <w:top w:val="nil"/>
              <w:left w:val="nil"/>
              <w:bottom w:val="single" w:sz="4" w:space="0" w:color="auto"/>
              <w:right w:val="single" w:sz="4" w:space="0" w:color="auto"/>
            </w:tcBorders>
            <w:shd w:val="clear" w:color="000000" w:fill="FFFFFF"/>
            <w:noWrap/>
            <w:vAlign w:val="center"/>
          </w:tcPr>
          <w:p w14:paraId="40F24C83" w14:textId="06EEF6FE" w:rsidR="001640F4" w:rsidRPr="001640F4" w:rsidRDefault="00016BB2" w:rsidP="00046453">
            <w:pPr>
              <w:spacing w:after="0" w:line="240" w:lineRule="auto"/>
              <w:jc w:val="center"/>
              <w:rPr>
                <w:rFonts w:ascii="Calibri" w:eastAsia="Times New Roman" w:hAnsi="Calibri" w:cs="Calibri"/>
                <w:color w:val="000000"/>
                <w:kern w:val="0"/>
                <w:sz w:val="18"/>
                <w:szCs w:val="18"/>
                <w:lang w:val="sl-SI" w:eastAsia="sl-SI"/>
                <w14:ligatures w14:val="none"/>
              </w:rPr>
            </w:pPr>
            <w:r>
              <w:rPr>
                <w:rFonts w:ascii="Calibri" w:eastAsia="Times New Roman" w:hAnsi="Calibri" w:cs="Calibri"/>
                <w:color w:val="000000"/>
                <w:kern w:val="0"/>
                <w:sz w:val="18"/>
                <w:szCs w:val="18"/>
                <w:lang w:val="sl-SI" w:eastAsia="sl-SI"/>
                <w14:ligatures w14:val="none"/>
              </w:rPr>
              <w:t>100</w:t>
            </w:r>
          </w:p>
        </w:tc>
        <w:tc>
          <w:tcPr>
            <w:tcW w:w="2710" w:type="dxa"/>
            <w:vAlign w:val="center"/>
            <w:hideMark/>
          </w:tcPr>
          <w:p w14:paraId="2A6E1A6D"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705B0867" w14:textId="77777777" w:rsidTr="00FE1E76">
        <w:trPr>
          <w:trHeight w:val="176"/>
        </w:trPr>
        <w:tc>
          <w:tcPr>
            <w:tcW w:w="426" w:type="dxa"/>
            <w:tcBorders>
              <w:top w:val="nil"/>
              <w:left w:val="single" w:sz="4" w:space="0" w:color="auto"/>
              <w:bottom w:val="single" w:sz="4" w:space="0" w:color="auto"/>
              <w:right w:val="single" w:sz="4" w:space="0" w:color="auto"/>
            </w:tcBorders>
            <w:shd w:val="clear" w:color="auto" w:fill="auto"/>
            <w:noWrap/>
            <w:hideMark/>
          </w:tcPr>
          <w:p w14:paraId="49A3B3DE" w14:textId="487B5865"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567" w:type="dxa"/>
            <w:tcBorders>
              <w:top w:val="nil"/>
              <w:left w:val="nil"/>
              <w:bottom w:val="single" w:sz="4" w:space="0" w:color="auto"/>
              <w:right w:val="single" w:sz="4" w:space="0" w:color="auto"/>
            </w:tcBorders>
            <w:shd w:val="clear" w:color="auto" w:fill="auto"/>
            <w:noWrap/>
            <w:vAlign w:val="center"/>
            <w:hideMark/>
          </w:tcPr>
          <w:p w14:paraId="283828DC" w14:textId="3EFAF8A7"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1.2.</w:t>
            </w:r>
          </w:p>
        </w:tc>
        <w:tc>
          <w:tcPr>
            <w:tcW w:w="3969" w:type="dxa"/>
            <w:gridSpan w:val="3"/>
            <w:tcBorders>
              <w:top w:val="single" w:sz="4" w:space="0" w:color="auto"/>
              <w:left w:val="nil"/>
              <w:bottom w:val="single" w:sz="4" w:space="0" w:color="auto"/>
              <w:right w:val="single" w:sz="4" w:space="0" w:color="auto"/>
            </w:tcBorders>
            <w:shd w:val="clear" w:color="auto" w:fill="auto"/>
            <w:noWrap/>
            <w:vAlign w:val="bottom"/>
            <w:hideMark/>
          </w:tcPr>
          <w:p w14:paraId="0D845844"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Članarina</w:t>
            </w:r>
          </w:p>
        </w:tc>
        <w:tc>
          <w:tcPr>
            <w:tcW w:w="2126" w:type="dxa"/>
            <w:tcBorders>
              <w:top w:val="nil"/>
              <w:left w:val="nil"/>
              <w:bottom w:val="single" w:sz="4" w:space="0" w:color="auto"/>
              <w:right w:val="single" w:sz="4" w:space="0" w:color="auto"/>
            </w:tcBorders>
            <w:shd w:val="clear" w:color="000000" w:fill="FFFFFF"/>
            <w:noWrap/>
            <w:vAlign w:val="center"/>
            <w:hideMark/>
          </w:tcPr>
          <w:p w14:paraId="293AE21A" w14:textId="59FFB3A4" w:rsidR="001640F4" w:rsidRPr="001640F4" w:rsidRDefault="00184230" w:rsidP="00046453">
            <w:pPr>
              <w:spacing w:after="0" w:line="240" w:lineRule="auto"/>
              <w:jc w:val="right"/>
              <w:rPr>
                <w:rFonts w:ascii="Calibri" w:eastAsia="Times New Roman" w:hAnsi="Calibri" w:cs="Calibri"/>
                <w:color w:val="000000"/>
                <w:kern w:val="0"/>
                <w:lang w:val="sl-SI" w:eastAsia="sl-SI"/>
                <w14:ligatures w14:val="none"/>
              </w:rPr>
            </w:pPr>
            <w:r>
              <w:rPr>
                <w:rFonts w:ascii="Calibri" w:eastAsia="Times New Roman" w:hAnsi="Calibri" w:cs="Calibri"/>
                <w:color w:val="000000"/>
                <w:kern w:val="0"/>
                <w:lang w:val="sl-SI" w:eastAsia="sl-SI"/>
                <w14:ligatures w14:val="none"/>
              </w:rPr>
              <w:t>19</w:t>
            </w:r>
            <w:r w:rsidR="001640F4">
              <w:rPr>
                <w:rFonts w:ascii="Calibri" w:eastAsia="Times New Roman" w:hAnsi="Calibri" w:cs="Calibri"/>
                <w:color w:val="000000"/>
                <w:kern w:val="0"/>
                <w:lang w:val="sl-SI" w:eastAsia="sl-SI"/>
                <w14:ligatures w14:val="none"/>
              </w:rPr>
              <w:t>.000</w:t>
            </w:r>
            <w:r w:rsidR="001640F4" w:rsidRPr="001640F4">
              <w:rPr>
                <w:rFonts w:ascii="Calibri" w:eastAsia="Times New Roman" w:hAnsi="Calibri" w:cs="Calibri"/>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5300B82A" w14:textId="48DA1555" w:rsidR="001640F4" w:rsidRPr="001640F4" w:rsidRDefault="00184230" w:rsidP="00046453">
            <w:pPr>
              <w:spacing w:after="0" w:line="240" w:lineRule="auto"/>
              <w:jc w:val="right"/>
              <w:rPr>
                <w:rFonts w:ascii="Calibri" w:eastAsia="Times New Roman" w:hAnsi="Calibri" w:cs="Calibri"/>
                <w:color w:val="000000"/>
                <w:kern w:val="0"/>
                <w:lang w:val="sl-SI" w:eastAsia="sl-SI"/>
                <w14:ligatures w14:val="none"/>
              </w:rPr>
            </w:pPr>
            <w:r>
              <w:rPr>
                <w:rFonts w:ascii="Calibri" w:eastAsia="Times New Roman" w:hAnsi="Calibri" w:cs="Calibri"/>
                <w:color w:val="000000"/>
                <w:kern w:val="0"/>
                <w:lang w:val="sl-SI" w:eastAsia="sl-SI"/>
                <w14:ligatures w14:val="none"/>
              </w:rPr>
              <w:t>18.7</w:t>
            </w:r>
            <w:r w:rsidR="00FE1E76">
              <w:rPr>
                <w:rFonts w:ascii="Calibri" w:eastAsia="Times New Roman" w:hAnsi="Calibri" w:cs="Calibri"/>
                <w:color w:val="000000"/>
                <w:kern w:val="0"/>
                <w:lang w:val="sl-SI" w:eastAsia="sl-SI"/>
                <w14:ligatures w14:val="none"/>
              </w:rPr>
              <w:t>00 €</w:t>
            </w:r>
          </w:p>
        </w:tc>
        <w:tc>
          <w:tcPr>
            <w:tcW w:w="709" w:type="dxa"/>
            <w:tcBorders>
              <w:top w:val="nil"/>
              <w:left w:val="nil"/>
              <w:bottom w:val="single" w:sz="4" w:space="0" w:color="auto"/>
              <w:right w:val="single" w:sz="4" w:space="0" w:color="auto"/>
            </w:tcBorders>
            <w:shd w:val="clear" w:color="000000" w:fill="FFFFFF"/>
            <w:noWrap/>
            <w:vAlign w:val="center"/>
          </w:tcPr>
          <w:p w14:paraId="5DA6105A" w14:textId="596745AE" w:rsidR="001640F4" w:rsidRPr="001640F4" w:rsidRDefault="00016BB2" w:rsidP="00046453">
            <w:pPr>
              <w:spacing w:after="0" w:line="240" w:lineRule="auto"/>
              <w:jc w:val="center"/>
              <w:rPr>
                <w:rFonts w:ascii="Calibri" w:eastAsia="Times New Roman" w:hAnsi="Calibri" w:cs="Calibri"/>
                <w:color w:val="000000"/>
                <w:kern w:val="0"/>
                <w:sz w:val="18"/>
                <w:szCs w:val="18"/>
                <w:lang w:val="sl-SI" w:eastAsia="sl-SI"/>
                <w14:ligatures w14:val="none"/>
              </w:rPr>
            </w:pPr>
            <w:r>
              <w:rPr>
                <w:rFonts w:ascii="Calibri" w:eastAsia="Times New Roman" w:hAnsi="Calibri" w:cs="Calibri"/>
                <w:color w:val="000000"/>
                <w:kern w:val="0"/>
                <w:sz w:val="18"/>
                <w:szCs w:val="18"/>
                <w:lang w:val="sl-SI" w:eastAsia="sl-SI"/>
                <w14:ligatures w14:val="none"/>
              </w:rPr>
              <w:t>100</w:t>
            </w:r>
          </w:p>
        </w:tc>
        <w:tc>
          <w:tcPr>
            <w:tcW w:w="2710" w:type="dxa"/>
            <w:vAlign w:val="center"/>
            <w:hideMark/>
          </w:tcPr>
          <w:p w14:paraId="46CE3884"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18D632BC" w14:textId="77777777" w:rsidTr="00FE1E76">
        <w:trPr>
          <w:trHeight w:val="176"/>
        </w:trPr>
        <w:tc>
          <w:tcPr>
            <w:tcW w:w="426" w:type="dxa"/>
            <w:tcBorders>
              <w:top w:val="nil"/>
              <w:left w:val="single" w:sz="4" w:space="0" w:color="auto"/>
              <w:bottom w:val="single" w:sz="4" w:space="0" w:color="auto"/>
              <w:right w:val="single" w:sz="4" w:space="0" w:color="auto"/>
            </w:tcBorders>
            <w:shd w:val="clear" w:color="auto" w:fill="auto"/>
            <w:noWrap/>
            <w:hideMark/>
          </w:tcPr>
          <w:p w14:paraId="6F5E3932" w14:textId="419B7D69"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567" w:type="dxa"/>
            <w:tcBorders>
              <w:top w:val="nil"/>
              <w:left w:val="nil"/>
              <w:bottom w:val="single" w:sz="4" w:space="0" w:color="auto"/>
              <w:right w:val="single" w:sz="4" w:space="0" w:color="auto"/>
            </w:tcBorders>
            <w:shd w:val="clear" w:color="auto" w:fill="auto"/>
            <w:noWrap/>
            <w:vAlign w:val="center"/>
            <w:hideMark/>
          </w:tcPr>
          <w:p w14:paraId="0CC53505" w14:textId="77777777"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1.3.</w:t>
            </w:r>
          </w:p>
        </w:tc>
        <w:tc>
          <w:tcPr>
            <w:tcW w:w="3969" w:type="dxa"/>
            <w:gridSpan w:val="3"/>
            <w:tcBorders>
              <w:top w:val="single" w:sz="4" w:space="0" w:color="auto"/>
              <w:left w:val="nil"/>
              <w:bottom w:val="single" w:sz="4" w:space="0" w:color="auto"/>
              <w:right w:val="single" w:sz="4" w:space="0" w:color="000000"/>
            </w:tcBorders>
            <w:shd w:val="clear" w:color="auto" w:fill="auto"/>
            <w:noWrap/>
            <w:hideMark/>
          </w:tcPr>
          <w:p w14:paraId="048FAC0E"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Turistička pristojba - nautika</w:t>
            </w:r>
          </w:p>
        </w:tc>
        <w:tc>
          <w:tcPr>
            <w:tcW w:w="2126" w:type="dxa"/>
            <w:tcBorders>
              <w:top w:val="nil"/>
              <w:left w:val="nil"/>
              <w:bottom w:val="single" w:sz="4" w:space="0" w:color="auto"/>
              <w:right w:val="single" w:sz="4" w:space="0" w:color="auto"/>
            </w:tcBorders>
            <w:shd w:val="clear" w:color="000000" w:fill="FFFFFF"/>
            <w:noWrap/>
            <w:vAlign w:val="center"/>
            <w:hideMark/>
          </w:tcPr>
          <w:p w14:paraId="16C84126" w14:textId="41AC96C4" w:rsidR="001640F4" w:rsidRPr="001640F4" w:rsidRDefault="00184230" w:rsidP="00046453">
            <w:pPr>
              <w:spacing w:after="0" w:line="240" w:lineRule="auto"/>
              <w:jc w:val="right"/>
              <w:rPr>
                <w:rFonts w:ascii="Calibri" w:eastAsia="Times New Roman" w:hAnsi="Calibri" w:cs="Calibri"/>
                <w:color w:val="000000"/>
                <w:kern w:val="0"/>
                <w:lang w:val="sl-SI" w:eastAsia="sl-SI"/>
                <w14:ligatures w14:val="none"/>
              </w:rPr>
            </w:pPr>
            <w:r>
              <w:rPr>
                <w:rFonts w:ascii="Calibri" w:eastAsia="Times New Roman" w:hAnsi="Calibri" w:cs="Calibri"/>
                <w:color w:val="000000"/>
                <w:kern w:val="0"/>
                <w:lang w:val="sl-SI" w:eastAsia="sl-SI"/>
                <w14:ligatures w14:val="none"/>
              </w:rPr>
              <w:t>3</w:t>
            </w:r>
            <w:r w:rsidR="001640F4">
              <w:rPr>
                <w:rFonts w:ascii="Calibri" w:eastAsia="Times New Roman" w:hAnsi="Calibri" w:cs="Calibri"/>
                <w:color w:val="000000"/>
                <w:kern w:val="0"/>
                <w:lang w:val="sl-SI" w:eastAsia="sl-SI"/>
                <w14:ligatures w14:val="none"/>
              </w:rPr>
              <w:t>00</w:t>
            </w:r>
            <w:r w:rsidR="001640F4" w:rsidRPr="001640F4">
              <w:rPr>
                <w:rFonts w:ascii="Calibri" w:eastAsia="Times New Roman" w:hAnsi="Calibri" w:cs="Calibri"/>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1B77FACA" w14:textId="20D20FBD" w:rsidR="001640F4" w:rsidRPr="001640F4" w:rsidRDefault="00184230" w:rsidP="00046453">
            <w:pPr>
              <w:spacing w:after="0" w:line="240" w:lineRule="auto"/>
              <w:jc w:val="right"/>
              <w:rPr>
                <w:rFonts w:ascii="Calibri" w:eastAsia="Times New Roman" w:hAnsi="Calibri" w:cs="Calibri"/>
                <w:color w:val="000000"/>
                <w:kern w:val="0"/>
                <w:lang w:val="sl-SI" w:eastAsia="sl-SI"/>
                <w14:ligatures w14:val="none"/>
              </w:rPr>
            </w:pPr>
            <w:r>
              <w:rPr>
                <w:rFonts w:ascii="Calibri" w:eastAsia="Times New Roman" w:hAnsi="Calibri" w:cs="Calibri"/>
                <w:color w:val="000000"/>
                <w:kern w:val="0"/>
                <w:lang w:val="sl-SI" w:eastAsia="sl-SI"/>
                <w14:ligatures w14:val="none"/>
              </w:rPr>
              <w:t>3</w:t>
            </w:r>
            <w:r w:rsidR="00FE1E76">
              <w:rPr>
                <w:rFonts w:ascii="Calibri" w:eastAsia="Times New Roman" w:hAnsi="Calibri" w:cs="Calibri"/>
                <w:color w:val="000000"/>
                <w:kern w:val="0"/>
                <w:lang w:val="sl-SI" w:eastAsia="sl-SI"/>
                <w14:ligatures w14:val="none"/>
              </w:rPr>
              <w:t>00 €</w:t>
            </w:r>
          </w:p>
        </w:tc>
        <w:tc>
          <w:tcPr>
            <w:tcW w:w="709" w:type="dxa"/>
            <w:tcBorders>
              <w:top w:val="nil"/>
              <w:left w:val="nil"/>
              <w:bottom w:val="single" w:sz="4" w:space="0" w:color="auto"/>
              <w:right w:val="single" w:sz="4" w:space="0" w:color="auto"/>
            </w:tcBorders>
            <w:shd w:val="clear" w:color="000000" w:fill="FFFFFF"/>
            <w:noWrap/>
            <w:vAlign w:val="center"/>
          </w:tcPr>
          <w:p w14:paraId="64DCE2C2" w14:textId="12C7D83E" w:rsidR="001640F4" w:rsidRPr="001640F4" w:rsidRDefault="00016BB2" w:rsidP="00046453">
            <w:pPr>
              <w:spacing w:after="0" w:line="240" w:lineRule="auto"/>
              <w:jc w:val="center"/>
              <w:rPr>
                <w:rFonts w:ascii="Calibri" w:eastAsia="Times New Roman" w:hAnsi="Calibri" w:cs="Calibri"/>
                <w:color w:val="000000"/>
                <w:kern w:val="0"/>
                <w:sz w:val="18"/>
                <w:szCs w:val="18"/>
                <w:lang w:val="sl-SI" w:eastAsia="sl-SI"/>
                <w14:ligatures w14:val="none"/>
              </w:rPr>
            </w:pPr>
            <w:r>
              <w:rPr>
                <w:rFonts w:ascii="Calibri" w:eastAsia="Times New Roman" w:hAnsi="Calibri" w:cs="Calibri"/>
                <w:color w:val="000000"/>
                <w:kern w:val="0"/>
                <w:sz w:val="18"/>
                <w:szCs w:val="18"/>
                <w:lang w:val="sl-SI" w:eastAsia="sl-SI"/>
                <w14:ligatures w14:val="none"/>
              </w:rPr>
              <w:t>100</w:t>
            </w:r>
          </w:p>
        </w:tc>
        <w:tc>
          <w:tcPr>
            <w:tcW w:w="2710" w:type="dxa"/>
            <w:vAlign w:val="center"/>
            <w:hideMark/>
          </w:tcPr>
          <w:p w14:paraId="08F42258"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53576CFE"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hideMark/>
          </w:tcPr>
          <w:p w14:paraId="6C650294" w14:textId="77777777"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2.</w:t>
            </w:r>
          </w:p>
        </w:tc>
        <w:tc>
          <w:tcPr>
            <w:tcW w:w="567" w:type="dxa"/>
            <w:tcBorders>
              <w:top w:val="nil"/>
              <w:left w:val="nil"/>
              <w:bottom w:val="single" w:sz="4" w:space="0" w:color="auto"/>
              <w:right w:val="single" w:sz="4" w:space="0" w:color="auto"/>
            </w:tcBorders>
            <w:shd w:val="clear" w:color="000000" w:fill="F2F2F2"/>
            <w:noWrap/>
            <w:vAlign w:val="bottom"/>
            <w:hideMark/>
          </w:tcPr>
          <w:p w14:paraId="7A20CF03" w14:textId="1520B206"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single" w:sz="4" w:space="0" w:color="auto"/>
              <w:left w:val="nil"/>
              <w:bottom w:val="single" w:sz="4" w:space="0" w:color="auto"/>
              <w:right w:val="single" w:sz="4" w:space="0" w:color="auto"/>
            </w:tcBorders>
            <w:shd w:val="clear" w:color="000000" w:fill="F2F2F2"/>
            <w:noWrap/>
            <w:vAlign w:val="bottom"/>
            <w:hideMark/>
          </w:tcPr>
          <w:p w14:paraId="57B2B1FB"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Prihod iz proračuna općine</w:t>
            </w:r>
          </w:p>
        </w:tc>
        <w:tc>
          <w:tcPr>
            <w:tcW w:w="2126" w:type="dxa"/>
            <w:tcBorders>
              <w:top w:val="nil"/>
              <w:left w:val="nil"/>
              <w:bottom w:val="single" w:sz="4" w:space="0" w:color="auto"/>
              <w:right w:val="single" w:sz="4" w:space="0" w:color="auto"/>
            </w:tcBorders>
            <w:shd w:val="clear" w:color="000000" w:fill="F2F2F2"/>
            <w:noWrap/>
            <w:vAlign w:val="center"/>
            <w:hideMark/>
          </w:tcPr>
          <w:p w14:paraId="7D62C8D1" w14:textId="7F6EACD5" w:rsidR="001640F4" w:rsidRPr="001640F4" w:rsidRDefault="001640F4"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4</w:t>
            </w:r>
            <w:r w:rsidR="00184230">
              <w:rPr>
                <w:rFonts w:ascii="Calibri" w:eastAsia="Times New Roman" w:hAnsi="Calibri" w:cs="Calibri"/>
                <w:b/>
                <w:bCs/>
                <w:color w:val="000000"/>
                <w:kern w:val="0"/>
                <w:lang w:val="sl-SI" w:eastAsia="sl-SI"/>
                <w14:ligatures w14:val="none"/>
              </w:rPr>
              <w:t>3</w:t>
            </w:r>
            <w:r>
              <w:rPr>
                <w:rFonts w:ascii="Calibri" w:eastAsia="Times New Roman" w:hAnsi="Calibri" w:cs="Calibri"/>
                <w:b/>
                <w:bCs/>
                <w:color w:val="000000"/>
                <w:kern w:val="0"/>
                <w:lang w:val="sl-SI" w:eastAsia="sl-SI"/>
                <w14:ligatures w14:val="none"/>
              </w:rPr>
              <w:t>.000</w:t>
            </w:r>
            <w:r w:rsidRPr="001640F4">
              <w:rPr>
                <w:rFonts w:ascii="Calibri" w:eastAsia="Times New Roman" w:hAnsi="Calibri" w:cs="Calibri"/>
                <w:b/>
                <w:bCs/>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51BEE393" w14:textId="7DBDF546" w:rsidR="001640F4" w:rsidRPr="001640F4" w:rsidRDefault="00FE1E76"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50.000 €</w:t>
            </w:r>
          </w:p>
        </w:tc>
        <w:tc>
          <w:tcPr>
            <w:tcW w:w="709" w:type="dxa"/>
            <w:tcBorders>
              <w:top w:val="nil"/>
              <w:left w:val="nil"/>
              <w:bottom w:val="single" w:sz="4" w:space="0" w:color="auto"/>
              <w:right w:val="single" w:sz="4" w:space="0" w:color="auto"/>
            </w:tcBorders>
            <w:shd w:val="clear" w:color="auto" w:fill="auto"/>
            <w:noWrap/>
            <w:vAlign w:val="center"/>
          </w:tcPr>
          <w:p w14:paraId="232D5CBD" w14:textId="161E2C5A" w:rsidR="001640F4" w:rsidRPr="001640F4" w:rsidRDefault="00FE1E76"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1</w:t>
            </w:r>
            <w:r w:rsidR="00016BB2">
              <w:rPr>
                <w:rFonts w:ascii="Calibri" w:eastAsia="Times New Roman" w:hAnsi="Calibri" w:cs="Calibri"/>
                <w:b/>
                <w:bCs/>
                <w:color w:val="000000"/>
                <w:kern w:val="0"/>
                <w:sz w:val="18"/>
                <w:szCs w:val="18"/>
                <w:lang w:val="sl-SI" w:eastAsia="sl-SI"/>
                <w14:ligatures w14:val="none"/>
              </w:rPr>
              <w:t>11</w:t>
            </w:r>
          </w:p>
        </w:tc>
        <w:tc>
          <w:tcPr>
            <w:tcW w:w="2710" w:type="dxa"/>
            <w:vAlign w:val="center"/>
            <w:hideMark/>
          </w:tcPr>
          <w:p w14:paraId="1E4B8C70"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3F2482D6"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hideMark/>
          </w:tcPr>
          <w:p w14:paraId="5BFD30FA" w14:textId="77777777"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3.</w:t>
            </w:r>
          </w:p>
        </w:tc>
        <w:tc>
          <w:tcPr>
            <w:tcW w:w="567" w:type="dxa"/>
            <w:tcBorders>
              <w:top w:val="nil"/>
              <w:left w:val="nil"/>
              <w:bottom w:val="single" w:sz="4" w:space="0" w:color="auto"/>
              <w:right w:val="single" w:sz="4" w:space="0" w:color="auto"/>
            </w:tcBorders>
            <w:shd w:val="clear" w:color="000000" w:fill="F2F2F2"/>
            <w:noWrap/>
            <w:vAlign w:val="bottom"/>
            <w:hideMark/>
          </w:tcPr>
          <w:p w14:paraId="1B4CC575" w14:textId="53E9693B"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single" w:sz="4" w:space="0" w:color="auto"/>
              <w:left w:val="nil"/>
              <w:bottom w:val="single" w:sz="4" w:space="0" w:color="auto"/>
              <w:right w:val="single" w:sz="4" w:space="0" w:color="auto"/>
            </w:tcBorders>
            <w:shd w:val="clear" w:color="000000" w:fill="F2F2F2"/>
            <w:noWrap/>
            <w:vAlign w:val="bottom"/>
            <w:hideMark/>
          </w:tcPr>
          <w:p w14:paraId="6B3FDCCA"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Prihod iz sustava turističkih zajednica</w:t>
            </w:r>
          </w:p>
        </w:tc>
        <w:tc>
          <w:tcPr>
            <w:tcW w:w="2126" w:type="dxa"/>
            <w:tcBorders>
              <w:top w:val="nil"/>
              <w:left w:val="nil"/>
              <w:bottom w:val="single" w:sz="4" w:space="0" w:color="auto"/>
              <w:right w:val="single" w:sz="4" w:space="0" w:color="auto"/>
            </w:tcBorders>
            <w:shd w:val="clear" w:color="000000" w:fill="F2F2F2"/>
            <w:noWrap/>
            <w:vAlign w:val="center"/>
            <w:hideMark/>
          </w:tcPr>
          <w:p w14:paraId="0C060F92" w14:textId="34CADB54" w:rsidR="001640F4" w:rsidRPr="001640F4" w:rsidRDefault="001640F4"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8.000</w:t>
            </w:r>
            <w:r w:rsidRPr="001640F4">
              <w:rPr>
                <w:rFonts w:ascii="Calibri" w:eastAsia="Times New Roman" w:hAnsi="Calibri" w:cs="Calibri"/>
                <w:b/>
                <w:bCs/>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5F9013F4" w14:textId="1FF14AEF" w:rsidR="001640F4" w:rsidRPr="001640F4" w:rsidRDefault="00184230"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3</w:t>
            </w:r>
            <w:r w:rsidR="00FE1E76">
              <w:rPr>
                <w:rFonts w:ascii="Calibri" w:eastAsia="Times New Roman" w:hAnsi="Calibri" w:cs="Calibri"/>
                <w:b/>
                <w:bCs/>
                <w:color w:val="000000"/>
                <w:kern w:val="0"/>
                <w:lang w:val="sl-SI" w:eastAsia="sl-SI"/>
                <w14:ligatures w14:val="none"/>
              </w:rPr>
              <w:t>.000 €</w:t>
            </w:r>
          </w:p>
        </w:tc>
        <w:tc>
          <w:tcPr>
            <w:tcW w:w="709" w:type="dxa"/>
            <w:tcBorders>
              <w:top w:val="nil"/>
              <w:left w:val="nil"/>
              <w:bottom w:val="single" w:sz="4" w:space="0" w:color="auto"/>
              <w:right w:val="single" w:sz="4" w:space="0" w:color="auto"/>
            </w:tcBorders>
            <w:shd w:val="clear" w:color="auto" w:fill="auto"/>
            <w:noWrap/>
            <w:vAlign w:val="center"/>
          </w:tcPr>
          <w:p w14:paraId="355A4F28" w14:textId="2B46FD67" w:rsidR="001640F4" w:rsidRPr="001640F4" w:rsidRDefault="00016BB2"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37</w:t>
            </w:r>
          </w:p>
        </w:tc>
        <w:tc>
          <w:tcPr>
            <w:tcW w:w="2710" w:type="dxa"/>
            <w:vAlign w:val="center"/>
            <w:hideMark/>
          </w:tcPr>
          <w:p w14:paraId="649B915D"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FE1E76" w:rsidRPr="001640F4" w14:paraId="4031AD26"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tcPr>
          <w:p w14:paraId="5544E359" w14:textId="58046233" w:rsidR="00FE1E76" w:rsidRPr="001640F4" w:rsidRDefault="00FE1E76" w:rsidP="00046453">
            <w:pPr>
              <w:spacing w:after="0" w:line="240" w:lineRule="auto"/>
              <w:jc w:val="center"/>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4.</w:t>
            </w:r>
          </w:p>
        </w:tc>
        <w:tc>
          <w:tcPr>
            <w:tcW w:w="567" w:type="dxa"/>
            <w:tcBorders>
              <w:top w:val="nil"/>
              <w:left w:val="nil"/>
              <w:bottom w:val="single" w:sz="4" w:space="0" w:color="auto"/>
              <w:right w:val="single" w:sz="4" w:space="0" w:color="auto"/>
            </w:tcBorders>
            <w:shd w:val="clear" w:color="000000" w:fill="F2F2F2"/>
            <w:noWrap/>
            <w:vAlign w:val="bottom"/>
          </w:tcPr>
          <w:p w14:paraId="4ED2BF4C" w14:textId="77777777" w:rsidR="00FE1E76" w:rsidRPr="001640F4" w:rsidRDefault="00FE1E76"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single" w:sz="4" w:space="0" w:color="auto"/>
              <w:left w:val="nil"/>
              <w:bottom w:val="single" w:sz="4" w:space="0" w:color="auto"/>
              <w:right w:val="single" w:sz="4" w:space="0" w:color="auto"/>
            </w:tcBorders>
            <w:shd w:val="clear" w:color="000000" w:fill="F2F2F2"/>
            <w:noWrap/>
            <w:vAlign w:val="bottom"/>
          </w:tcPr>
          <w:p w14:paraId="0601AB04" w14:textId="51F1BC9F" w:rsidR="00FE1E76" w:rsidRPr="001640F4" w:rsidRDefault="00FE1E76" w:rsidP="00046453">
            <w:pPr>
              <w:spacing w:after="0" w:line="240" w:lineRule="auto"/>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Prihod iz</w:t>
            </w:r>
            <w:r w:rsidR="00184230">
              <w:rPr>
                <w:rFonts w:ascii="Calibri" w:eastAsia="Times New Roman" w:hAnsi="Calibri" w:cs="Calibri"/>
                <w:b/>
                <w:bCs/>
                <w:color w:val="000000"/>
                <w:kern w:val="0"/>
                <w:lang w:val="sl-SI" w:eastAsia="sl-SI"/>
                <w14:ligatures w14:val="none"/>
              </w:rPr>
              <w:t xml:space="preserve"> </w:t>
            </w:r>
            <w:r>
              <w:rPr>
                <w:rFonts w:ascii="Calibri" w:eastAsia="Times New Roman" w:hAnsi="Calibri" w:cs="Calibri"/>
                <w:b/>
                <w:bCs/>
                <w:color w:val="000000"/>
                <w:kern w:val="0"/>
                <w:lang w:val="sl-SI" w:eastAsia="sl-SI"/>
                <w14:ligatures w14:val="none"/>
              </w:rPr>
              <w:t>proračuna županije PGŽ</w:t>
            </w:r>
          </w:p>
        </w:tc>
        <w:tc>
          <w:tcPr>
            <w:tcW w:w="2126" w:type="dxa"/>
            <w:tcBorders>
              <w:top w:val="nil"/>
              <w:left w:val="nil"/>
              <w:bottom w:val="single" w:sz="4" w:space="0" w:color="auto"/>
              <w:right w:val="single" w:sz="4" w:space="0" w:color="auto"/>
            </w:tcBorders>
            <w:shd w:val="clear" w:color="000000" w:fill="F2F2F2"/>
            <w:noWrap/>
            <w:vAlign w:val="center"/>
          </w:tcPr>
          <w:p w14:paraId="090A7B38" w14:textId="54CDA4A9" w:rsidR="00FE1E76" w:rsidRPr="001640F4" w:rsidRDefault="00184230"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2.200 €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7225C0BF" w14:textId="5EEBC2E7" w:rsidR="00FE1E76" w:rsidRDefault="00FE1E76"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2.000 €</w:t>
            </w:r>
          </w:p>
        </w:tc>
        <w:tc>
          <w:tcPr>
            <w:tcW w:w="709" w:type="dxa"/>
            <w:tcBorders>
              <w:top w:val="nil"/>
              <w:left w:val="nil"/>
              <w:bottom w:val="single" w:sz="4" w:space="0" w:color="auto"/>
              <w:right w:val="single" w:sz="4" w:space="0" w:color="auto"/>
            </w:tcBorders>
            <w:shd w:val="clear" w:color="auto" w:fill="auto"/>
            <w:noWrap/>
            <w:vAlign w:val="center"/>
          </w:tcPr>
          <w:p w14:paraId="2D606270" w14:textId="4A6605EE" w:rsidR="00FE1E76" w:rsidRDefault="00016BB2"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91</w:t>
            </w:r>
          </w:p>
        </w:tc>
        <w:tc>
          <w:tcPr>
            <w:tcW w:w="2710" w:type="dxa"/>
            <w:vAlign w:val="center"/>
          </w:tcPr>
          <w:p w14:paraId="65AD30B0" w14:textId="77777777" w:rsidR="00FE1E76" w:rsidRPr="001640F4" w:rsidRDefault="00FE1E76"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0F751052"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hideMark/>
          </w:tcPr>
          <w:p w14:paraId="76BC34B7" w14:textId="35A713B5" w:rsidR="001640F4" w:rsidRPr="001640F4" w:rsidRDefault="00FE1E76" w:rsidP="00046453">
            <w:pPr>
              <w:spacing w:after="0" w:line="240" w:lineRule="auto"/>
              <w:jc w:val="center"/>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5.</w:t>
            </w:r>
          </w:p>
        </w:tc>
        <w:tc>
          <w:tcPr>
            <w:tcW w:w="567" w:type="dxa"/>
            <w:tcBorders>
              <w:top w:val="nil"/>
              <w:left w:val="nil"/>
              <w:bottom w:val="single" w:sz="4" w:space="0" w:color="auto"/>
              <w:right w:val="single" w:sz="4" w:space="0" w:color="auto"/>
            </w:tcBorders>
            <w:shd w:val="clear" w:color="000000" w:fill="F2F2F2"/>
            <w:noWrap/>
            <w:vAlign w:val="bottom"/>
            <w:hideMark/>
          </w:tcPr>
          <w:p w14:paraId="2D3F3CAE" w14:textId="7032DD41"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single" w:sz="4" w:space="0" w:color="auto"/>
              <w:left w:val="nil"/>
              <w:bottom w:val="single" w:sz="4" w:space="0" w:color="auto"/>
              <w:right w:val="single" w:sz="4" w:space="0" w:color="auto"/>
            </w:tcBorders>
            <w:shd w:val="clear" w:color="000000" w:fill="F2F2F2"/>
            <w:noWrap/>
            <w:vAlign w:val="bottom"/>
            <w:hideMark/>
          </w:tcPr>
          <w:p w14:paraId="6E079DC6"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Prihod iz EU fondova</w:t>
            </w:r>
          </w:p>
        </w:tc>
        <w:tc>
          <w:tcPr>
            <w:tcW w:w="2126" w:type="dxa"/>
            <w:tcBorders>
              <w:top w:val="nil"/>
              <w:left w:val="nil"/>
              <w:bottom w:val="single" w:sz="4" w:space="0" w:color="auto"/>
              <w:right w:val="single" w:sz="4" w:space="0" w:color="auto"/>
            </w:tcBorders>
            <w:shd w:val="clear" w:color="000000" w:fill="F2F2F2"/>
            <w:noWrap/>
            <w:vAlign w:val="center"/>
            <w:hideMark/>
          </w:tcPr>
          <w:p w14:paraId="353CA878" w14:textId="58FA4417" w:rsidR="001640F4" w:rsidRPr="001640F4" w:rsidRDefault="001640F4"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1</w:t>
            </w:r>
            <w:r w:rsidR="00184230">
              <w:rPr>
                <w:rFonts w:ascii="Calibri" w:eastAsia="Times New Roman" w:hAnsi="Calibri" w:cs="Calibri"/>
                <w:b/>
                <w:bCs/>
                <w:color w:val="000000"/>
                <w:kern w:val="0"/>
                <w:lang w:val="sl-SI" w:eastAsia="sl-SI"/>
                <w14:ligatures w14:val="none"/>
              </w:rPr>
              <w:t>8</w:t>
            </w:r>
            <w:r>
              <w:rPr>
                <w:rFonts w:ascii="Calibri" w:eastAsia="Times New Roman" w:hAnsi="Calibri" w:cs="Calibri"/>
                <w:b/>
                <w:bCs/>
                <w:color w:val="000000"/>
                <w:kern w:val="0"/>
                <w:lang w:val="sl-SI" w:eastAsia="sl-SI"/>
                <w14:ligatures w14:val="none"/>
              </w:rPr>
              <w:t>.000</w:t>
            </w:r>
            <w:r w:rsidRPr="001640F4">
              <w:rPr>
                <w:rFonts w:ascii="Calibri" w:eastAsia="Times New Roman" w:hAnsi="Calibri" w:cs="Calibri"/>
                <w:b/>
                <w:bCs/>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7317E107" w14:textId="70D7447B" w:rsidR="001640F4" w:rsidRPr="001640F4" w:rsidRDefault="00FE1E76"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0 €</w:t>
            </w:r>
          </w:p>
        </w:tc>
        <w:tc>
          <w:tcPr>
            <w:tcW w:w="709" w:type="dxa"/>
            <w:tcBorders>
              <w:top w:val="nil"/>
              <w:left w:val="nil"/>
              <w:bottom w:val="single" w:sz="4" w:space="0" w:color="auto"/>
              <w:right w:val="single" w:sz="4" w:space="0" w:color="auto"/>
            </w:tcBorders>
            <w:shd w:val="clear" w:color="auto" w:fill="auto"/>
            <w:noWrap/>
            <w:vAlign w:val="center"/>
          </w:tcPr>
          <w:p w14:paraId="7620B6C9" w14:textId="46FE4D0F" w:rsidR="001640F4" w:rsidRPr="001640F4" w:rsidRDefault="00016BB2"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0</w:t>
            </w:r>
          </w:p>
        </w:tc>
        <w:tc>
          <w:tcPr>
            <w:tcW w:w="2710" w:type="dxa"/>
            <w:vAlign w:val="center"/>
            <w:hideMark/>
          </w:tcPr>
          <w:p w14:paraId="601136ED"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67A02F92"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hideMark/>
          </w:tcPr>
          <w:p w14:paraId="18FFD4AF" w14:textId="4EF94F1A" w:rsidR="001640F4" w:rsidRPr="001640F4" w:rsidRDefault="00FE1E76" w:rsidP="00046453">
            <w:pPr>
              <w:spacing w:after="0" w:line="240" w:lineRule="auto"/>
              <w:jc w:val="center"/>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6.</w:t>
            </w:r>
          </w:p>
        </w:tc>
        <w:tc>
          <w:tcPr>
            <w:tcW w:w="567" w:type="dxa"/>
            <w:tcBorders>
              <w:top w:val="nil"/>
              <w:left w:val="nil"/>
              <w:bottom w:val="single" w:sz="4" w:space="0" w:color="auto"/>
              <w:right w:val="single" w:sz="4" w:space="0" w:color="auto"/>
            </w:tcBorders>
            <w:shd w:val="clear" w:color="000000" w:fill="F2F2F2"/>
            <w:noWrap/>
            <w:vAlign w:val="bottom"/>
            <w:hideMark/>
          </w:tcPr>
          <w:p w14:paraId="298F0E93" w14:textId="14130D9C"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single" w:sz="4" w:space="0" w:color="auto"/>
              <w:left w:val="nil"/>
              <w:bottom w:val="single" w:sz="4" w:space="0" w:color="auto"/>
              <w:right w:val="single" w:sz="4" w:space="0" w:color="auto"/>
            </w:tcBorders>
            <w:shd w:val="clear" w:color="000000" w:fill="F2F2F2"/>
            <w:noWrap/>
            <w:vAlign w:val="bottom"/>
            <w:hideMark/>
          </w:tcPr>
          <w:p w14:paraId="702EDE70"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Prihod iz gospodarske djelatnosti</w:t>
            </w:r>
          </w:p>
        </w:tc>
        <w:tc>
          <w:tcPr>
            <w:tcW w:w="2126" w:type="dxa"/>
            <w:tcBorders>
              <w:top w:val="nil"/>
              <w:left w:val="nil"/>
              <w:bottom w:val="single" w:sz="4" w:space="0" w:color="auto"/>
              <w:right w:val="single" w:sz="4" w:space="0" w:color="auto"/>
            </w:tcBorders>
            <w:shd w:val="clear" w:color="000000" w:fill="F2F2F2"/>
            <w:noWrap/>
            <w:vAlign w:val="center"/>
            <w:hideMark/>
          </w:tcPr>
          <w:p w14:paraId="51186200" w14:textId="5A6EA88F" w:rsidR="001640F4" w:rsidRPr="001640F4" w:rsidRDefault="00184230"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6.6</w:t>
            </w:r>
            <w:r w:rsidR="001640F4">
              <w:rPr>
                <w:rFonts w:ascii="Calibri" w:eastAsia="Times New Roman" w:hAnsi="Calibri" w:cs="Calibri"/>
                <w:b/>
                <w:bCs/>
                <w:color w:val="000000"/>
                <w:kern w:val="0"/>
                <w:lang w:val="sl-SI" w:eastAsia="sl-SI"/>
                <w14:ligatures w14:val="none"/>
              </w:rPr>
              <w:t>00</w:t>
            </w:r>
            <w:r w:rsidR="001640F4" w:rsidRPr="001640F4">
              <w:rPr>
                <w:rFonts w:ascii="Calibri" w:eastAsia="Times New Roman" w:hAnsi="Calibri" w:cs="Calibri"/>
                <w:b/>
                <w:bCs/>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2F7488D2" w14:textId="43648A55" w:rsidR="001640F4" w:rsidRPr="001640F4" w:rsidRDefault="00FE1E76"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7.000 €</w:t>
            </w:r>
          </w:p>
        </w:tc>
        <w:tc>
          <w:tcPr>
            <w:tcW w:w="709" w:type="dxa"/>
            <w:tcBorders>
              <w:top w:val="nil"/>
              <w:left w:val="nil"/>
              <w:bottom w:val="single" w:sz="4" w:space="0" w:color="auto"/>
              <w:right w:val="single" w:sz="4" w:space="0" w:color="auto"/>
            </w:tcBorders>
            <w:shd w:val="clear" w:color="auto" w:fill="auto"/>
            <w:noWrap/>
            <w:vAlign w:val="center"/>
          </w:tcPr>
          <w:p w14:paraId="24B1AC91" w14:textId="48DAB9A8" w:rsidR="001640F4" w:rsidRPr="001640F4" w:rsidRDefault="00016BB2"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106</w:t>
            </w:r>
          </w:p>
        </w:tc>
        <w:tc>
          <w:tcPr>
            <w:tcW w:w="2710" w:type="dxa"/>
            <w:vAlign w:val="center"/>
            <w:hideMark/>
          </w:tcPr>
          <w:p w14:paraId="4F360D11"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0085C715"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hideMark/>
          </w:tcPr>
          <w:p w14:paraId="074DF18C" w14:textId="624560DF" w:rsidR="001640F4" w:rsidRPr="001640F4" w:rsidRDefault="00FE1E76" w:rsidP="00046453">
            <w:pPr>
              <w:spacing w:after="0" w:line="240" w:lineRule="auto"/>
              <w:jc w:val="center"/>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7.</w:t>
            </w:r>
          </w:p>
        </w:tc>
        <w:tc>
          <w:tcPr>
            <w:tcW w:w="567" w:type="dxa"/>
            <w:tcBorders>
              <w:top w:val="nil"/>
              <w:left w:val="nil"/>
              <w:bottom w:val="single" w:sz="4" w:space="0" w:color="auto"/>
              <w:right w:val="single" w:sz="4" w:space="0" w:color="auto"/>
            </w:tcBorders>
            <w:shd w:val="clear" w:color="000000" w:fill="F2F2F2"/>
            <w:noWrap/>
            <w:vAlign w:val="bottom"/>
            <w:hideMark/>
          </w:tcPr>
          <w:p w14:paraId="543844DA" w14:textId="1AA22C92"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single" w:sz="4" w:space="0" w:color="auto"/>
              <w:left w:val="nil"/>
              <w:bottom w:val="single" w:sz="4" w:space="0" w:color="auto"/>
              <w:right w:val="single" w:sz="4" w:space="0" w:color="auto"/>
            </w:tcBorders>
            <w:shd w:val="clear" w:color="000000" w:fill="F2F2F2"/>
            <w:noWrap/>
            <w:vAlign w:val="bottom"/>
            <w:hideMark/>
          </w:tcPr>
          <w:p w14:paraId="0DB6337E"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Preneseni prihod iz predhodne godine</w:t>
            </w:r>
          </w:p>
        </w:tc>
        <w:tc>
          <w:tcPr>
            <w:tcW w:w="2126" w:type="dxa"/>
            <w:tcBorders>
              <w:top w:val="nil"/>
              <w:left w:val="nil"/>
              <w:bottom w:val="single" w:sz="4" w:space="0" w:color="auto"/>
              <w:right w:val="single" w:sz="4" w:space="0" w:color="auto"/>
            </w:tcBorders>
            <w:shd w:val="clear" w:color="000000" w:fill="F2F2F2"/>
            <w:noWrap/>
            <w:vAlign w:val="center"/>
            <w:hideMark/>
          </w:tcPr>
          <w:p w14:paraId="21E22983" w14:textId="135308C7" w:rsidR="001640F4" w:rsidRPr="001640F4" w:rsidRDefault="00184230"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2.5</w:t>
            </w:r>
            <w:r w:rsidR="001640F4">
              <w:rPr>
                <w:rFonts w:ascii="Calibri" w:eastAsia="Times New Roman" w:hAnsi="Calibri" w:cs="Calibri"/>
                <w:b/>
                <w:bCs/>
                <w:color w:val="000000"/>
                <w:kern w:val="0"/>
                <w:lang w:val="sl-SI" w:eastAsia="sl-SI"/>
                <w14:ligatures w14:val="none"/>
              </w:rPr>
              <w:t>00</w:t>
            </w:r>
            <w:r w:rsidR="001640F4" w:rsidRPr="001640F4">
              <w:rPr>
                <w:rFonts w:ascii="Calibri" w:eastAsia="Times New Roman" w:hAnsi="Calibri" w:cs="Calibri"/>
                <w:b/>
                <w:bCs/>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7C5F5E07" w14:textId="31E3F01F" w:rsidR="001640F4" w:rsidRPr="001640F4" w:rsidRDefault="00184230"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9</w:t>
            </w:r>
            <w:r w:rsidR="00FE1E76">
              <w:rPr>
                <w:rFonts w:ascii="Calibri" w:eastAsia="Times New Roman" w:hAnsi="Calibri" w:cs="Calibri"/>
                <w:b/>
                <w:bCs/>
                <w:color w:val="000000"/>
                <w:kern w:val="0"/>
                <w:lang w:val="sl-SI" w:eastAsia="sl-SI"/>
                <w14:ligatures w14:val="none"/>
              </w:rPr>
              <w:t>.</w:t>
            </w:r>
            <w:r>
              <w:rPr>
                <w:rFonts w:ascii="Calibri" w:eastAsia="Times New Roman" w:hAnsi="Calibri" w:cs="Calibri"/>
                <w:b/>
                <w:bCs/>
                <w:color w:val="000000"/>
                <w:kern w:val="0"/>
                <w:lang w:val="sl-SI" w:eastAsia="sl-SI"/>
                <w14:ligatures w14:val="none"/>
              </w:rPr>
              <w:t>5</w:t>
            </w:r>
            <w:r w:rsidR="00FE1E76">
              <w:rPr>
                <w:rFonts w:ascii="Calibri" w:eastAsia="Times New Roman" w:hAnsi="Calibri" w:cs="Calibri"/>
                <w:b/>
                <w:bCs/>
                <w:color w:val="000000"/>
                <w:kern w:val="0"/>
                <w:lang w:val="sl-SI" w:eastAsia="sl-SI"/>
                <w14:ligatures w14:val="none"/>
              </w:rPr>
              <w:t>00 €</w:t>
            </w:r>
          </w:p>
        </w:tc>
        <w:tc>
          <w:tcPr>
            <w:tcW w:w="709" w:type="dxa"/>
            <w:tcBorders>
              <w:top w:val="nil"/>
              <w:left w:val="nil"/>
              <w:bottom w:val="single" w:sz="4" w:space="0" w:color="auto"/>
              <w:right w:val="single" w:sz="4" w:space="0" w:color="auto"/>
            </w:tcBorders>
            <w:shd w:val="clear" w:color="auto" w:fill="auto"/>
            <w:noWrap/>
            <w:vAlign w:val="center"/>
          </w:tcPr>
          <w:p w14:paraId="71A731C5" w14:textId="4EA75DBC" w:rsidR="001640F4" w:rsidRPr="001640F4" w:rsidRDefault="00016BB2"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380</w:t>
            </w:r>
          </w:p>
        </w:tc>
        <w:tc>
          <w:tcPr>
            <w:tcW w:w="2710" w:type="dxa"/>
            <w:vAlign w:val="center"/>
            <w:hideMark/>
          </w:tcPr>
          <w:p w14:paraId="362D3CE4"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28E4EBAC" w14:textId="77777777" w:rsidTr="00FE1E76">
        <w:trPr>
          <w:trHeight w:val="176"/>
        </w:trPr>
        <w:tc>
          <w:tcPr>
            <w:tcW w:w="426" w:type="dxa"/>
            <w:tcBorders>
              <w:top w:val="nil"/>
              <w:left w:val="single" w:sz="4" w:space="0" w:color="auto"/>
              <w:bottom w:val="single" w:sz="4" w:space="0" w:color="auto"/>
              <w:right w:val="single" w:sz="4" w:space="0" w:color="auto"/>
            </w:tcBorders>
            <w:shd w:val="clear" w:color="000000" w:fill="F2F2F2"/>
            <w:noWrap/>
            <w:hideMark/>
          </w:tcPr>
          <w:p w14:paraId="27331259" w14:textId="63BD6503" w:rsidR="001640F4" w:rsidRPr="001640F4" w:rsidRDefault="00FE1E76" w:rsidP="00046453">
            <w:pPr>
              <w:spacing w:after="0" w:line="240" w:lineRule="auto"/>
              <w:jc w:val="center"/>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8.</w:t>
            </w:r>
          </w:p>
        </w:tc>
        <w:tc>
          <w:tcPr>
            <w:tcW w:w="567" w:type="dxa"/>
            <w:tcBorders>
              <w:top w:val="nil"/>
              <w:left w:val="nil"/>
              <w:bottom w:val="single" w:sz="4" w:space="0" w:color="auto"/>
              <w:right w:val="single" w:sz="4" w:space="0" w:color="auto"/>
            </w:tcBorders>
            <w:shd w:val="clear" w:color="000000" w:fill="F2F2F2"/>
            <w:noWrap/>
            <w:vAlign w:val="bottom"/>
            <w:hideMark/>
          </w:tcPr>
          <w:p w14:paraId="6D53B021" w14:textId="738488BD" w:rsidR="001640F4" w:rsidRPr="001640F4" w:rsidRDefault="001640F4" w:rsidP="00046453">
            <w:pPr>
              <w:spacing w:after="0" w:line="240" w:lineRule="auto"/>
              <w:jc w:val="center"/>
              <w:rPr>
                <w:rFonts w:ascii="Calibri" w:eastAsia="Times New Roman" w:hAnsi="Calibri" w:cs="Calibri"/>
                <w:b/>
                <w:bCs/>
                <w:color w:val="000000"/>
                <w:kern w:val="0"/>
                <w:lang w:val="sl-SI" w:eastAsia="sl-SI"/>
                <w14:ligatures w14:val="none"/>
              </w:rPr>
            </w:pPr>
          </w:p>
        </w:tc>
        <w:tc>
          <w:tcPr>
            <w:tcW w:w="3969" w:type="dxa"/>
            <w:gridSpan w:val="3"/>
            <w:tcBorders>
              <w:top w:val="single" w:sz="4" w:space="0" w:color="auto"/>
              <w:left w:val="nil"/>
              <w:bottom w:val="single" w:sz="4" w:space="0" w:color="auto"/>
              <w:right w:val="single" w:sz="4" w:space="0" w:color="auto"/>
            </w:tcBorders>
            <w:shd w:val="clear" w:color="000000" w:fill="F2F2F2"/>
            <w:noWrap/>
            <w:vAlign w:val="bottom"/>
            <w:hideMark/>
          </w:tcPr>
          <w:p w14:paraId="3E98D87D" w14:textId="77777777" w:rsidR="001640F4" w:rsidRPr="001640F4" w:rsidRDefault="001640F4" w:rsidP="00046453">
            <w:pPr>
              <w:spacing w:after="0" w:line="240" w:lineRule="auto"/>
              <w:rPr>
                <w:rFonts w:ascii="Calibri" w:eastAsia="Times New Roman" w:hAnsi="Calibri" w:cs="Calibri"/>
                <w:b/>
                <w:bCs/>
                <w:color w:val="000000"/>
                <w:kern w:val="0"/>
                <w:lang w:val="sl-SI" w:eastAsia="sl-SI"/>
                <w14:ligatures w14:val="none"/>
              </w:rPr>
            </w:pPr>
            <w:r w:rsidRPr="001640F4">
              <w:rPr>
                <w:rFonts w:ascii="Calibri" w:eastAsia="Times New Roman" w:hAnsi="Calibri" w:cs="Calibri"/>
                <w:b/>
                <w:bCs/>
                <w:color w:val="000000"/>
                <w:kern w:val="0"/>
                <w:lang w:val="sl-SI" w:eastAsia="sl-SI"/>
                <w14:ligatures w14:val="none"/>
              </w:rPr>
              <w:t>Ostali prihodi</w:t>
            </w:r>
          </w:p>
        </w:tc>
        <w:tc>
          <w:tcPr>
            <w:tcW w:w="2126" w:type="dxa"/>
            <w:tcBorders>
              <w:top w:val="nil"/>
              <w:left w:val="nil"/>
              <w:bottom w:val="single" w:sz="4" w:space="0" w:color="auto"/>
              <w:right w:val="single" w:sz="4" w:space="0" w:color="auto"/>
            </w:tcBorders>
            <w:shd w:val="clear" w:color="000000" w:fill="F2F2F2"/>
            <w:noWrap/>
            <w:vAlign w:val="center"/>
            <w:hideMark/>
          </w:tcPr>
          <w:p w14:paraId="08B60443" w14:textId="1FD91657" w:rsidR="001640F4" w:rsidRPr="001640F4" w:rsidRDefault="00184230"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7</w:t>
            </w:r>
            <w:r w:rsidR="001640F4">
              <w:rPr>
                <w:rFonts w:ascii="Calibri" w:eastAsia="Times New Roman" w:hAnsi="Calibri" w:cs="Calibri"/>
                <w:b/>
                <w:bCs/>
                <w:color w:val="000000"/>
                <w:kern w:val="0"/>
                <w:lang w:val="sl-SI" w:eastAsia="sl-SI"/>
                <w14:ligatures w14:val="none"/>
              </w:rPr>
              <w:t>00</w:t>
            </w:r>
            <w:r w:rsidR="001640F4" w:rsidRPr="001640F4">
              <w:rPr>
                <w:rFonts w:ascii="Calibri" w:eastAsia="Times New Roman" w:hAnsi="Calibri" w:cs="Calibri"/>
                <w:b/>
                <w:bCs/>
                <w:color w:val="000000"/>
                <w:kern w:val="0"/>
                <w:lang w:val="sl-SI" w:eastAsia="sl-SI"/>
                <w14:ligatures w14:val="none"/>
              </w:rPr>
              <w:t xml:space="preserve"> €</w:t>
            </w:r>
          </w:p>
        </w:tc>
        <w:tc>
          <w:tcPr>
            <w:tcW w:w="1984" w:type="dxa"/>
            <w:tcBorders>
              <w:top w:val="nil"/>
              <w:left w:val="nil"/>
              <w:bottom w:val="single" w:sz="4" w:space="0" w:color="auto"/>
              <w:right w:val="single" w:sz="4" w:space="0" w:color="auto"/>
            </w:tcBorders>
            <w:shd w:val="clear" w:color="auto" w:fill="FFF2CC" w:themeFill="accent4" w:themeFillTint="33"/>
            <w:noWrap/>
            <w:vAlign w:val="center"/>
          </w:tcPr>
          <w:p w14:paraId="49CE3171" w14:textId="2B63A599" w:rsidR="001640F4" w:rsidRPr="001640F4" w:rsidRDefault="00016BB2" w:rsidP="00046453">
            <w:pPr>
              <w:spacing w:after="0" w:line="240" w:lineRule="auto"/>
              <w:jc w:val="right"/>
              <w:rPr>
                <w:rFonts w:ascii="Calibri" w:eastAsia="Times New Roman" w:hAnsi="Calibri" w:cs="Calibri"/>
                <w:b/>
                <w:bCs/>
                <w:color w:val="000000"/>
                <w:kern w:val="0"/>
                <w:lang w:val="sl-SI" w:eastAsia="sl-SI"/>
                <w14:ligatures w14:val="none"/>
              </w:rPr>
            </w:pPr>
            <w:r>
              <w:rPr>
                <w:rFonts w:ascii="Calibri" w:eastAsia="Times New Roman" w:hAnsi="Calibri" w:cs="Calibri"/>
                <w:b/>
                <w:bCs/>
                <w:color w:val="000000"/>
                <w:kern w:val="0"/>
                <w:lang w:val="sl-SI" w:eastAsia="sl-SI"/>
                <w14:ligatures w14:val="none"/>
              </w:rPr>
              <w:t>2.5</w:t>
            </w:r>
            <w:r w:rsidR="00FE1E76">
              <w:rPr>
                <w:rFonts w:ascii="Calibri" w:eastAsia="Times New Roman" w:hAnsi="Calibri" w:cs="Calibri"/>
                <w:b/>
                <w:bCs/>
                <w:color w:val="000000"/>
                <w:kern w:val="0"/>
                <w:lang w:val="sl-SI" w:eastAsia="sl-SI"/>
                <w14:ligatures w14:val="none"/>
              </w:rPr>
              <w:t>00 €</w:t>
            </w:r>
          </w:p>
        </w:tc>
        <w:tc>
          <w:tcPr>
            <w:tcW w:w="709" w:type="dxa"/>
            <w:tcBorders>
              <w:top w:val="nil"/>
              <w:left w:val="nil"/>
              <w:bottom w:val="single" w:sz="4" w:space="0" w:color="auto"/>
              <w:right w:val="single" w:sz="4" w:space="0" w:color="auto"/>
            </w:tcBorders>
            <w:shd w:val="clear" w:color="auto" w:fill="auto"/>
            <w:noWrap/>
            <w:vAlign w:val="center"/>
          </w:tcPr>
          <w:p w14:paraId="064B9140" w14:textId="6E8FAFAE" w:rsidR="001640F4" w:rsidRPr="001640F4" w:rsidRDefault="00016BB2" w:rsidP="00046453">
            <w:pPr>
              <w:spacing w:after="0" w:line="240" w:lineRule="auto"/>
              <w:jc w:val="center"/>
              <w:rPr>
                <w:rFonts w:ascii="Calibri" w:eastAsia="Times New Roman" w:hAnsi="Calibri" w:cs="Calibri"/>
                <w:b/>
                <w:bCs/>
                <w:color w:val="000000"/>
                <w:kern w:val="0"/>
                <w:sz w:val="18"/>
                <w:szCs w:val="18"/>
                <w:lang w:val="sl-SI" w:eastAsia="sl-SI"/>
                <w14:ligatures w14:val="none"/>
              </w:rPr>
            </w:pPr>
            <w:r>
              <w:rPr>
                <w:rFonts w:ascii="Calibri" w:eastAsia="Times New Roman" w:hAnsi="Calibri" w:cs="Calibri"/>
                <w:b/>
                <w:bCs/>
                <w:color w:val="000000"/>
                <w:kern w:val="0"/>
                <w:sz w:val="18"/>
                <w:szCs w:val="18"/>
                <w:lang w:val="sl-SI" w:eastAsia="sl-SI"/>
                <w14:ligatures w14:val="none"/>
              </w:rPr>
              <w:t>357</w:t>
            </w:r>
          </w:p>
        </w:tc>
        <w:tc>
          <w:tcPr>
            <w:tcW w:w="2710" w:type="dxa"/>
            <w:vAlign w:val="center"/>
            <w:hideMark/>
          </w:tcPr>
          <w:p w14:paraId="1C0FE585"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r w:rsidR="001640F4" w:rsidRPr="001640F4" w14:paraId="64884FEB" w14:textId="77777777" w:rsidTr="00FE1E76">
        <w:trPr>
          <w:trHeight w:val="337"/>
        </w:trPr>
        <w:tc>
          <w:tcPr>
            <w:tcW w:w="426" w:type="dxa"/>
            <w:tcBorders>
              <w:top w:val="nil"/>
              <w:left w:val="single" w:sz="4" w:space="0" w:color="auto"/>
              <w:bottom w:val="single" w:sz="4" w:space="0" w:color="auto"/>
              <w:right w:val="nil"/>
            </w:tcBorders>
            <w:shd w:val="clear" w:color="000000" w:fill="D9D9D9"/>
            <w:noWrap/>
            <w:vAlign w:val="center"/>
            <w:hideMark/>
          </w:tcPr>
          <w:p w14:paraId="7131DC7B" w14:textId="663AD12F"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567" w:type="dxa"/>
            <w:tcBorders>
              <w:top w:val="nil"/>
              <w:left w:val="nil"/>
              <w:bottom w:val="single" w:sz="4" w:space="0" w:color="auto"/>
              <w:right w:val="nil"/>
            </w:tcBorders>
            <w:shd w:val="clear" w:color="000000" w:fill="D9D9D9"/>
            <w:noWrap/>
            <w:vAlign w:val="bottom"/>
            <w:hideMark/>
          </w:tcPr>
          <w:p w14:paraId="20E440F7" w14:textId="7977E025" w:rsidR="001640F4" w:rsidRPr="001640F4" w:rsidRDefault="001640F4" w:rsidP="00046453">
            <w:pPr>
              <w:spacing w:after="0" w:line="240" w:lineRule="auto"/>
              <w:jc w:val="center"/>
              <w:rPr>
                <w:rFonts w:ascii="Calibri" w:eastAsia="Times New Roman" w:hAnsi="Calibri" w:cs="Calibri"/>
                <w:kern w:val="0"/>
                <w:sz w:val="24"/>
                <w:szCs w:val="24"/>
                <w:lang w:val="sl-SI" w:eastAsia="sl-SI"/>
                <w14:ligatures w14:val="none"/>
              </w:rPr>
            </w:pPr>
          </w:p>
        </w:tc>
        <w:tc>
          <w:tcPr>
            <w:tcW w:w="3969" w:type="dxa"/>
            <w:gridSpan w:val="3"/>
            <w:tcBorders>
              <w:top w:val="nil"/>
              <w:left w:val="nil"/>
              <w:bottom w:val="single" w:sz="4" w:space="0" w:color="auto"/>
              <w:right w:val="nil"/>
            </w:tcBorders>
            <w:shd w:val="clear" w:color="000000" w:fill="D9D9D9"/>
            <w:noWrap/>
            <w:vAlign w:val="center"/>
            <w:hideMark/>
          </w:tcPr>
          <w:p w14:paraId="6F9CF4F5" w14:textId="77777777" w:rsidR="001640F4" w:rsidRPr="001640F4" w:rsidRDefault="001640F4" w:rsidP="00046453">
            <w:pPr>
              <w:spacing w:after="0" w:line="240" w:lineRule="auto"/>
              <w:jc w:val="center"/>
              <w:rPr>
                <w:rFonts w:ascii="Calibri" w:eastAsia="Times New Roman" w:hAnsi="Calibri" w:cs="Calibri"/>
                <w:b/>
                <w:bCs/>
                <w:kern w:val="0"/>
                <w:sz w:val="24"/>
                <w:szCs w:val="24"/>
                <w:lang w:val="sl-SI" w:eastAsia="sl-SI"/>
                <w14:ligatures w14:val="none"/>
              </w:rPr>
            </w:pPr>
            <w:r w:rsidRPr="001640F4">
              <w:rPr>
                <w:rFonts w:ascii="Calibri" w:eastAsia="Times New Roman" w:hAnsi="Calibri" w:cs="Calibri"/>
                <w:b/>
                <w:bCs/>
                <w:kern w:val="0"/>
                <w:sz w:val="24"/>
                <w:szCs w:val="24"/>
                <w:lang w:val="sl-SI" w:eastAsia="sl-SI"/>
                <w14:ligatures w14:val="none"/>
              </w:rPr>
              <w:t>SVEUKUPNO</w:t>
            </w:r>
          </w:p>
        </w:tc>
        <w:tc>
          <w:tcPr>
            <w:tcW w:w="2126" w:type="dxa"/>
            <w:tcBorders>
              <w:top w:val="nil"/>
              <w:left w:val="single" w:sz="4" w:space="0" w:color="auto"/>
              <w:bottom w:val="single" w:sz="4" w:space="0" w:color="auto"/>
              <w:right w:val="single" w:sz="4" w:space="0" w:color="auto"/>
            </w:tcBorders>
            <w:shd w:val="clear" w:color="000000" w:fill="D9D9D9"/>
            <w:noWrap/>
            <w:vAlign w:val="center"/>
            <w:hideMark/>
          </w:tcPr>
          <w:p w14:paraId="736E41CD" w14:textId="32BAB6D4" w:rsidR="001640F4" w:rsidRPr="001640F4" w:rsidRDefault="001640F4" w:rsidP="00046453">
            <w:pPr>
              <w:spacing w:after="0" w:line="240" w:lineRule="auto"/>
              <w:jc w:val="center"/>
              <w:rPr>
                <w:rFonts w:ascii="Calibri" w:eastAsia="Times New Roman" w:hAnsi="Calibri" w:cs="Calibri"/>
                <w:b/>
                <w:bCs/>
                <w:kern w:val="0"/>
                <w:sz w:val="24"/>
                <w:szCs w:val="24"/>
                <w:lang w:val="sl-SI" w:eastAsia="sl-SI"/>
                <w14:ligatures w14:val="none"/>
              </w:rPr>
            </w:pPr>
            <w:r w:rsidRPr="001640F4">
              <w:rPr>
                <w:rFonts w:ascii="Calibri" w:eastAsia="Times New Roman" w:hAnsi="Calibri" w:cs="Calibri"/>
                <w:b/>
                <w:bCs/>
                <w:kern w:val="0"/>
                <w:sz w:val="24"/>
                <w:szCs w:val="24"/>
                <w:lang w:val="sl-SI" w:eastAsia="sl-SI"/>
                <w14:ligatures w14:val="none"/>
              </w:rPr>
              <w:t>2</w:t>
            </w:r>
            <w:r w:rsidR="00184230">
              <w:rPr>
                <w:rFonts w:ascii="Calibri" w:eastAsia="Times New Roman" w:hAnsi="Calibri" w:cs="Calibri"/>
                <w:b/>
                <w:bCs/>
                <w:kern w:val="0"/>
                <w:sz w:val="24"/>
                <w:szCs w:val="24"/>
                <w:lang w:val="sl-SI" w:eastAsia="sl-SI"/>
                <w14:ligatures w14:val="none"/>
              </w:rPr>
              <w:t>38.7</w:t>
            </w:r>
            <w:r>
              <w:rPr>
                <w:rFonts w:ascii="Calibri" w:eastAsia="Times New Roman" w:hAnsi="Calibri" w:cs="Calibri"/>
                <w:b/>
                <w:bCs/>
                <w:kern w:val="0"/>
                <w:sz w:val="24"/>
                <w:szCs w:val="24"/>
                <w:lang w:val="sl-SI" w:eastAsia="sl-SI"/>
                <w14:ligatures w14:val="none"/>
              </w:rPr>
              <w:t xml:space="preserve">00 </w:t>
            </w:r>
            <w:r w:rsidRPr="001640F4">
              <w:rPr>
                <w:rFonts w:ascii="Calibri" w:eastAsia="Times New Roman" w:hAnsi="Calibri" w:cs="Calibri"/>
                <w:b/>
                <w:bCs/>
                <w:kern w:val="0"/>
                <w:sz w:val="24"/>
                <w:szCs w:val="24"/>
                <w:lang w:val="sl-SI" w:eastAsia="sl-SI"/>
                <w14:ligatures w14:val="none"/>
              </w:rPr>
              <w:t>€</w:t>
            </w:r>
          </w:p>
        </w:tc>
        <w:tc>
          <w:tcPr>
            <w:tcW w:w="1984" w:type="dxa"/>
            <w:tcBorders>
              <w:top w:val="nil"/>
              <w:left w:val="nil"/>
              <w:bottom w:val="single" w:sz="4" w:space="0" w:color="auto"/>
              <w:right w:val="single" w:sz="4" w:space="0" w:color="auto"/>
            </w:tcBorders>
            <w:shd w:val="clear" w:color="auto" w:fill="BDD6EE" w:themeFill="accent5" w:themeFillTint="66"/>
            <w:noWrap/>
            <w:vAlign w:val="center"/>
          </w:tcPr>
          <w:p w14:paraId="67DF5DC4" w14:textId="5C5F960F" w:rsidR="001640F4" w:rsidRPr="001640F4" w:rsidRDefault="00FE1E76" w:rsidP="00046453">
            <w:pPr>
              <w:spacing w:after="0" w:line="240" w:lineRule="auto"/>
              <w:jc w:val="center"/>
              <w:rPr>
                <w:rFonts w:ascii="Calibri" w:eastAsia="Times New Roman" w:hAnsi="Calibri" w:cs="Calibri"/>
                <w:b/>
                <w:bCs/>
                <w:kern w:val="0"/>
                <w:sz w:val="24"/>
                <w:szCs w:val="24"/>
                <w:lang w:val="sl-SI" w:eastAsia="sl-SI"/>
                <w14:ligatures w14:val="none"/>
              </w:rPr>
            </w:pPr>
            <w:r>
              <w:rPr>
                <w:rFonts w:ascii="Calibri" w:eastAsia="Times New Roman" w:hAnsi="Calibri" w:cs="Calibri"/>
                <w:b/>
                <w:bCs/>
                <w:kern w:val="0"/>
                <w:sz w:val="24"/>
                <w:szCs w:val="24"/>
                <w:lang w:val="sl-SI" w:eastAsia="sl-SI"/>
                <w14:ligatures w14:val="none"/>
              </w:rPr>
              <w:t>2</w:t>
            </w:r>
            <w:r w:rsidR="00016BB2">
              <w:rPr>
                <w:rFonts w:ascii="Calibri" w:eastAsia="Times New Roman" w:hAnsi="Calibri" w:cs="Calibri"/>
                <w:b/>
                <w:bCs/>
                <w:kern w:val="0"/>
                <w:sz w:val="24"/>
                <w:szCs w:val="24"/>
                <w:lang w:val="sl-SI" w:eastAsia="sl-SI"/>
                <w14:ligatures w14:val="none"/>
              </w:rPr>
              <w:t>38</w:t>
            </w:r>
            <w:r>
              <w:rPr>
                <w:rFonts w:ascii="Calibri" w:eastAsia="Times New Roman" w:hAnsi="Calibri" w:cs="Calibri"/>
                <w:b/>
                <w:bCs/>
                <w:kern w:val="0"/>
                <w:sz w:val="24"/>
                <w:szCs w:val="24"/>
                <w:lang w:val="sl-SI" w:eastAsia="sl-SI"/>
                <w14:ligatures w14:val="none"/>
              </w:rPr>
              <w:t>.000 €</w:t>
            </w:r>
          </w:p>
        </w:tc>
        <w:tc>
          <w:tcPr>
            <w:tcW w:w="709" w:type="dxa"/>
            <w:tcBorders>
              <w:top w:val="nil"/>
              <w:left w:val="nil"/>
              <w:bottom w:val="single" w:sz="4" w:space="0" w:color="auto"/>
              <w:right w:val="single" w:sz="4" w:space="0" w:color="auto"/>
            </w:tcBorders>
            <w:shd w:val="clear" w:color="000000" w:fill="D9D9D9"/>
            <w:noWrap/>
            <w:vAlign w:val="center"/>
          </w:tcPr>
          <w:p w14:paraId="7F1D11A0" w14:textId="6F15540C" w:rsidR="001640F4" w:rsidRPr="001640F4" w:rsidRDefault="00016BB2" w:rsidP="00046453">
            <w:pPr>
              <w:spacing w:after="0" w:line="240" w:lineRule="auto"/>
              <w:jc w:val="center"/>
              <w:rPr>
                <w:rFonts w:ascii="Calibri" w:eastAsia="Times New Roman" w:hAnsi="Calibri" w:cs="Calibri"/>
                <w:b/>
                <w:bCs/>
                <w:kern w:val="0"/>
                <w:sz w:val="18"/>
                <w:szCs w:val="18"/>
                <w:lang w:val="sl-SI" w:eastAsia="sl-SI"/>
                <w14:ligatures w14:val="none"/>
              </w:rPr>
            </w:pPr>
            <w:r>
              <w:rPr>
                <w:rFonts w:ascii="Calibri" w:eastAsia="Times New Roman" w:hAnsi="Calibri" w:cs="Calibri"/>
                <w:b/>
                <w:bCs/>
                <w:kern w:val="0"/>
                <w:sz w:val="18"/>
                <w:szCs w:val="18"/>
                <w:lang w:val="sl-SI" w:eastAsia="sl-SI"/>
                <w14:ligatures w14:val="none"/>
              </w:rPr>
              <w:t>99,7</w:t>
            </w:r>
          </w:p>
        </w:tc>
        <w:tc>
          <w:tcPr>
            <w:tcW w:w="2710" w:type="dxa"/>
            <w:vAlign w:val="center"/>
            <w:hideMark/>
          </w:tcPr>
          <w:p w14:paraId="193A16C5" w14:textId="77777777" w:rsidR="001640F4" w:rsidRPr="001640F4" w:rsidRDefault="001640F4" w:rsidP="00046453">
            <w:pPr>
              <w:spacing w:after="0" w:line="240" w:lineRule="auto"/>
              <w:jc w:val="center"/>
              <w:rPr>
                <w:rFonts w:ascii="Times New Roman" w:eastAsia="Times New Roman" w:hAnsi="Times New Roman" w:cs="Times New Roman"/>
                <w:kern w:val="0"/>
                <w:sz w:val="20"/>
                <w:szCs w:val="20"/>
                <w:lang w:val="sl-SI" w:eastAsia="sl-SI"/>
                <w14:ligatures w14:val="none"/>
              </w:rPr>
            </w:pPr>
          </w:p>
        </w:tc>
      </w:tr>
    </w:tbl>
    <w:p w14:paraId="5C6EC7BB" w14:textId="77777777" w:rsidR="001640F4" w:rsidRPr="001640F4" w:rsidRDefault="001640F4" w:rsidP="001640F4">
      <w:pPr>
        <w:spacing w:line="300" w:lineRule="auto"/>
        <w:rPr>
          <w:rFonts w:eastAsiaTheme="minorEastAsia" w:cstheme="minorHAnsi"/>
          <w:kern w:val="0"/>
          <w:sz w:val="24"/>
          <w:szCs w:val="24"/>
          <w:lang w:val="sl-SI"/>
          <w14:ligatures w14:val="none"/>
        </w:rPr>
      </w:pPr>
    </w:p>
    <w:p w14:paraId="20F13737" w14:textId="4BFE67B3" w:rsidR="001640F4" w:rsidRDefault="001640F4" w:rsidP="001640F4">
      <w:pPr>
        <w:spacing w:after="0" w:line="300" w:lineRule="auto"/>
        <w:rPr>
          <w:rFonts w:eastAsiaTheme="minorEastAsia" w:cstheme="minorHAnsi"/>
          <w:b/>
          <w:bCs/>
          <w:color w:val="4472C4" w:themeColor="accent1"/>
          <w:kern w:val="0"/>
          <w:sz w:val="24"/>
          <w:szCs w:val="24"/>
          <w:lang w:val="sl-SI"/>
          <w14:ligatures w14:val="none"/>
        </w:rPr>
      </w:pPr>
      <w:r w:rsidRPr="001640F4">
        <w:rPr>
          <w:rFonts w:eastAsiaTheme="minorEastAsia" w:cstheme="minorHAnsi"/>
          <w:b/>
          <w:bCs/>
          <w:color w:val="4472C4" w:themeColor="accent1"/>
          <w:kern w:val="0"/>
          <w:sz w:val="24"/>
          <w:szCs w:val="24"/>
          <w:lang w:val="sl-SI"/>
          <w14:ligatures w14:val="none"/>
        </w:rPr>
        <w:t>u iznosu od 2</w:t>
      </w:r>
      <w:r w:rsidR="00016BB2">
        <w:rPr>
          <w:rFonts w:eastAsiaTheme="minorEastAsia" w:cstheme="minorHAnsi"/>
          <w:b/>
          <w:bCs/>
          <w:color w:val="4472C4" w:themeColor="accent1"/>
          <w:kern w:val="0"/>
          <w:sz w:val="24"/>
          <w:szCs w:val="24"/>
          <w:lang w:val="sl-SI"/>
          <w14:ligatures w14:val="none"/>
        </w:rPr>
        <w:t>38</w:t>
      </w:r>
      <w:r w:rsidRPr="001640F4">
        <w:rPr>
          <w:rFonts w:eastAsiaTheme="minorEastAsia" w:cstheme="minorHAnsi"/>
          <w:b/>
          <w:bCs/>
          <w:color w:val="4472C4" w:themeColor="accent1"/>
          <w:kern w:val="0"/>
          <w:sz w:val="24"/>
          <w:szCs w:val="24"/>
          <w:lang w:val="sl-SI"/>
          <w14:ligatures w14:val="none"/>
        </w:rPr>
        <w:t xml:space="preserve">.000 € </w:t>
      </w:r>
      <w:r w:rsidRPr="00FE1E76">
        <w:rPr>
          <w:rFonts w:eastAsiaTheme="minorEastAsia" w:cstheme="minorHAnsi"/>
          <w:b/>
          <w:bCs/>
          <w:color w:val="4472C4" w:themeColor="accent1"/>
          <w:kern w:val="0"/>
          <w:sz w:val="24"/>
          <w:szCs w:val="24"/>
          <w:lang w:val="sl-SI"/>
          <w14:ligatures w14:val="none"/>
        </w:rPr>
        <w:t>za</w:t>
      </w:r>
      <w:r w:rsidRPr="001640F4">
        <w:rPr>
          <w:rFonts w:eastAsiaTheme="minorEastAsia" w:cstheme="minorHAnsi"/>
          <w:b/>
          <w:bCs/>
          <w:color w:val="4472C4" w:themeColor="accent1"/>
          <w:kern w:val="0"/>
          <w:sz w:val="24"/>
          <w:szCs w:val="24"/>
          <w:lang w:val="sl-SI"/>
          <w14:ligatures w14:val="none"/>
        </w:rPr>
        <w:t xml:space="preserve"> 202</w:t>
      </w:r>
      <w:r w:rsidRPr="00FE1E76">
        <w:rPr>
          <w:rFonts w:eastAsiaTheme="minorEastAsia" w:cstheme="minorHAnsi"/>
          <w:b/>
          <w:bCs/>
          <w:color w:val="4472C4" w:themeColor="accent1"/>
          <w:kern w:val="0"/>
          <w:sz w:val="24"/>
          <w:szCs w:val="24"/>
          <w:lang w:val="sl-SI"/>
          <w14:ligatures w14:val="none"/>
        </w:rPr>
        <w:t>5</w:t>
      </w:r>
      <w:r w:rsidRPr="001640F4">
        <w:rPr>
          <w:rFonts w:eastAsiaTheme="minorEastAsia" w:cstheme="minorHAnsi"/>
          <w:b/>
          <w:bCs/>
          <w:color w:val="4472C4" w:themeColor="accent1"/>
          <w:kern w:val="0"/>
          <w:sz w:val="24"/>
          <w:szCs w:val="24"/>
          <w:lang w:val="sl-SI"/>
          <w14:ligatures w14:val="none"/>
        </w:rPr>
        <w:t>. godini.</w:t>
      </w:r>
    </w:p>
    <w:p w14:paraId="7D6026D2" w14:textId="77777777" w:rsidR="0053526A" w:rsidRPr="001640F4" w:rsidRDefault="0053526A" w:rsidP="001640F4">
      <w:pPr>
        <w:spacing w:after="0" w:line="300" w:lineRule="auto"/>
        <w:rPr>
          <w:rFonts w:eastAsiaTheme="minorEastAsia" w:cstheme="minorHAnsi"/>
          <w:b/>
          <w:bCs/>
          <w:color w:val="4472C4" w:themeColor="accent1"/>
          <w:kern w:val="0"/>
          <w:sz w:val="24"/>
          <w:szCs w:val="24"/>
          <w:lang w:val="sl-SI"/>
          <w14:ligatures w14:val="none"/>
        </w:rPr>
      </w:pPr>
    </w:p>
    <w:p w14:paraId="60DFEA22" w14:textId="314B586F" w:rsidR="001640F4" w:rsidRPr="001640F4" w:rsidRDefault="0053526A" w:rsidP="0053526A">
      <w:pPr>
        <w:spacing w:line="300" w:lineRule="auto"/>
        <w:rPr>
          <w:rFonts w:eastAsiaTheme="minorEastAsia" w:cstheme="minorHAnsi"/>
          <w:kern w:val="0"/>
          <w:sz w:val="24"/>
          <w:szCs w:val="24"/>
          <w:lang w:val="sl-SI"/>
          <w14:ligatures w14:val="none"/>
        </w:rPr>
      </w:pPr>
      <w:r>
        <w:rPr>
          <w:rFonts w:eastAsiaTheme="minorEastAsia" w:cstheme="minorHAnsi"/>
          <w:kern w:val="0"/>
          <w:sz w:val="24"/>
          <w:szCs w:val="24"/>
          <w:lang w:val="sl-SI"/>
          <w14:ligatures w14:val="none"/>
        </w:rPr>
        <w:t>Udio izvornog prihoda u ukupnim prihodima turističke zajednice iznosi 4</w:t>
      </w:r>
      <w:r w:rsidR="00016BB2">
        <w:rPr>
          <w:rFonts w:eastAsiaTheme="minorEastAsia" w:cstheme="minorHAnsi"/>
          <w:kern w:val="0"/>
          <w:sz w:val="24"/>
          <w:szCs w:val="24"/>
          <w:lang w:val="sl-SI"/>
          <w14:ligatures w14:val="none"/>
        </w:rPr>
        <w:t>5</w:t>
      </w:r>
      <w:r>
        <w:rPr>
          <w:rFonts w:eastAsiaTheme="minorEastAsia" w:cstheme="minorHAnsi"/>
          <w:kern w:val="0"/>
          <w:sz w:val="24"/>
          <w:szCs w:val="24"/>
          <w:lang w:val="sl-SI"/>
          <w14:ligatures w14:val="none"/>
        </w:rPr>
        <w:t>%, dok se veliki dio sredstava uplaćenih u općinski proračun a od 30% turističke pristojbe vraća ugovorom između turističke zajednice i općine u proračun turističke zajednice Mošćeničke Drage.</w:t>
      </w:r>
    </w:p>
    <w:p w14:paraId="413331E5" w14:textId="77777777" w:rsidR="00224DE6" w:rsidRDefault="00224DE6" w:rsidP="001640F4">
      <w:pPr>
        <w:spacing w:line="240" w:lineRule="auto"/>
        <w:rPr>
          <w:rFonts w:eastAsiaTheme="minorEastAsia" w:cstheme="minorHAnsi"/>
          <w:b/>
          <w:bCs/>
          <w:color w:val="2F5496" w:themeColor="accent1" w:themeShade="BF"/>
          <w:kern w:val="0"/>
          <w:sz w:val="24"/>
          <w:szCs w:val="24"/>
          <w:lang w:val="sl-SI"/>
          <w14:ligatures w14:val="none"/>
        </w:rPr>
      </w:pPr>
    </w:p>
    <w:p w14:paraId="1E877ABF" w14:textId="77777777" w:rsidR="0047403B" w:rsidRDefault="0047403B" w:rsidP="001640F4">
      <w:pPr>
        <w:spacing w:line="240" w:lineRule="auto"/>
        <w:rPr>
          <w:rFonts w:eastAsiaTheme="minorEastAsia" w:cstheme="minorHAnsi"/>
          <w:b/>
          <w:bCs/>
          <w:color w:val="2F5496" w:themeColor="accent1" w:themeShade="BF"/>
          <w:kern w:val="0"/>
          <w:sz w:val="24"/>
          <w:szCs w:val="24"/>
          <w:lang w:val="sl-SI"/>
          <w14:ligatures w14:val="none"/>
        </w:rPr>
      </w:pPr>
    </w:p>
    <w:p w14:paraId="48C15B3A" w14:textId="5B27A7FC" w:rsidR="0047403B" w:rsidRDefault="009C2A12" w:rsidP="001640F4">
      <w:pPr>
        <w:spacing w:line="240" w:lineRule="auto"/>
        <w:rPr>
          <w:rFonts w:eastAsiaTheme="minorEastAsia" w:cstheme="minorHAnsi"/>
          <w:b/>
          <w:bCs/>
          <w:color w:val="2F5496" w:themeColor="accent1" w:themeShade="BF"/>
          <w:kern w:val="0"/>
          <w:sz w:val="24"/>
          <w:szCs w:val="24"/>
          <w:lang w:val="sl-SI"/>
          <w14:ligatures w14:val="none"/>
        </w:rPr>
      </w:pPr>
      <w:r>
        <w:rPr>
          <w:rFonts w:eastAsiaTheme="minorEastAsia" w:cstheme="minorHAnsi"/>
          <w:b/>
          <w:bCs/>
          <w:color w:val="2F5496" w:themeColor="accent1" w:themeShade="BF"/>
          <w:kern w:val="0"/>
          <w:sz w:val="24"/>
          <w:szCs w:val="24"/>
          <w:lang w:val="sl-SI"/>
          <w14:ligatures w14:val="none"/>
        </w:rPr>
        <w:lastRenderedPageBreak/>
        <w:t>Prihodi se planiraju</w:t>
      </w:r>
      <w:r w:rsidR="00065E0E">
        <w:rPr>
          <w:rFonts w:eastAsiaTheme="minorEastAsia" w:cstheme="minorHAnsi"/>
          <w:b/>
          <w:bCs/>
          <w:color w:val="2F5496" w:themeColor="accent1" w:themeShade="BF"/>
          <w:kern w:val="0"/>
          <w:sz w:val="24"/>
          <w:szCs w:val="24"/>
          <w:lang w:val="sl-SI"/>
          <w14:ligatures w14:val="none"/>
        </w:rPr>
        <w:t>:</w:t>
      </w:r>
    </w:p>
    <w:p w14:paraId="0E5D05BA" w14:textId="1E7EA946" w:rsidR="0047403B" w:rsidRPr="00D136A3" w:rsidRDefault="0047403B" w:rsidP="0047403B">
      <w:pPr>
        <w:pStyle w:val="Odlomakpopisa"/>
        <w:numPr>
          <w:ilvl w:val="0"/>
          <w:numId w:val="13"/>
        </w:numPr>
        <w:spacing w:after="0" w:line="240" w:lineRule="auto"/>
        <w:jc w:val="both"/>
        <w:rPr>
          <w:rFonts w:eastAsia="Times New Roman" w:cstheme="minorHAnsi"/>
          <w:kern w:val="0"/>
          <w:sz w:val="24"/>
          <w:szCs w:val="24"/>
          <w14:ligatures w14:val="none"/>
        </w:rPr>
      </w:pPr>
      <w:r w:rsidRPr="00D136A3">
        <w:rPr>
          <w:rFonts w:eastAsia="Times New Roman" w:cstheme="minorHAnsi"/>
          <w:kern w:val="0"/>
          <w:sz w:val="24"/>
          <w:szCs w:val="24"/>
          <w14:ligatures w14:val="none"/>
        </w:rPr>
        <w:t>realizacij</w:t>
      </w:r>
      <w:r w:rsidR="009C2A12">
        <w:rPr>
          <w:rFonts w:eastAsia="Times New Roman" w:cstheme="minorHAnsi"/>
          <w:kern w:val="0"/>
          <w:sz w:val="24"/>
          <w:szCs w:val="24"/>
          <w14:ligatures w14:val="none"/>
        </w:rPr>
        <w:t>e</w:t>
      </w:r>
      <w:r w:rsidRPr="00D136A3">
        <w:rPr>
          <w:rFonts w:eastAsia="Times New Roman" w:cstheme="minorHAnsi"/>
          <w:kern w:val="0"/>
          <w:sz w:val="24"/>
          <w:szCs w:val="24"/>
          <w14:ligatures w14:val="none"/>
        </w:rPr>
        <w:t xml:space="preserve"> turističke pristojbe iz 2024.godine</w:t>
      </w:r>
    </w:p>
    <w:p w14:paraId="21B17428" w14:textId="77777777" w:rsidR="0047403B" w:rsidRPr="0047403B" w:rsidRDefault="0047403B" w:rsidP="0047403B">
      <w:pPr>
        <w:spacing w:after="0" w:line="240" w:lineRule="auto"/>
        <w:ind w:left="720"/>
        <w:contextualSpacing/>
        <w:jc w:val="both"/>
        <w:rPr>
          <w:rFonts w:eastAsia="Times New Roman" w:cstheme="minorHAnsi"/>
          <w:kern w:val="0"/>
          <w:sz w:val="24"/>
          <w:szCs w:val="24"/>
          <w14:ligatures w14:val="none"/>
        </w:rPr>
      </w:pPr>
    </w:p>
    <w:p w14:paraId="3F0FE4CA" w14:textId="1AE323C8" w:rsidR="0047403B" w:rsidRDefault="003B1071" w:rsidP="009C2A12">
      <w:pPr>
        <w:pStyle w:val="Odlomakpopisa"/>
        <w:numPr>
          <w:ilvl w:val="0"/>
          <w:numId w:val="13"/>
        </w:numPr>
        <w:spacing w:after="0" w:line="240" w:lineRule="auto"/>
        <w:jc w:val="both"/>
        <w:rPr>
          <w:rFonts w:eastAsiaTheme="minorEastAsia" w:cstheme="minorHAnsi"/>
          <w:kern w:val="0"/>
          <w:sz w:val="24"/>
          <w:szCs w:val="24"/>
          <w14:ligatures w14:val="none"/>
        </w:rPr>
      </w:pPr>
      <w:r>
        <w:rPr>
          <w:rFonts w:eastAsia="Times New Roman" w:cstheme="minorHAnsi"/>
          <w:kern w:val="0"/>
          <w:sz w:val="24"/>
          <w:szCs w:val="24"/>
          <w14:ligatures w14:val="none"/>
        </w:rPr>
        <w:t xml:space="preserve">planira se prihod od </w:t>
      </w:r>
      <w:r w:rsidR="0047403B" w:rsidRPr="00D136A3">
        <w:rPr>
          <w:rFonts w:eastAsia="Times New Roman" w:cstheme="minorHAnsi"/>
          <w:kern w:val="0"/>
          <w:sz w:val="24"/>
          <w:szCs w:val="24"/>
          <w14:ligatures w14:val="none"/>
        </w:rPr>
        <w:t xml:space="preserve">članarina </w:t>
      </w:r>
      <w:r>
        <w:rPr>
          <w:rFonts w:eastAsia="Times New Roman" w:cstheme="minorHAnsi"/>
          <w:kern w:val="0"/>
          <w:sz w:val="24"/>
          <w:szCs w:val="24"/>
          <w14:ligatures w14:val="none"/>
        </w:rPr>
        <w:t xml:space="preserve">za 2025. u iznosu </w:t>
      </w:r>
      <w:r w:rsidR="0047403B" w:rsidRPr="00D136A3">
        <w:rPr>
          <w:rFonts w:eastAsiaTheme="minorEastAsia" w:cstheme="minorHAnsi"/>
          <w:kern w:val="0"/>
          <w:sz w:val="24"/>
          <w:szCs w:val="24"/>
          <w14:ligatures w14:val="none"/>
        </w:rPr>
        <w:t>i k</w:t>
      </w:r>
      <w:r>
        <w:rPr>
          <w:rFonts w:eastAsiaTheme="minorEastAsia" w:cstheme="minorHAnsi"/>
          <w:kern w:val="0"/>
          <w:sz w:val="24"/>
          <w:szCs w:val="24"/>
          <w14:ligatures w14:val="none"/>
        </w:rPr>
        <w:t>o</w:t>
      </w:r>
      <w:r w:rsidR="0047403B" w:rsidRPr="00D136A3">
        <w:rPr>
          <w:rFonts w:eastAsiaTheme="minorEastAsia" w:cstheme="minorHAnsi"/>
          <w:kern w:val="0"/>
          <w:sz w:val="24"/>
          <w:szCs w:val="24"/>
          <w14:ligatures w14:val="none"/>
        </w:rPr>
        <w:t>j</w:t>
      </w:r>
      <w:r>
        <w:rPr>
          <w:rFonts w:eastAsiaTheme="minorEastAsia" w:cstheme="minorHAnsi"/>
          <w:kern w:val="0"/>
          <w:sz w:val="24"/>
          <w:szCs w:val="24"/>
          <w14:ligatures w14:val="none"/>
        </w:rPr>
        <w:t>i</w:t>
      </w:r>
      <w:r w:rsidR="0047403B" w:rsidRPr="00D136A3">
        <w:rPr>
          <w:rFonts w:eastAsiaTheme="minorEastAsia" w:cstheme="minorHAnsi"/>
          <w:kern w:val="0"/>
          <w:sz w:val="24"/>
          <w:szCs w:val="24"/>
          <w14:ligatures w14:val="none"/>
        </w:rPr>
        <w:t xml:space="preserve"> je uplaćen</w:t>
      </w:r>
      <w:r>
        <w:rPr>
          <w:rFonts w:eastAsiaTheme="minorEastAsia" w:cstheme="minorHAnsi"/>
          <w:kern w:val="0"/>
          <w:sz w:val="24"/>
          <w:szCs w:val="24"/>
          <w14:ligatures w14:val="none"/>
        </w:rPr>
        <w:t xml:space="preserve"> u 2024.</w:t>
      </w:r>
    </w:p>
    <w:p w14:paraId="71293584" w14:textId="77777777" w:rsidR="009C2A12" w:rsidRPr="009C2A12" w:rsidRDefault="009C2A12" w:rsidP="009C2A12">
      <w:pPr>
        <w:spacing w:after="0" w:line="240" w:lineRule="auto"/>
        <w:jc w:val="both"/>
        <w:rPr>
          <w:rFonts w:eastAsiaTheme="minorEastAsia" w:cstheme="minorHAnsi"/>
          <w:kern w:val="0"/>
          <w:sz w:val="24"/>
          <w:szCs w:val="24"/>
          <w14:ligatures w14:val="none"/>
        </w:rPr>
      </w:pPr>
    </w:p>
    <w:p w14:paraId="5FC8EB6D" w14:textId="60A00E2B" w:rsidR="0047403B" w:rsidRPr="00D136A3" w:rsidRDefault="0047403B" w:rsidP="0047403B">
      <w:pPr>
        <w:pStyle w:val="Odlomakpopisa"/>
        <w:numPr>
          <w:ilvl w:val="0"/>
          <w:numId w:val="13"/>
        </w:numPr>
        <w:spacing w:after="0" w:line="240" w:lineRule="auto"/>
        <w:jc w:val="both"/>
        <w:rPr>
          <w:rFonts w:eastAsiaTheme="minorEastAsia" w:cstheme="minorHAnsi"/>
          <w:kern w:val="0"/>
          <w:sz w:val="24"/>
          <w:szCs w:val="24"/>
          <w14:ligatures w14:val="none"/>
        </w:rPr>
      </w:pPr>
      <w:r w:rsidRPr="00D136A3">
        <w:rPr>
          <w:rFonts w:eastAsiaTheme="minorEastAsia" w:cstheme="minorHAnsi"/>
          <w:kern w:val="0"/>
          <w:sz w:val="24"/>
          <w:szCs w:val="24"/>
          <w14:ligatures w14:val="none"/>
        </w:rPr>
        <w:t xml:space="preserve">plan nautike je realizacija iz 2024. godine     </w:t>
      </w:r>
    </w:p>
    <w:p w14:paraId="39FCB0D4" w14:textId="77777777" w:rsidR="0047403B" w:rsidRPr="0047403B" w:rsidRDefault="0047403B" w:rsidP="0047403B">
      <w:pPr>
        <w:spacing w:after="0" w:line="240" w:lineRule="auto"/>
        <w:ind w:left="720"/>
        <w:contextualSpacing/>
        <w:jc w:val="both"/>
        <w:rPr>
          <w:rFonts w:eastAsiaTheme="minorEastAsia" w:cstheme="minorHAnsi"/>
          <w:kern w:val="0"/>
          <w:sz w:val="24"/>
          <w:szCs w:val="24"/>
          <w:lang w:val="sl-SI"/>
          <w14:ligatures w14:val="none"/>
        </w:rPr>
      </w:pPr>
      <w:r w:rsidRPr="0047403B">
        <w:rPr>
          <w:rFonts w:eastAsiaTheme="minorEastAsia" w:cstheme="minorHAnsi"/>
          <w:kern w:val="0"/>
          <w:sz w:val="24"/>
          <w:szCs w:val="24"/>
          <w:lang w:val="sl-SI"/>
          <w14:ligatures w14:val="none"/>
        </w:rPr>
        <w:t xml:space="preserve">              </w:t>
      </w:r>
    </w:p>
    <w:p w14:paraId="2E189500" w14:textId="33760EB3" w:rsidR="0047403B" w:rsidRPr="00D136A3" w:rsidRDefault="0047403B" w:rsidP="0047403B">
      <w:pPr>
        <w:pStyle w:val="Odlomakpopisa"/>
        <w:numPr>
          <w:ilvl w:val="0"/>
          <w:numId w:val="13"/>
        </w:numPr>
        <w:spacing w:after="240" w:line="240" w:lineRule="auto"/>
        <w:rPr>
          <w:rFonts w:eastAsiaTheme="minorEastAsia" w:cstheme="minorHAnsi"/>
          <w:kern w:val="0"/>
          <w:sz w:val="24"/>
          <w:szCs w:val="24"/>
          <w14:ligatures w14:val="none"/>
        </w:rPr>
      </w:pPr>
      <w:r w:rsidRPr="00D136A3">
        <w:rPr>
          <w:rFonts w:eastAsiaTheme="minorEastAsia" w:cstheme="minorHAnsi"/>
          <w:kern w:val="0"/>
          <w:sz w:val="24"/>
          <w:szCs w:val="24"/>
          <w14:ligatures w14:val="none"/>
        </w:rPr>
        <w:t xml:space="preserve">prihod iz proračuna Općine Mošćenička Draga </w:t>
      </w:r>
      <w:r w:rsidR="003B1071">
        <w:rPr>
          <w:rFonts w:eastAsiaTheme="minorEastAsia" w:cstheme="minorHAnsi"/>
          <w:kern w:val="0"/>
          <w:sz w:val="24"/>
          <w:szCs w:val="24"/>
          <w14:ligatures w14:val="none"/>
        </w:rPr>
        <w:t xml:space="preserve">planira se </w:t>
      </w:r>
      <w:r w:rsidRPr="00D136A3">
        <w:rPr>
          <w:rFonts w:eastAsiaTheme="minorEastAsia" w:cstheme="minorHAnsi"/>
          <w:kern w:val="0"/>
          <w:sz w:val="24"/>
          <w:szCs w:val="24"/>
          <w14:ligatures w14:val="none"/>
        </w:rPr>
        <w:t>veći je</w:t>
      </w:r>
      <w:r w:rsidR="003B1071">
        <w:rPr>
          <w:rFonts w:eastAsiaTheme="minorEastAsia" w:cstheme="minorHAnsi"/>
          <w:kern w:val="0"/>
          <w:sz w:val="24"/>
          <w:szCs w:val="24"/>
          <w14:ligatures w14:val="none"/>
        </w:rPr>
        <w:t>r</w:t>
      </w:r>
      <w:r w:rsidRPr="00D136A3">
        <w:rPr>
          <w:rFonts w:eastAsiaTheme="minorEastAsia" w:cstheme="minorHAnsi"/>
          <w:kern w:val="0"/>
          <w:sz w:val="24"/>
          <w:szCs w:val="24"/>
          <w14:ligatures w14:val="none"/>
        </w:rPr>
        <w:t xml:space="preserve"> u odnosu na prošlu godinu jer je</w:t>
      </w:r>
      <w:r w:rsidR="009C2A12">
        <w:rPr>
          <w:rFonts w:eastAsiaTheme="minorEastAsia" w:cstheme="minorHAnsi"/>
          <w:kern w:val="0"/>
          <w:sz w:val="24"/>
          <w:szCs w:val="24"/>
          <w14:ligatures w14:val="none"/>
        </w:rPr>
        <w:t xml:space="preserve"> i</w:t>
      </w:r>
      <w:r w:rsidRPr="00D136A3">
        <w:rPr>
          <w:rFonts w:eastAsiaTheme="minorEastAsia" w:cstheme="minorHAnsi"/>
          <w:kern w:val="0"/>
          <w:sz w:val="24"/>
          <w:szCs w:val="24"/>
          <w14:ligatures w14:val="none"/>
        </w:rPr>
        <w:t xml:space="preserve"> upriho</w:t>
      </w:r>
      <w:r w:rsidR="003B1071">
        <w:rPr>
          <w:rFonts w:eastAsiaTheme="minorEastAsia" w:cstheme="minorHAnsi"/>
          <w:kern w:val="0"/>
          <w:sz w:val="24"/>
          <w:szCs w:val="24"/>
          <w14:ligatures w14:val="none"/>
        </w:rPr>
        <w:t>đ</w:t>
      </w:r>
      <w:r w:rsidRPr="00D136A3">
        <w:rPr>
          <w:rFonts w:eastAsiaTheme="minorEastAsia" w:cstheme="minorHAnsi"/>
          <w:kern w:val="0"/>
          <w:sz w:val="24"/>
          <w:szCs w:val="24"/>
          <w14:ligatures w14:val="none"/>
        </w:rPr>
        <w:t>eno  više sredstava od turističke pristojbe</w:t>
      </w:r>
      <w:r w:rsidR="003B1071">
        <w:rPr>
          <w:rFonts w:eastAsiaTheme="minorEastAsia" w:cstheme="minorHAnsi"/>
          <w:kern w:val="0"/>
          <w:sz w:val="24"/>
          <w:szCs w:val="24"/>
          <w14:ligatures w14:val="none"/>
        </w:rPr>
        <w:t>.</w:t>
      </w:r>
      <w:r w:rsidRPr="00D136A3">
        <w:rPr>
          <w:rFonts w:eastAsiaTheme="minorEastAsia" w:cstheme="minorHAnsi"/>
          <w:kern w:val="0"/>
          <w:sz w:val="24"/>
          <w:szCs w:val="24"/>
          <w14:ligatures w14:val="none"/>
        </w:rPr>
        <w:t xml:space="preserve"> </w:t>
      </w:r>
      <w:r w:rsidR="003B1071">
        <w:rPr>
          <w:rFonts w:eastAsiaTheme="minorEastAsia" w:cstheme="minorHAnsi"/>
          <w:kern w:val="0"/>
          <w:sz w:val="24"/>
          <w:szCs w:val="24"/>
          <w14:ligatures w14:val="none"/>
        </w:rPr>
        <w:t>S</w:t>
      </w:r>
      <w:r w:rsidRPr="00D136A3">
        <w:rPr>
          <w:rFonts w:eastAsiaTheme="minorEastAsia" w:cstheme="minorHAnsi"/>
          <w:kern w:val="0"/>
          <w:sz w:val="24"/>
          <w:szCs w:val="24"/>
          <w14:ligatures w14:val="none"/>
        </w:rPr>
        <w:t xml:space="preserve">ukladno novom Zakonu sa  prelaznog računa od turističke pristojbe i nautike uplaćuje se u proračun 30% </w:t>
      </w:r>
      <w:r w:rsidR="003B1071">
        <w:rPr>
          <w:rFonts w:eastAsiaTheme="minorEastAsia" w:cstheme="minorHAnsi"/>
          <w:kern w:val="0"/>
          <w:sz w:val="24"/>
          <w:szCs w:val="24"/>
          <w14:ligatures w14:val="none"/>
        </w:rPr>
        <w:t xml:space="preserve">i </w:t>
      </w:r>
      <w:r w:rsidRPr="00D136A3">
        <w:rPr>
          <w:rFonts w:eastAsiaTheme="minorEastAsia" w:cstheme="minorHAnsi"/>
          <w:kern w:val="0"/>
          <w:sz w:val="24"/>
          <w:szCs w:val="24"/>
          <w14:ligatures w14:val="none"/>
        </w:rPr>
        <w:t>turističke pristojbe</w:t>
      </w:r>
      <w:r w:rsidRPr="00D136A3">
        <w:rPr>
          <w:rFonts w:eastAsia="Times New Roman" w:cstheme="minorHAnsi"/>
          <w:kern w:val="0"/>
          <w:sz w:val="24"/>
          <w:szCs w:val="24"/>
          <w14:ligatures w14:val="none"/>
        </w:rPr>
        <w:t xml:space="preserve">. </w:t>
      </w:r>
      <w:r w:rsidRPr="00D136A3">
        <w:rPr>
          <w:rFonts w:eastAsiaTheme="minorEastAsia" w:cstheme="minorHAnsi"/>
          <w:kern w:val="0"/>
          <w:sz w:val="24"/>
          <w:szCs w:val="24"/>
          <w14:ligatures w14:val="none"/>
        </w:rPr>
        <w:t>Sredstva bi se utrošila na tradicionalne manifestacije kao i na obilježavanje dana Općine te promociju istoga.</w:t>
      </w:r>
    </w:p>
    <w:p w14:paraId="3661D335" w14:textId="77777777" w:rsidR="0047403B" w:rsidRPr="00D136A3" w:rsidRDefault="0047403B" w:rsidP="0047403B">
      <w:pPr>
        <w:pStyle w:val="Odlomakpopisa"/>
        <w:rPr>
          <w:rFonts w:eastAsiaTheme="minorEastAsia" w:cstheme="minorHAnsi"/>
          <w:kern w:val="0"/>
          <w:sz w:val="24"/>
          <w:szCs w:val="24"/>
          <w14:ligatures w14:val="none"/>
        </w:rPr>
      </w:pPr>
    </w:p>
    <w:p w14:paraId="7DD38352" w14:textId="3133EC39" w:rsidR="0047403B" w:rsidRPr="00D136A3" w:rsidRDefault="0047403B" w:rsidP="0047403B">
      <w:pPr>
        <w:pStyle w:val="Odlomakpopisa"/>
        <w:numPr>
          <w:ilvl w:val="0"/>
          <w:numId w:val="13"/>
        </w:numPr>
        <w:spacing w:after="240" w:line="240" w:lineRule="auto"/>
        <w:rPr>
          <w:rFonts w:eastAsiaTheme="minorEastAsia" w:cstheme="minorHAnsi"/>
          <w:kern w:val="0"/>
          <w:sz w:val="24"/>
          <w:szCs w:val="24"/>
          <w14:ligatures w14:val="none"/>
        </w:rPr>
      </w:pPr>
      <w:r w:rsidRPr="00D136A3">
        <w:rPr>
          <w:rFonts w:eastAsiaTheme="minorEastAsia" w:cstheme="minorHAnsi"/>
          <w:kern w:val="0"/>
          <w:sz w:val="24"/>
          <w:szCs w:val="24"/>
          <w14:ligatures w14:val="none"/>
        </w:rPr>
        <w:t>Prihod od EU fondova se ne planira jer se ne provodi niti jedan projekt</w:t>
      </w:r>
    </w:p>
    <w:p w14:paraId="24693B85" w14:textId="77777777" w:rsidR="0047403B" w:rsidRPr="00D136A3" w:rsidRDefault="0047403B" w:rsidP="0047403B">
      <w:pPr>
        <w:pStyle w:val="Odlomakpopisa"/>
        <w:rPr>
          <w:rFonts w:eastAsiaTheme="minorEastAsia" w:cstheme="minorHAnsi"/>
          <w:kern w:val="0"/>
          <w:sz w:val="24"/>
          <w:szCs w:val="24"/>
          <w14:ligatures w14:val="none"/>
        </w:rPr>
      </w:pPr>
    </w:p>
    <w:p w14:paraId="1DFF0904" w14:textId="77777777" w:rsidR="0047403B" w:rsidRPr="00D136A3" w:rsidRDefault="0047403B" w:rsidP="0047403B">
      <w:pPr>
        <w:pStyle w:val="Odlomakpopisa"/>
        <w:numPr>
          <w:ilvl w:val="0"/>
          <w:numId w:val="13"/>
        </w:numPr>
        <w:spacing w:after="0" w:line="240" w:lineRule="auto"/>
        <w:jc w:val="both"/>
        <w:rPr>
          <w:rFonts w:eastAsiaTheme="minorEastAsia" w:cstheme="minorHAnsi"/>
          <w:kern w:val="0"/>
          <w:sz w:val="24"/>
          <w:szCs w:val="24"/>
          <w14:ligatures w14:val="none"/>
        </w:rPr>
      </w:pPr>
      <w:r w:rsidRPr="00D136A3">
        <w:rPr>
          <w:rFonts w:eastAsiaTheme="minorEastAsia" w:cstheme="minorHAnsi"/>
          <w:kern w:val="0"/>
          <w:sz w:val="24"/>
          <w:szCs w:val="24"/>
          <w14:ligatures w14:val="none"/>
        </w:rPr>
        <w:t>Od gospodarske djelatnosti u planu se ima uprihoditi</w:t>
      </w:r>
    </w:p>
    <w:p w14:paraId="5C099899" w14:textId="0AB94A37" w:rsidR="0047403B" w:rsidRPr="0047403B" w:rsidRDefault="0047403B" w:rsidP="0047403B">
      <w:pPr>
        <w:numPr>
          <w:ilvl w:val="0"/>
          <w:numId w:val="14"/>
        </w:numPr>
        <w:spacing w:after="0" w:line="240" w:lineRule="auto"/>
        <w:contextualSpacing/>
        <w:jc w:val="both"/>
        <w:rPr>
          <w:rFonts w:eastAsiaTheme="minorEastAsia" w:cstheme="minorHAnsi"/>
          <w:kern w:val="0"/>
          <w:sz w:val="24"/>
          <w:szCs w:val="24"/>
          <w:lang w:val="sl-SI"/>
          <w14:ligatures w14:val="none"/>
        </w:rPr>
      </w:pPr>
      <w:r w:rsidRPr="00D136A3">
        <w:rPr>
          <w:rFonts w:eastAsiaTheme="minorEastAsia" w:cstheme="minorHAnsi"/>
          <w:kern w:val="0"/>
          <w:sz w:val="24"/>
          <w:szCs w:val="24"/>
          <w:lang w:val="sl-SI"/>
          <w14:ligatures w14:val="none"/>
        </w:rPr>
        <w:t>7</w:t>
      </w:r>
      <w:r w:rsidRPr="0047403B">
        <w:rPr>
          <w:rFonts w:eastAsiaTheme="minorEastAsia" w:cstheme="minorHAnsi"/>
          <w:kern w:val="0"/>
          <w:sz w:val="24"/>
          <w:szCs w:val="24"/>
          <w:lang w:val="sl-SI"/>
          <w14:ligatures w14:val="none"/>
        </w:rPr>
        <w:t>.000 € od parkinga, za najam opreme, prostora i troškove amortizacije te</w:t>
      </w:r>
    </w:p>
    <w:p w14:paraId="772FFD9F" w14:textId="21389547" w:rsidR="0047403B" w:rsidRPr="0047403B" w:rsidRDefault="0047403B" w:rsidP="0047403B">
      <w:pPr>
        <w:spacing w:after="0" w:line="240" w:lineRule="auto"/>
        <w:ind w:left="2160"/>
        <w:contextualSpacing/>
        <w:jc w:val="both"/>
        <w:rPr>
          <w:rFonts w:eastAsiaTheme="minorEastAsia" w:cstheme="minorHAnsi"/>
          <w:kern w:val="0"/>
          <w:sz w:val="24"/>
          <w:szCs w:val="24"/>
          <w:lang w:val="sl-SI"/>
          <w14:ligatures w14:val="none"/>
        </w:rPr>
      </w:pPr>
    </w:p>
    <w:p w14:paraId="2581E9AC" w14:textId="29C9811F" w:rsidR="0047403B" w:rsidRPr="00D136A3" w:rsidRDefault="0047403B" w:rsidP="0047403B">
      <w:pPr>
        <w:pStyle w:val="Odlomakpopisa"/>
        <w:numPr>
          <w:ilvl w:val="0"/>
          <w:numId w:val="13"/>
        </w:numPr>
        <w:spacing w:after="0" w:line="240" w:lineRule="auto"/>
        <w:jc w:val="both"/>
        <w:rPr>
          <w:rFonts w:eastAsiaTheme="minorEastAsia" w:cstheme="minorHAnsi"/>
          <w:sz w:val="24"/>
          <w:szCs w:val="24"/>
        </w:rPr>
      </w:pPr>
      <w:r w:rsidRPr="00D136A3">
        <w:rPr>
          <w:rFonts w:eastAsiaTheme="minorEastAsia" w:cstheme="minorHAnsi"/>
          <w:sz w:val="24"/>
          <w:szCs w:val="24"/>
        </w:rPr>
        <w:t>Javljanjem na javne  pozive koje TZ Kvarnera</w:t>
      </w:r>
      <w:r w:rsidR="004B481A" w:rsidRPr="00D136A3">
        <w:rPr>
          <w:rFonts w:eastAsiaTheme="minorEastAsia" w:cstheme="minorHAnsi"/>
          <w:sz w:val="24"/>
          <w:szCs w:val="24"/>
        </w:rPr>
        <w:t>,</w:t>
      </w:r>
      <w:r w:rsidR="003B1071">
        <w:rPr>
          <w:rFonts w:eastAsiaTheme="minorEastAsia" w:cstheme="minorHAnsi"/>
          <w:sz w:val="24"/>
          <w:szCs w:val="24"/>
        </w:rPr>
        <w:t xml:space="preserve"> </w:t>
      </w:r>
      <w:r w:rsidRPr="00D136A3">
        <w:rPr>
          <w:rFonts w:eastAsiaTheme="minorEastAsia" w:cstheme="minorHAnsi"/>
          <w:sz w:val="24"/>
          <w:szCs w:val="24"/>
        </w:rPr>
        <w:t xml:space="preserve">HTZ </w:t>
      </w:r>
      <w:r w:rsidR="004B481A" w:rsidRPr="00D136A3">
        <w:rPr>
          <w:rFonts w:eastAsiaTheme="minorEastAsia" w:cstheme="minorHAnsi"/>
          <w:sz w:val="24"/>
          <w:szCs w:val="24"/>
        </w:rPr>
        <w:t>i PGŽ</w:t>
      </w:r>
      <w:r w:rsidRPr="00D136A3">
        <w:rPr>
          <w:rFonts w:eastAsiaTheme="minorEastAsia" w:cstheme="minorHAnsi"/>
          <w:sz w:val="24"/>
          <w:szCs w:val="24"/>
        </w:rPr>
        <w:t xml:space="preserve"> provode, TZ planira uprihoditi </w:t>
      </w:r>
      <w:r w:rsidR="003B1071">
        <w:rPr>
          <w:rFonts w:eastAsiaTheme="minorEastAsia" w:cstheme="minorHAnsi"/>
          <w:sz w:val="24"/>
          <w:szCs w:val="24"/>
        </w:rPr>
        <w:t>5</w:t>
      </w:r>
      <w:r w:rsidRPr="00D136A3">
        <w:rPr>
          <w:rFonts w:eastAsiaTheme="minorEastAsia" w:cstheme="minorHAnsi"/>
          <w:sz w:val="24"/>
          <w:szCs w:val="24"/>
        </w:rPr>
        <w:t>.000 € te</w:t>
      </w:r>
    </w:p>
    <w:p w14:paraId="03EE2363" w14:textId="77777777" w:rsidR="0047403B" w:rsidRPr="00D136A3" w:rsidRDefault="0047403B" w:rsidP="0047403B">
      <w:pPr>
        <w:pStyle w:val="Odlomakpopisa"/>
        <w:jc w:val="both"/>
        <w:rPr>
          <w:rFonts w:eastAsiaTheme="minorEastAsia" w:cstheme="minorHAnsi"/>
          <w:sz w:val="24"/>
          <w:szCs w:val="24"/>
        </w:rPr>
      </w:pPr>
    </w:p>
    <w:p w14:paraId="61D02D68" w14:textId="0BE3B71D" w:rsidR="0047403B" w:rsidRPr="00D136A3" w:rsidRDefault="0047403B" w:rsidP="0047403B">
      <w:pPr>
        <w:pStyle w:val="Odlomakpopisa"/>
        <w:numPr>
          <w:ilvl w:val="0"/>
          <w:numId w:val="13"/>
        </w:numPr>
        <w:spacing w:after="0" w:line="240" w:lineRule="auto"/>
        <w:jc w:val="both"/>
        <w:rPr>
          <w:rFonts w:eastAsiaTheme="minorEastAsia" w:cstheme="minorHAnsi"/>
          <w:sz w:val="24"/>
          <w:szCs w:val="24"/>
        </w:rPr>
      </w:pPr>
      <w:r w:rsidRPr="00D136A3">
        <w:rPr>
          <w:rFonts w:eastAsiaTheme="minorEastAsia" w:cstheme="minorHAnsi"/>
          <w:sz w:val="24"/>
          <w:szCs w:val="24"/>
        </w:rPr>
        <w:t>Preneseni prihod i ostale prihode (kamate</w:t>
      </w:r>
      <w:r w:rsidR="003B1071">
        <w:rPr>
          <w:rFonts w:eastAsiaTheme="minorEastAsia" w:cstheme="minorHAnsi"/>
          <w:sz w:val="24"/>
          <w:szCs w:val="24"/>
        </w:rPr>
        <w:t>, donacije</w:t>
      </w:r>
      <w:r w:rsidRPr="00D136A3">
        <w:rPr>
          <w:rFonts w:eastAsiaTheme="minorEastAsia" w:cstheme="minorHAnsi"/>
          <w:sz w:val="24"/>
          <w:szCs w:val="24"/>
        </w:rPr>
        <w:t xml:space="preserve">) od </w:t>
      </w:r>
      <w:r w:rsidR="003B1071">
        <w:rPr>
          <w:rFonts w:eastAsiaTheme="minorEastAsia" w:cstheme="minorHAnsi"/>
          <w:sz w:val="24"/>
          <w:szCs w:val="24"/>
        </w:rPr>
        <w:t>12.000</w:t>
      </w:r>
      <w:r w:rsidRPr="00D136A3">
        <w:rPr>
          <w:rFonts w:eastAsiaTheme="minorEastAsia" w:cstheme="minorHAnsi"/>
          <w:sz w:val="24"/>
          <w:szCs w:val="24"/>
        </w:rPr>
        <w:t xml:space="preserve"> € </w:t>
      </w:r>
    </w:p>
    <w:p w14:paraId="2697B0E0" w14:textId="77777777" w:rsidR="0047403B" w:rsidRPr="00D136A3" w:rsidRDefault="0047403B" w:rsidP="0047403B">
      <w:pPr>
        <w:pStyle w:val="Odlomakpopisa"/>
        <w:spacing w:after="240" w:line="240" w:lineRule="auto"/>
        <w:ind w:left="1080"/>
        <w:rPr>
          <w:rFonts w:eastAsiaTheme="minorEastAsia" w:cstheme="minorHAnsi"/>
          <w:kern w:val="0"/>
          <w:sz w:val="24"/>
          <w:szCs w:val="24"/>
          <w14:ligatures w14:val="none"/>
        </w:rPr>
      </w:pPr>
    </w:p>
    <w:p w14:paraId="6A5307BE" w14:textId="77777777" w:rsidR="0047403B" w:rsidRPr="00306C83" w:rsidRDefault="0047403B" w:rsidP="001640F4">
      <w:pPr>
        <w:spacing w:line="240" w:lineRule="auto"/>
        <w:rPr>
          <w:rFonts w:eastAsiaTheme="minorEastAsia" w:cstheme="minorHAnsi"/>
          <w:b/>
          <w:bCs/>
          <w:color w:val="2F5496" w:themeColor="accent1" w:themeShade="BF"/>
          <w:kern w:val="0"/>
          <w:sz w:val="24"/>
          <w:szCs w:val="24"/>
          <w:lang w:val="sl-SI"/>
          <w14:ligatures w14:val="none"/>
        </w:rPr>
      </w:pPr>
    </w:p>
    <w:p w14:paraId="576FA72E" w14:textId="77777777" w:rsidR="00306C83" w:rsidRDefault="00306C83"/>
    <w:p w14:paraId="4921E9A1" w14:textId="77777777" w:rsidR="0003133D" w:rsidRDefault="0003133D"/>
    <w:p w14:paraId="417F9D38" w14:textId="77777777" w:rsidR="0003133D" w:rsidRDefault="0003133D"/>
    <w:p w14:paraId="6253CE23" w14:textId="77777777" w:rsidR="0003133D" w:rsidRDefault="0003133D"/>
    <w:p w14:paraId="69495FAA" w14:textId="77777777" w:rsidR="0003133D" w:rsidRDefault="0003133D"/>
    <w:p w14:paraId="4996ECF4" w14:textId="77777777" w:rsidR="0003133D" w:rsidRPr="0003133D" w:rsidRDefault="0003133D" w:rsidP="0003133D">
      <w:pPr>
        <w:shd w:val="clear" w:color="auto" w:fill="6FADF7"/>
        <w:tabs>
          <w:tab w:val="left" w:pos="7395"/>
        </w:tabs>
        <w:spacing w:after="200" w:line="276" w:lineRule="auto"/>
        <w:jc w:val="center"/>
        <w:rPr>
          <w:rFonts w:cstheme="minorHAnsi"/>
          <w:b/>
          <w:bCs/>
          <w:kern w:val="0"/>
          <w:sz w:val="24"/>
          <w:szCs w:val="24"/>
          <w14:ligatures w14:val="none"/>
        </w:rPr>
      </w:pPr>
      <w:r w:rsidRPr="0003133D">
        <w:rPr>
          <w:rFonts w:cstheme="minorHAnsi"/>
          <w:b/>
          <w:bCs/>
          <w:kern w:val="0"/>
          <w:sz w:val="24"/>
          <w:szCs w:val="24"/>
          <w14:ligatures w14:val="none"/>
        </w:rPr>
        <w:lastRenderedPageBreak/>
        <w:t>PLAN RASHODA</w:t>
      </w:r>
    </w:p>
    <w:p w14:paraId="3E0D24C2" w14:textId="77777777" w:rsidR="0003133D" w:rsidRPr="0003133D" w:rsidRDefault="0003133D" w:rsidP="0003133D">
      <w:pPr>
        <w:tabs>
          <w:tab w:val="left" w:pos="7395"/>
        </w:tabs>
        <w:spacing w:after="200" w:line="276" w:lineRule="auto"/>
        <w:jc w:val="both"/>
        <w:rPr>
          <w:rFonts w:cstheme="minorHAnsi"/>
          <w:kern w:val="0"/>
          <w:sz w:val="24"/>
          <w:szCs w:val="24"/>
          <w14:ligatures w14:val="none"/>
        </w:rPr>
      </w:pPr>
    </w:p>
    <w:p w14:paraId="1947F155" w14:textId="77777777" w:rsidR="0003133D" w:rsidRPr="0003133D" w:rsidRDefault="0003133D" w:rsidP="00065E0E">
      <w:pPr>
        <w:numPr>
          <w:ilvl w:val="0"/>
          <w:numId w:val="15"/>
        </w:numPr>
        <w:shd w:val="clear" w:color="auto" w:fill="D9D9D9" w:themeFill="background1" w:themeFillShade="D9"/>
        <w:spacing w:after="200" w:line="276" w:lineRule="auto"/>
        <w:contextualSpacing/>
        <w:jc w:val="center"/>
        <w:rPr>
          <w:b/>
          <w:bCs/>
          <w:kern w:val="0"/>
          <w:sz w:val="24"/>
          <w:szCs w:val="24"/>
          <w:highlight w:val="lightGray"/>
          <w14:ligatures w14:val="none"/>
        </w:rPr>
      </w:pPr>
      <w:r w:rsidRPr="0003133D">
        <w:rPr>
          <w:b/>
          <w:bCs/>
          <w:kern w:val="0"/>
          <w:sz w:val="24"/>
          <w:szCs w:val="24"/>
          <w:highlight w:val="lightGray"/>
          <w14:ligatures w14:val="none"/>
        </w:rPr>
        <w:t>ISTRAŽIVANJE I STRATEŠKO PLANIRANJE</w:t>
      </w:r>
    </w:p>
    <w:p w14:paraId="78020EF6" w14:textId="77777777" w:rsidR="0003133D" w:rsidRPr="0003133D" w:rsidRDefault="0003133D" w:rsidP="0003133D">
      <w:pPr>
        <w:spacing w:after="200" w:line="276" w:lineRule="auto"/>
        <w:ind w:left="720"/>
        <w:contextualSpacing/>
        <w:jc w:val="both"/>
        <w:rPr>
          <w:b/>
          <w:bCs/>
          <w:kern w:val="0"/>
          <w:sz w:val="24"/>
          <w:szCs w:val="24"/>
          <w14:ligatures w14:val="none"/>
        </w:rPr>
      </w:pPr>
    </w:p>
    <w:p w14:paraId="0204DF58" w14:textId="7ED43046" w:rsidR="0003133D" w:rsidRPr="0003133D" w:rsidRDefault="00EE548C" w:rsidP="0003133D">
      <w:pPr>
        <w:numPr>
          <w:ilvl w:val="1"/>
          <w:numId w:val="15"/>
        </w:numPr>
        <w:spacing w:after="200" w:line="276" w:lineRule="auto"/>
        <w:contextualSpacing/>
        <w:jc w:val="both"/>
        <w:rPr>
          <w:b/>
          <w:bCs/>
          <w:kern w:val="0"/>
          <w:sz w:val="24"/>
          <w:szCs w:val="24"/>
          <w14:ligatures w14:val="none"/>
        </w:rPr>
      </w:pPr>
      <w:r>
        <w:rPr>
          <w:b/>
          <w:bCs/>
          <w:kern w:val="0"/>
          <w:sz w:val="24"/>
          <w:szCs w:val="24"/>
          <w14:ligatures w14:val="none"/>
        </w:rPr>
        <w:t xml:space="preserve"> </w:t>
      </w:r>
    </w:p>
    <w:p w14:paraId="0FF8DCB5" w14:textId="77777777" w:rsidR="0003133D" w:rsidRPr="0003133D" w:rsidRDefault="0003133D" w:rsidP="0003133D">
      <w:pPr>
        <w:spacing w:after="200" w:line="276" w:lineRule="auto"/>
        <w:ind w:left="1080"/>
        <w:contextualSpacing/>
        <w:jc w:val="both"/>
        <w:rPr>
          <w:b/>
          <w:bCs/>
          <w:kern w:val="0"/>
          <w:sz w:val="24"/>
          <w:szCs w:val="24"/>
          <w14:ligatures w14:val="none"/>
        </w:rPr>
      </w:pPr>
    </w:p>
    <w:p w14:paraId="38BA89C4" w14:textId="754B2B7E" w:rsidR="0003133D" w:rsidRPr="0003133D" w:rsidRDefault="0003133D" w:rsidP="003B1071">
      <w:pPr>
        <w:spacing w:after="0" w:line="300" w:lineRule="auto"/>
        <w:jc w:val="both"/>
        <w:rPr>
          <w:rFonts w:eastAsiaTheme="minorEastAsia"/>
          <w:kern w:val="0"/>
          <w:sz w:val="24"/>
          <w:szCs w:val="24"/>
          <w:lang w:val="sl-SI"/>
          <w14:ligatures w14:val="none"/>
        </w:rPr>
      </w:pPr>
      <w:r w:rsidRPr="0003133D">
        <w:rPr>
          <w:rFonts w:eastAsiaTheme="minorEastAsia"/>
          <w:kern w:val="0"/>
          <w:sz w:val="24"/>
          <w:szCs w:val="24"/>
          <w:lang w:val="sl-SI"/>
          <w14:ligatures w14:val="none"/>
        </w:rPr>
        <w:t>U skladu s mogućnostima turistička zajednica biti će aktivni dionik u izradi svih strateških, komunikacijskih i akcijskih dokumenata. Jedan od glavnih ciljeva razvoja turizma a to je da se osigura planski, sustavan, uravnotežen i dugoročni održiv razvoj turizma na našem području. Turizam treba razvijati ravnomjerno na cijelom našem području uz smanjenje sezonalnosti te sustavno podizati kvalitetu turističkog proizvoda. Trebamo poštovati prirodno i kulturno nasljeđe i stvoriti ćemo održiv cjelogodišnji turizam koji će nam biti poželjan za investicije, rad i život.</w:t>
      </w:r>
    </w:p>
    <w:p w14:paraId="6743EE3B" w14:textId="348F5A87" w:rsidR="0003133D" w:rsidRPr="0003133D" w:rsidRDefault="0003133D" w:rsidP="003B1071">
      <w:pPr>
        <w:spacing w:after="0" w:line="300" w:lineRule="auto"/>
        <w:jc w:val="both"/>
        <w:rPr>
          <w:rFonts w:eastAsiaTheme="minorEastAsia"/>
          <w:kern w:val="0"/>
          <w:sz w:val="24"/>
          <w:szCs w:val="24"/>
          <w:lang w:val="sl-SI"/>
          <w14:ligatures w14:val="none"/>
        </w:rPr>
      </w:pPr>
      <w:r w:rsidRPr="0003133D">
        <w:rPr>
          <w:rFonts w:eastAsiaTheme="minorEastAsia"/>
          <w:kern w:val="0"/>
          <w:sz w:val="24"/>
          <w:szCs w:val="24"/>
          <w:lang w:val="sl-SI"/>
          <w14:ligatures w14:val="none"/>
        </w:rPr>
        <w:t>Kao što je navedeno u uvodu, početkom 2024. godine na snagu stupi</w:t>
      </w:r>
      <w:r w:rsidR="003B1071">
        <w:rPr>
          <w:rFonts w:eastAsiaTheme="minorEastAsia"/>
          <w:kern w:val="0"/>
          <w:sz w:val="24"/>
          <w:szCs w:val="24"/>
          <w:lang w:val="sl-SI"/>
          <w14:ligatures w14:val="none"/>
        </w:rPr>
        <w:t>o</w:t>
      </w:r>
      <w:r w:rsidRPr="0003133D">
        <w:rPr>
          <w:rFonts w:eastAsiaTheme="minorEastAsia"/>
          <w:kern w:val="0"/>
          <w:sz w:val="24"/>
          <w:szCs w:val="24"/>
          <w:lang w:val="sl-SI"/>
          <w14:ligatures w14:val="none"/>
        </w:rPr>
        <w:t xml:space="preserve"> </w:t>
      </w:r>
      <w:r w:rsidR="003B1071">
        <w:rPr>
          <w:rFonts w:eastAsiaTheme="minorEastAsia"/>
          <w:kern w:val="0"/>
          <w:sz w:val="24"/>
          <w:szCs w:val="24"/>
          <w:lang w:val="sl-SI"/>
          <w14:ligatures w14:val="none"/>
        </w:rPr>
        <w:t>je</w:t>
      </w:r>
      <w:r w:rsidRPr="0003133D">
        <w:rPr>
          <w:rFonts w:eastAsiaTheme="minorEastAsia"/>
          <w:kern w:val="0"/>
          <w:sz w:val="24"/>
          <w:szCs w:val="24"/>
          <w:lang w:val="sl-SI"/>
          <w14:ligatures w14:val="none"/>
        </w:rPr>
        <w:t xml:space="preserve"> Zakon o turizmu kojeg će popratiti pravilnici, uredbe .... Zakonom je definiran institucionalni okvir za upravljanje razvojem turizma a MINT je nositelj turističke politike kao i sustav turističkih zajednica. Osniva se Vijeće za upravljanjem razvojem turizma kao i stručni savjet kojeg  kojeg osniva ministar odlukom kao savjetodavno tjelo.</w:t>
      </w:r>
    </w:p>
    <w:p w14:paraId="341738F5" w14:textId="77777777" w:rsidR="0003133D" w:rsidRPr="0003133D" w:rsidRDefault="0003133D" w:rsidP="003B1071">
      <w:pPr>
        <w:spacing w:after="0" w:line="300" w:lineRule="auto"/>
        <w:jc w:val="both"/>
        <w:rPr>
          <w:rFonts w:eastAsiaTheme="minorEastAsia"/>
          <w:kern w:val="0"/>
          <w:sz w:val="24"/>
          <w:szCs w:val="24"/>
          <w:lang w:val="sl-SI"/>
          <w14:ligatures w14:val="none"/>
        </w:rPr>
      </w:pPr>
      <w:r w:rsidRPr="0003133D">
        <w:rPr>
          <w:rFonts w:eastAsiaTheme="minorEastAsia"/>
          <w:kern w:val="0"/>
          <w:sz w:val="24"/>
          <w:szCs w:val="24"/>
          <w:lang w:val="sl-SI"/>
          <w14:ligatures w14:val="none"/>
        </w:rPr>
        <w:t>Turističke zajednice dobivaju novu ulogu u upravljanju destinacijom i to kroz njihovu transformaciju u organizacije za upravljanje destinacijom koje osim marketinške potpore imaju i ulogu okupljanja i kordinacije svih dionika s ciljem integriranog upravljanja destinacijom u smjeru održivosti. Alati koje će se  turističkim zajednicama dati u upravljanju destinacijom, vezani su uz izradu planova upravljanja destinacijom i upravljanje turističkim tokovima.</w:t>
      </w:r>
    </w:p>
    <w:p w14:paraId="79F0DB94" w14:textId="77777777" w:rsidR="0003133D" w:rsidRPr="0003133D" w:rsidRDefault="0003133D" w:rsidP="003B1071">
      <w:pPr>
        <w:spacing w:after="0" w:line="300" w:lineRule="auto"/>
        <w:jc w:val="both"/>
        <w:rPr>
          <w:rFonts w:eastAsiaTheme="minorEastAsia"/>
          <w:kern w:val="0"/>
          <w:sz w:val="24"/>
          <w:szCs w:val="24"/>
          <w:lang w:val="sl-SI"/>
          <w14:ligatures w14:val="none"/>
        </w:rPr>
      </w:pPr>
      <w:r w:rsidRPr="0003133D">
        <w:rPr>
          <w:rFonts w:eastAsiaTheme="minorEastAsia"/>
          <w:kern w:val="0"/>
          <w:sz w:val="24"/>
          <w:szCs w:val="24"/>
          <w:lang w:val="sl-SI"/>
          <w14:ligatures w14:val="none"/>
        </w:rPr>
        <w:t>Alati za praćenje turizma u smjeru održivosti su indeks turističke razvijenosti i pokazatelji održivosti. Pokazatelji održivosti određuju se kao društveni, ekološki, prostorni i ekonomski a popis tih pokazatelja za praćenost održivosti, izračun i izvori podataka propisati će se pravilnikom. Kao alat za osiguranje održivosti određuju se sateliski račun turizma, izračun prihvatnog kapaciteta  te integrirani informacijski sustav turizma. Prikupljati će se podaci o turističkom prometu, javnoj turističkoj infrastrukturi, ... definira se i izračun prihvatljivih kapaciteta koji pokazuju koliko turista može primiti destinacija bez negativnih učinaka na lokalno stanovništvo, prostor i resurse te zadovoljstvo samih turista.</w:t>
      </w:r>
    </w:p>
    <w:p w14:paraId="2824AF08" w14:textId="77777777" w:rsidR="0003133D" w:rsidRPr="0003133D" w:rsidRDefault="0003133D" w:rsidP="003B1071">
      <w:pPr>
        <w:spacing w:after="0" w:line="300" w:lineRule="auto"/>
        <w:jc w:val="both"/>
        <w:rPr>
          <w:rFonts w:eastAsiaTheme="minorEastAsia"/>
          <w:kern w:val="0"/>
          <w:sz w:val="24"/>
          <w:szCs w:val="24"/>
          <w:lang w:val="sl-SI"/>
          <w14:ligatures w14:val="none"/>
        </w:rPr>
      </w:pPr>
      <w:r w:rsidRPr="0003133D">
        <w:rPr>
          <w:rFonts w:eastAsiaTheme="minorEastAsia"/>
          <w:b/>
          <w:bCs/>
          <w:kern w:val="0"/>
          <w:sz w:val="24"/>
          <w:szCs w:val="24"/>
          <w:lang w:val="sl-SI"/>
          <w14:ligatures w14:val="none"/>
        </w:rPr>
        <w:t xml:space="preserve">Izračun prihvatnih kapaciteta obavezna je izraditi turistička zajednica . </w:t>
      </w:r>
      <w:r w:rsidRPr="0003133D">
        <w:rPr>
          <w:rFonts w:eastAsiaTheme="minorEastAsia"/>
          <w:kern w:val="0"/>
          <w:sz w:val="24"/>
          <w:szCs w:val="24"/>
          <w:lang w:val="sl-SI"/>
          <w14:ligatures w14:val="none"/>
        </w:rPr>
        <w:t>Definirana je i uloga jedinice lokalne i područne samouprave u upravljanju destinacijom te je uređena njihova suradnja sa turističkim zajednicama.</w:t>
      </w:r>
    </w:p>
    <w:p w14:paraId="225B9FE6" w14:textId="77777777" w:rsidR="0003133D" w:rsidRPr="0003133D" w:rsidRDefault="0003133D" w:rsidP="0003133D">
      <w:pPr>
        <w:spacing w:after="0" w:line="300" w:lineRule="auto"/>
        <w:rPr>
          <w:rFonts w:eastAsiaTheme="minorEastAsia"/>
          <w:kern w:val="0"/>
          <w:sz w:val="24"/>
          <w:szCs w:val="24"/>
          <w:lang w:val="sl-SI"/>
          <w14:ligatures w14:val="none"/>
        </w:rPr>
      </w:pPr>
      <w:r w:rsidRPr="0003133D">
        <w:rPr>
          <w:rFonts w:eastAsiaTheme="minorEastAsia"/>
          <w:b/>
          <w:bCs/>
          <w:kern w:val="0"/>
          <w:sz w:val="24"/>
          <w:szCs w:val="24"/>
          <w:lang w:val="sl-SI"/>
          <w14:ligatures w14:val="none"/>
        </w:rPr>
        <w:lastRenderedPageBreak/>
        <w:t>Turistička zajednica izrađuju i plan upravljanja destiancijom</w:t>
      </w:r>
      <w:r w:rsidRPr="0003133D">
        <w:rPr>
          <w:rFonts w:eastAsiaTheme="minorEastAsia"/>
          <w:kern w:val="0"/>
          <w:sz w:val="24"/>
          <w:szCs w:val="24"/>
          <w:lang w:val="sl-SI"/>
          <w14:ligatures w14:val="none"/>
        </w:rPr>
        <w:t xml:space="preserve"> koji ima za cilj usmjeriti razvoj destinacije prema održivosti. Donosi se na četiri godine.</w:t>
      </w:r>
    </w:p>
    <w:p w14:paraId="3011F3CD" w14:textId="7818DECD" w:rsidR="0003133D" w:rsidRPr="0003133D" w:rsidRDefault="0003133D" w:rsidP="0003133D">
      <w:pPr>
        <w:spacing w:after="0" w:line="300" w:lineRule="auto"/>
        <w:rPr>
          <w:rFonts w:eastAsiaTheme="minorEastAsia"/>
          <w:kern w:val="0"/>
          <w:sz w:val="24"/>
          <w:szCs w:val="24"/>
          <w:lang w:val="sl-SI"/>
          <w14:ligatures w14:val="none"/>
        </w:rPr>
      </w:pPr>
      <w:r w:rsidRPr="0003133D">
        <w:rPr>
          <w:rFonts w:eastAsiaTheme="minorEastAsia"/>
          <w:kern w:val="0"/>
          <w:sz w:val="24"/>
          <w:szCs w:val="24"/>
          <w:lang w:val="sl-SI"/>
          <w14:ligatures w14:val="none"/>
        </w:rPr>
        <w:t>Ove dokumente turističke zajednice trebaju u roku izraditi i usvojiti. Stoga u 202</w:t>
      </w:r>
      <w:r w:rsidR="001537FE">
        <w:rPr>
          <w:rFonts w:eastAsiaTheme="minorEastAsia"/>
          <w:kern w:val="0"/>
          <w:sz w:val="24"/>
          <w:szCs w:val="24"/>
          <w:lang w:val="sl-SI"/>
          <w14:ligatures w14:val="none"/>
        </w:rPr>
        <w:t>5</w:t>
      </w:r>
      <w:r w:rsidRPr="0003133D">
        <w:rPr>
          <w:rFonts w:eastAsiaTheme="minorEastAsia"/>
          <w:kern w:val="0"/>
          <w:sz w:val="24"/>
          <w:szCs w:val="24"/>
          <w:lang w:val="sl-SI"/>
          <w14:ligatures w14:val="none"/>
        </w:rPr>
        <w:t>. godini planirati ćemo za ovu aktivnost:</w:t>
      </w:r>
    </w:p>
    <w:p w14:paraId="3BC2D09F" w14:textId="77777777" w:rsidR="0003133D" w:rsidRPr="0003133D" w:rsidRDefault="0003133D" w:rsidP="0003133D">
      <w:pPr>
        <w:spacing w:after="0" w:line="300" w:lineRule="auto"/>
        <w:rPr>
          <w:rFonts w:eastAsiaTheme="minorEastAsia"/>
          <w:kern w:val="0"/>
          <w:sz w:val="24"/>
          <w:szCs w:val="24"/>
          <w:lang w:val="sl-SI"/>
          <w14:ligatures w14:val="none"/>
        </w:rPr>
      </w:pPr>
    </w:p>
    <w:p w14:paraId="3BCA32BD" w14:textId="77777777" w:rsidR="0003133D" w:rsidRPr="0003133D" w:rsidRDefault="0003133D" w:rsidP="0003133D">
      <w:pPr>
        <w:spacing w:after="0" w:line="300" w:lineRule="auto"/>
        <w:jc w:val="both"/>
        <w:rPr>
          <w:rFonts w:eastAsiaTheme="minorEastAsia"/>
          <w:kern w:val="0"/>
          <w:sz w:val="24"/>
          <w:szCs w:val="24"/>
          <w:lang w:val="sl-SI"/>
          <w14:ligatures w14:val="none"/>
        </w:rPr>
      </w:pPr>
      <w:r w:rsidRPr="0003133D">
        <w:rPr>
          <w:rFonts w:eastAsiaTheme="minorEastAsia"/>
          <w:kern w:val="0"/>
          <w:sz w:val="24"/>
          <w:szCs w:val="24"/>
          <w:lang w:val="sl-SI"/>
          <w14:ligatures w14:val="none"/>
        </w:rPr>
        <w:t xml:space="preserve">Nositelj aktivnosti: Ured TZ </w:t>
      </w:r>
    </w:p>
    <w:p w14:paraId="5709415E" w14:textId="77777777" w:rsidR="0003133D" w:rsidRPr="0003133D" w:rsidRDefault="0003133D" w:rsidP="0003133D">
      <w:pPr>
        <w:spacing w:after="0" w:line="300" w:lineRule="auto"/>
        <w:jc w:val="both"/>
        <w:rPr>
          <w:rFonts w:eastAsiaTheme="minorEastAsia"/>
          <w:kern w:val="0"/>
          <w:sz w:val="24"/>
          <w:szCs w:val="24"/>
          <w:lang w:val="sl-SI"/>
          <w14:ligatures w14:val="none"/>
        </w:rPr>
      </w:pPr>
      <w:r w:rsidRPr="0003133D">
        <w:rPr>
          <w:rFonts w:eastAsiaTheme="minorEastAsia"/>
          <w:kern w:val="0"/>
          <w:sz w:val="24"/>
          <w:szCs w:val="24"/>
          <w:lang w:val="sl-SI"/>
          <w14:ligatures w14:val="none"/>
        </w:rPr>
        <w:t>Rok izvršenja: kontinuirano</w:t>
      </w:r>
    </w:p>
    <w:p w14:paraId="191DA2A5" w14:textId="2992A037" w:rsidR="0003133D" w:rsidRPr="0003133D" w:rsidRDefault="0003133D" w:rsidP="0003133D">
      <w:pPr>
        <w:spacing w:after="0" w:line="300" w:lineRule="auto"/>
        <w:jc w:val="both"/>
        <w:rPr>
          <w:rFonts w:eastAsiaTheme="minorEastAsia"/>
          <w:b/>
          <w:bCs/>
          <w:kern w:val="0"/>
          <w:sz w:val="24"/>
          <w:szCs w:val="24"/>
          <w:lang w:val="sl-SI"/>
          <w14:ligatures w14:val="none"/>
        </w:rPr>
      </w:pPr>
      <w:r w:rsidRPr="0003133D">
        <w:rPr>
          <w:rFonts w:eastAsiaTheme="minorEastAsia"/>
          <w:b/>
          <w:bCs/>
          <w:kern w:val="0"/>
          <w:sz w:val="24"/>
          <w:szCs w:val="24"/>
          <w:lang w:val="sl-SI"/>
          <w14:ligatures w14:val="none"/>
        </w:rPr>
        <w:t xml:space="preserve">Planirana sredstva:  </w:t>
      </w:r>
      <w:r>
        <w:rPr>
          <w:rFonts w:eastAsiaTheme="minorEastAsia"/>
          <w:b/>
          <w:bCs/>
          <w:kern w:val="0"/>
          <w:sz w:val="24"/>
          <w:szCs w:val="24"/>
          <w:lang w:val="sl-SI"/>
          <w14:ligatures w14:val="none"/>
        </w:rPr>
        <w:t>15</w:t>
      </w:r>
      <w:r w:rsidRPr="0003133D">
        <w:rPr>
          <w:rFonts w:eastAsiaTheme="minorEastAsia"/>
          <w:b/>
          <w:bCs/>
          <w:kern w:val="0"/>
          <w:sz w:val="24"/>
          <w:szCs w:val="24"/>
          <w:lang w:val="sl-SI"/>
          <w14:ligatures w14:val="none"/>
        </w:rPr>
        <w:t>.</w:t>
      </w:r>
      <w:r>
        <w:rPr>
          <w:rFonts w:eastAsiaTheme="minorEastAsia"/>
          <w:b/>
          <w:bCs/>
          <w:kern w:val="0"/>
          <w:sz w:val="24"/>
          <w:szCs w:val="24"/>
          <w:lang w:val="sl-SI"/>
          <w14:ligatures w14:val="none"/>
        </w:rPr>
        <w:t>0</w:t>
      </w:r>
      <w:r w:rsidRPr="0003133D">
        <w:rPr>
          <w:rFonts w:eastAsiaTheme="minorEastAsia"/>
          <w:b/>
          <w:bCs/>
          <w:kern w:val="0"/>
          <w:sz w:val="24"/>
          <w:szCs w:val="24"/>
          <w:lang w:val="sl-SI"/>
          <w14:ligatures w14:val="none"/>
        </w:rPr>
        <w:t>00 €</w:t>
      </w:r>
    </w:p>
    <w:p w14:paraId="40384409" w14:textId="77777777" w:rsidR="0003133D" w:rsidRDefault="0003133D"/>
    <w:p w14:paraId="727E9D0C" w14:textId="179E9ECC" w:rsidR="007703A8" w:rsidRPr="007703A8" w:rsidRDefault="007703A8" w:rsidP="007703A8">
      <w:pPr>
        <w:pStyle w:val="Odlomakpopisa"/>
        <w:numPr>
          <w:ilvl w:val="1"/>
          <w:numId w:val="15"/>
        </w:numPr>
        <w:spacing w:after="0" w:line="276" w:lineRule="auto"/>
        <w:jc w:val="both"/>
        <w:rPr>
          <w:rFonts w:eastAsia="Times New Roman" w:cstheme="minorHAnsi"/>
          <w:b/>
          <w:bCs/>
          <w:kern w:val="0"/>
          <w:sz w:val="24"/>
          <w:szCs w:val="24"/>
          <w14:ligatures w14:val="none"/>
        </w:rPr>
      </w:pPr>
      <w:r w:rsidRPr="007703A8">
        <w:rPr>
          <w:rFonts w:eastAsia="Times New Roman" w:cstheme="minorHAnsi"/>
          <w:b/>
          <w:bCs/>
          <w:kern w:val="0"/>
          <w:sz w:val="24"/>
          <w:szCs w:val="24"/>
          <w14:ligatures w14:val="none"/>
        </w:rPr>
        <w:t>Istraživanje i analiza tržišta</w:t>
      </w:r>
    </w:p>
    <w:p w14:paraId="7E5BDD0D" w14:textId="77777777" w:rsidR="007703A8" w:rsidRPr="007703A8" w:rsidRDefault="007703A8" w:rsidP="007703A8">
      <w:pPr>
        <w:spacing w:line="300" w:lineRule="auto"/>
        <w:jc w:val="both"/>
        <w:rPr>
          <w:rFonts w:eastAsiaTheme="minorEastAsia"/>
          <w:kern w:val="0"/>
          <w:sz w:val="24"/>
          <w:szCs w:val="24"/>
          <w:lang w:val="sl-SI"/>
          <w14:ligatures w14:val="none"/>
        </w:rPr>
      </w:pPr>
    </w:p>
    <w:p w14:paraId="253C3A21" w14:textId="5CBD20C0" w:rsidR="007703A8" w:rsidRDefault="007703A8" w:rsidP="007703A8">
      <w:pPr>
        <w:spacing w:line="300" w:lineRule="auto"/>
        <w:jc w:val="both"/>
        <w:rPr>
          <w:rFonts w:eastAsiaTheme="minorEastAsia"/>
          <w:kern w:val="0"/>
          <w:sz w:val="24"/>
          <w:szCs w:val="24"/>
          <w:lang w:val="sl-SI"/>
          <w14:ligatures w14:val="none"/>
        </w:rPr>
      </w:pPr>
      <w:r w:rsidRPr="007703A8">
        <w:rPr>
          <w:rFonts w:eastAsiaTheme="minorEastAsia"/>
          <w:kern w:val="0"/>
          <w:sz w:val="24"/>
          <w:szCs w:val="24"/>
          <w:lang w:val="sl-SI"/>
          <w14:ligatures w14:val="none"/>
        </w:rPr>
        <w:t>U skladu sa mogućnostima turistička zajednica biti će aktivni dionik u provedbi istraživanja i analize tržišta, kretanja novih turističkih trendova kao i analiza istih koji će se izrađivati prema potrebi sustava za obavljanje raznih zadaća i aktivnosti.</w:t>
      </w:r>
      <w:r>
        <w:rPr>
          <w:rFonts w:eastAsiaTheme="minorEastAsia"/>
          <w:kern w:val="0"/>
          <w:sz w:val="24"/>
          <w:szCs w:val="24"/>
          <w:lang w:val="sl-SI"/>
          <w14:ligatures w14:val="none"/>
        </w:rPr>
        <w:t xml:space="preserve"> Istraživati i analizirati tržište  provoditi će se izradom strateških dokumenata vezanih za destinaciju.</w:t>
      </w:r>
    </w:p>
    <w:p w14:paraId="6EFA2BAE" w14:textId="1CEB73B3" w:rsidR="00EE548C" w:rsidRPr="00EE548C" w:rsidRDefault="00EE548C" w:rsidP="00EE548C">
      <w:pPr>
        <w:pStyle w:val="Odlomakpopisa"/>
        <w:numPr>
          <w:ilvl w:val="1"/>
          <w:numId w:val="15"/>
        </w:numPr>
        <w:spacing w:after="200" w:line="276" w:lineRule="auto"/>
        <w:jc w:val="both"/>
        <w:rPr>
          <w:rFonts w:eastAsia="Times New Roman" w:cstheme="minorHAnsi"/>
          <w:b/>
          <w:bCs/>
          <w:kern w:val="0"/>
          <w:sz w:val="24"/>
          <w:szCs w:val="24"/>
          <w14:ligatures w14:val="none"/>
        </w:rPr>
      </w:pPr>
      <w:r w:rsidRPr="00EE548C">
        <w:rPr>
          <w:rFonts w:eastAsia="Times New Roman" w:cstheme="minorHAnsi"/>
          <w:b/>
          <w:bCs/>
          <w:kern w:val="0"/>
          <w:sz w:val="24"/>
          <w:szCs w:val="24"/>
          <w14:ligatures w14:val="none"/>
        </w:rPr>
        <w:t>Mjere učinkovitosti promotivnih aktivnosti</w:t>
      </w:r>
    </w:p>
    <w:p w14:paraId="40A26AD6" w14:textId="77777777" w:rsidR="00EE548C" w:rsidRPr="00EE548C" w:rsidRDefault="00EE548C" w:rsidP="00EE548C">
      <w:pPr>
        <w:spacing w:after="200" w:line="276" w:lineRule="auto"/>
        <w:ind w:left="1080"/>
        <w:contextualSpacing/>
        <w:jc w:val="both"/>
        <w:rPr>
          <w:rFonts w:eastAsia="Times New Roman" w:cstheme="minorHAnsi"/>
          <w:b/>
          <w:bCs/>
          <w:kern w:val="0"/>
          <w:sz w:val="24"/>
          <w:szCs w:val="24"/>
          <w14:ligatures w14:val="none"/>
        </w:rPr>
      </w:pPr>
    </w:p>
    <w:p w14:paraId="0E6AACCC" w14:textId="5AE8CBB3" w:rsidR="00EE548C" w:rsidRDefault="00EE548C" w:rsidP="00EE548C">
      <w:pPr>
        <w:spacing w:after="0" w:line="300" w:lineRule="auto"/>
        <w:jc w:val="both"/>
        <w:rPr>
          <w:rFonts w:eastAsiaTheme="minorEastAsia"/>
          <w:kern w:val="0"/>
          <w:sz w:val="24"/>
          <w:szCs w:val="24"/>
          <w:lang w:val="sl-SI"/>
          <w14:ligatures w14:val="none"/>
        </w:rPr>
      </w:pPr>
      <w:r w:rsidRPr="00EE548C">
        <w:rPr>
          <w:rFonts w:eastAsiaTheme="minorEastAsia"/>
          <w:kern w:val="0"/>
          <w:sz w:val="24"/>
          <w:szCs w:val="24"/>
          <w:lang w:val="sl-SI"/>
          <w14:ligatures w14:val="none"/>
        </w:rPr>
        <w:t xml:space="preserve">TZ će u skladu sa svojim mogućnostima i dalje aktivno sudjelovati u </w:t>
      </w:r>
      <w:r>
        <w:rPr>
          <w:rFonts w:eastAsiaTheme="minorEastAsia"/>
          <w:kern w:val="0"/>
          <w:sz w:val="24"/>
          <w:szCs w:val="24"/>
          <w:lang w:val="sl-SI"/>
          <w14:ligatures w14:val="none"/>
        </w:rPr>
        <w:t>provedbi mjerenja učinkovitosti promotivnih aktivnosti i to u sklopu izrade strateških dokumenata.</w:t>
      </w:r>
    </w:p>
    <w:p w14:paraId="70455F9E" w14:textId="77777777" w:rsidR="00EE548C" w:rsidRDefault="00EE548C" w:rsidP="00EE548C">
      <w:pPr>
        <w:spacing w:after="0" w:line="300" w:lineRule="auto"/>
        <w:jc w:val="both"/>
        <w:rPr>
          <w:rFonts w:eastAsiaTheme="minorEastAsia"/>
          <w:kern w:val="0"/>
          <w:sz w:val="24"/>
          <w:szCs w:val="24"/>
          <w:lang w:val="sl-SI"/>
          <w14:ligatures w14:val="none"/>
        </w:rPr>
      </w:pPr>
    </w:p>
    <w:p w14:paraId="2D4CE996" w14:textId="77777777" w:rsidR="00EE548C" w:rsidRPr="0003133D" w:rsidRDefault="00EE548C" w:rsidP="00EE548C">
      <w:pPr>
        <w:spacing w:after="200" w:line="276" w:lineRule="auto"/>
        <w:contextualSpacing/>
        <w:jc w:val="both"/>
        <w:rPr>
          <w:b/>
          <w:bCs/>
          <w:kern w:val="0"/>
          <w:sz w:val="24"/>
          <w:szCs w:val="24"/>
          <w14:ligatures w14:val="none"/>
        </w:rPr>
      </w:pPr>
      <w:r>
        <w:rPr>
          <w:rFonts w:eastAsiaTheme="minorEastAsia"/>
          <w:kern w:val="0"/>
          <w:sz w:val="24"/>
          <w:szCs w:val="24"/>
          <w:lang w:val="sl-SI"/>
          <w14:ligatures w14:val="none"/>
        </w:rPr>
        <w:t xml:space="preserve">Sredstva po aktivnostima 1.2. te 1.3. planirana su u </w:t>
      </w:r>
      <w:r w:rsidRPr="0003133D">
        <w:rPr>
          <w:b/>
          <w:bCs/>
          <w:kern w:val="0"/>
          <w:sz w:val="24"/>
          <w:szCs w:val="24"/>
          <w14:ligatures w14:val="none"/>
        </w:rPr>
        <w:t>Izrada strateških/operativnih/komunikacijskih/akcijskih dokumenata</w:t>
      </w:r>
    </w:p>
    <w:p w14:paraId="28438FBF" w14:textId="7AA9F894" w:rsidR="00EE548C" w:rsidRPr="00EE548C" w:rsidRDefault="00EE548C" w:rsidP="00EE548C">
      <w:pPr>
        <w:spacing w:after="0" w:line="300" w:lineRule="auto"/>
        <w:jc w:val="both"/>
        <w:rPr>
          <w:rFonts w:eastAsiaTheme="minorEastAsia"/>
          <w:kern w:val="0"/>
          <w:sz w:val="24"/>
          <w:szCs w:val="24"/>
          <w:lang w:val="sl-SI"/>
          <w14:ligatures w14:val="none"/>
        </w:rPr>
      </w:pPr>
    </w:p>
    <w:p w14:paraId="2D73C7E1" w14:textId="77777777" w:rsidR="00EE548C" w:rsidRPr="00EE548C" w:rsidRDefault="00EE548C" w:rsidP="00EE548C">
      <w:pPr>
        <w:spacing w:after="0" w:line="300" w:lineRule="auto"/>
        <w:jc w:val="both"/>
        <w:rPr>
          <w:rFonts w:eastAsiaTheme="minorEastAsia"/>
          <w:kern w:val="0"/>
          <w:sz w:val="24"/>
          <w:szCs w:val="24"/>
          <w:lang w:val="sl-SI"/>
          <w14:ligatures w14:val="none"/>
        </w:rPr>
      </w:pPr>
    </w:p>
    <w:p w14:paraId="79956308" w14:textId="77777777" w:rsidR="007703A8" w:rsidRDefault="007703A8" w:rsidP="007703A8">
      <w:pPr>
        <w:spacing w:line="300" w:lineRule="auto"/>
        <w:jc w:val="both"/>
        <w:rPr>
          <w:rFonts w:eastAsiaTheme="minorEastAsia"/>
          <w:kern w:val="0"/>
          <w:sz w:val="24"/>
          <w:szCs w:val="24"/>
          <w:lang w:val="sl-SI"/>
          <w14:ligatures w14:val="none"/>
        </w:rPr>
      </w:pPr>
    </w:p>
    <w:p w14:paraId="26083E8C" w14:textId="77777777" w:rsidR="007703A8" w:rsidRDefault="007703A8" w:rsidP="007703A8">
      <w:pPr>
        <w:spacing w:line="300" w:lineRule="auto"/>
        <w:jc w:val="both"/>
        <w:rPr>
          <w:rFonts w:eastAsiaTheme="minorEastAsia"/>
          <w:kern w:val="0"/>
          <w:sz w:val="24"/>
          <w:szCs w:val="24"/>
          <w:lang w:val="sl-SI"/>
          <w14:ligatures w14:val="none"/>
        </w:rPr>
      </w:pPr>
    </w:p>
    <w:p w14:paraId="302882B3" w14:textId="269E7B79" w:rsidR="002201A8" w:rsidRPr="00065E0E" w:rsidRDefault="002201A8" w:rsidP="002201A8">
      <w:pPr>
        <w:pStyle w:val="Odlomakpopisa"/>
        <w:numPr>
          <w:ilvl w:val="0"/>
          <w:numId w:val="15"/>
        </w:numPr>
        <w:shd w:val="clear" w:color="auto" w:fill="D9D9D9" w:themeFill="background1" w:themeFillShade="D9"/>
        <w:spacing w:after="200" w:line="276" w:lineRule="auto"/>
        <w:jc w:val="center"/>
        <w:rPr>
          <w:rFonts w:cstheme="minorHAnsi"/>
          <w:b/>
          <w:bCs/>
          <w:kern w:val="0"/>
          <w:sz w:val="24"/>
          <w:szCs w:val="24"/>
          <w:highlight w:val="lightGray"/>
          <w14:ligatures w14:val="none"/>
        </w:rPr>
      </w:pPr>
      <w:r w:rsidRPr="00065E0E">
        <w:rPr>
          <w:rFonts w:cstheme="minorHAnsi"/>
          <w:b/>
          <w:bCs/>
          <w:kern w:val="0"/>
          <w:sz w:val="24"/>
          <w:szCs w:val="24"/>
          <w:highlight w:val="lightGray"/>
          <w14:ligatures w14:val="none"/>
        </w:rPr>
        <w:lastRenderedPageBreak/>
        <w:t>RAZVOJ TURISTIČKOG PROIZVODA</w:t>
      </w:r>
    </w:p>
    <w:p w14:paraId="78443536" w14:textId="77777777" w:rsidR="00E26871" w:rsidRDefault="00E26871" w:rsidP="00E26871">
      <w:pPr>
        <w:pStyle w:val="Odlomakpopisa"/>
        <w:spacing w:after="200" w:line="276" w:lineRule="auto"/>
        <w:ind w:left="786"/>
        <w:rPr>
          <w:b/>
          <w:bCs/>
          <w:sz w:val="24"/>
          <w:szCs w:val="24"/>
        </w:rPr>
      </w:pPr>
      <w:r w:rsidRPr="00E26871">
        <w:rPr>
          <w:b/>
          <w:bCs/>
          <w:sz w:val="24"/>
          <w:szCs w:val="24"/>
        </w:rPr>
        <w:t xml:space="preserve">          </w:t>
      </w:r>
    </w:p>
    <w:p w14:paraId="20897D22" w14:textId="21A6FA41" w:rsidR="002201A8" w:rsidRPr="00E26871" w:rsidRDefault="00E26871" w:rsidP="00E26871">
      <w:pPr>
        <w:pStyle w:val="Odlomakpopisa"/>
        <w:spacing w:after="200" w:line="276" w:lineRule="auto"/>
        <w:ind w:left="786"/>
        <w:rPr>
          <w:b/>
          <w:bCs/>
          <w:sz w:val="24"/>
          <w:szCs w:val="24"/>
        </w:rPr>
      </w:pPr>
      <w:r w:rsidRPr="00E26871">
        <w:rPr>
          <w:b/>
          <w:bCs/>
          <w:sz w:val="24"/>
          <w:szCs w:val="24"/>
        </w:rPr>
        <w:t>2.1.  Identifikacija i vrednovanje resursa te strukturiranje turističkih proizvoda</w:t>
      </w:r>
    </w:p>
    <w:p w14:paraId="461685E1" w14:textId="4CB09B77" w:rsidR="002201A8" w:rsidRPr="002201A8" w:rsidRDefault="002201A8" w:rsidP="002201A8">
      <w:pPr>
        <w:spacing w:after="0" w:line="276" w:lineRule="auto"/>
        <w:jc w:val="both"/>
        <w:rPr>
          <w:kern w:val="0"/>
          <w:sz w:val="24"/>
          <w:szCs w:val="24"/>
          <w14:ligatures w14:val="none"/>
        </w:rPr>
      </w:pPr>
      <w:r w:rsidRPr="002201A8">
        <w:rPr>
          <w:kern w:val="0"/>
          <w:sz w:val="24"/>
          <w:szCs w:val="24"/>
          <w14:ligatures w14:val="none"/>
        </w:rPr>
        <w:t xml:space="preserve">Turistički resursi su sva sredstva koja se koriste u turizmu nekog područja. Zbog toga projekt „Mitskog parka“ u koga su uložena znatna sredstva treba vrednovati i </w:t>
      </w:r>
      <w:r>
        <w:rPr>
          <w:kern w:val="0"/>
          <w:sz w:val="24"/>
          <w:szCs w:val="24"/>
          <w14:ligatures w14:val="none"/>
        </w:rPr>
        <w:t xml:space="preserve">dalje </w:t>
      </w:r>
      <w:r w:rsidRPr="002201A8">
        <w:rPr>
          <w:kern w:val="0"/>
          <w:sz w:val="24"/>
          <w:szCs w:val="24"/>
          <w14:ligatures w14:val="none"/>
        </w:rPr>
        <w:t xml:space="preserve">razvijati. </w:t>
      </w:r>
    </w:p>
    <w:p w14:paraId="691AD59D" w14:textId="77777777" w:rsidR="002201A8" w:rsidRPr="002201A8" w:rsidRDefault="002201A8" w:rsidP="002201A8">
      <w:pPr>
        <w:spacing w:after="0" w:line="276" w:lineRule="auto"/>
        <w:jc w:val="both"/>
        <w:rPr>
          <w:kern w:val="0"/>
          <w:sz w:val="24"/>
          <w:szCs w:val="24"/>
          <w14:ligatures w14:val="none"/>
        </w:rPr>
      </w:pPr>
      <w:r w:rsidRPr="002201A8">
        <w:rPr>
          <w:kern w:val="0"/>
          <w:sz w:val="24"/>
          <w:szCs w:val="24"/>
          <w14:ligatures w14:val="none"/>
        </w:rPr>
        <w:t xml:space="preserve">„Mitski park“ ima svoj turistički sadržaj, promidžbeni materijal, igre za djecu, postavljene skulpture, gotove turističke pakete …  te TZ za razvoj ovog proizvoda planira u sljedećoj godini organizirati vođene ture do </w:t>
      </w:r>
      <w:proofErr w:type="spellStart"/>
      <w:r w:rsidRPr="002201A8">
        <w:rPr>
          <w:kern w:val="0"/>
          <w:sz w:val="24"/>
          <w:szCs w:val="24"/>
          <w14:ligatures w14:val="none"/>
        </w:rPr>
        <w:t>Trebišća</w:t>
      </w:r>
      <w:proofErr w:type="spellEnd"/>
      <w:r w:rsidRPr="002201A8">
        <w:rPr>
          <w:kern w:val="0"/>
          <w:sz w:val="24"/>
          <w:szCs w:val="24"/>
          <w14:ligatures w14:val="none"/>
        </w:rPr>
        <w:t xml:space="preserve">.  U planu je angažman  stručnog turističkog </w:t>
      </w:r>
      <w:proofErr w:type="spellStart"/>
      <w:r w:rsidRPr="002201A8">
        <w:rPr>
          <w:kern w:val="0"/>
          <w:sz w:val="24"/>
          <w:szCs w:val="24"/>
          <w14:ligatures w14:val="none"/>
        </w:rPr>
        <w:t>vodića</w:t>
      </w:r>
      <w:proofErr w:type="spellEnd"/>
      <w:r w:rsidRPr="002201A8">
        <w:rPr>
          <w:kern w:val="0"/>
          <w:sz w:val="24"/>
          <w:szCs w:val="24"/>
          <w14:ligatures w14:val="none"/>
        </w:rPr>
        <w:t xml:space="preserve"> koji bi organizirano vodio turiste, posjetitelje u „Mitski park “. </w:t>
      </w:r>
      <w:proofErr w:type="spellStart"/>
      <w:r w:rsidRPr="002201A8">
        <w:rPr>
          <w:kern w:val="0"/>
          <w:sz w:val="24"/>
          <w:szCs w:val="24"/>
          <w14:ligatures w14:val="none"/>
        </w:rPr>
        <w:t>Trebišća</w:t>
      </w:r>
      <w:proofErr w:type="spellEnd"/>
      <w:r w:rsidRPr="002201A8">
        <w:rPr>
          <w:kern w:val="0"/>
          <w:sz w:val="24"/>
          <w:szCs w:val="24"/>
          <w14:ligatures w14:val="none"/>
        </w:rPr>
        <w:t xml:space="preserve"> su jedan od četiri interpretacijska centra i upravo te centre kroz proizvod u budućnosti treba turistički razvijati i promovirati. Upoznati povijest mitske staze kroz šetnju, posjet obnovljenom mlinu u </w:t>
      </w:r>
      <w:proofErr w:type="spellStart"/>
      <w:r w:rsidRPr="002201A8">
        <w:rPr>
          <w:kern w:val="0"/>
          <w:sz w:val="24"/>
          <w:szCs w:val="24"/>
          <w14:ligatures w14:val="none"/>
        </w:rPr>
        <w:t>Trebišću</w:t>
      </w:r>
      <w:proofErr w:type="spellEnd"/>
      <w:r w:rsidRPr="002201A8">
        <w:rPr>
          <w:kern w:val="0"/>
          <w:sz w:val="24"/>
          <w:szCs w:val="24"/>
          <w14:ligatures w14:val="none"/>
        </w:rPr>
        <w:t xml:space="preserve"> te interpretacijskom centru „Kuća stabla svijeta“.</w:t>
      </w:r>
    </w:p>
    <w:p w14:paraId="19999CFB" w14:textId="77777777" w:rsidR="005922AB" w:rsidRDefault="002201A8" w:rsidP="002201A8">
      <w:pPr>
        <w:spacing w:after="0" w:line="276" w:lineRule="auto"/>
        <w:jc w:val="both"/>
        <w:rPr>
          <w:kern w:val="0"/>
          <w:sz w:val="24"/>
          <w:szCs w:val="24"/>
          <w14:ligatures w14:val="none"/>
        </w:rPr>
      </w:pPr>
      <w:r w:rsidRPr="002201A8">
        <w:rPr>
          <w:kern w:val="0"/>
          <w:sz w:val="24"/>
          <w:szCs w:val="24"/>
          <w14:ligatures w14:val="none"/>
        </w:rPr>
        <w:t xml:space="preserve">Programom „ Aktivnog ljeta “ kada se objekti u Mošćeničkoj Dragi </w:t>
      </w:r>
      <w:proofErr w:type="spellStart"/>
      <w:r w:rsidRPr="002201A8">
        <w:rPr>
          <w:kern w:val="0"/>
          <w:sz w:val="24"/>
          <w:szCs w:val="24"/>
          <w14:ligatures w14:val="none"/>
        </w:rPr>
        <w:t>otvare</w:t>
      </w:r>
      <w:proofErr w:type="spellEnd"/>
      <w:r w:rsidRPr="002201A8">
        <w:rPr>
          <w:kern w:val="0"/>
          <w:sz w:val="24"/>
          <w:szCs w:val="24"/>
          <w14:ligatures w14:val="none"/>
        </w:rPr>
        <w:t xml:space="preserve">, treba turiste animirati da osim „sunca i mora“, upoznaju i druge ljepote našeg kraja kroz proizvod  </w:t>
      </w:r>
      <w:proofErr w:type="spellStart"/>
      <w:r w:rsidRPr="002201A8">
        <w:rPr>
          <w:kern w:val="0"/>
          <w:sz w:val="24"/>
          <w:szCs w:val="24"/>
          <w14:ligatures w14:val="none"/>
        </w:rPr>
        <w:t>aktivnig</w:t>
      </w:r>
      <w:proofErr w:type="spellEnd"/>
      <w:r w:rsidRPr="002201A8">
        <w:rPr>
          <w:kern w:val="0"/>
          <w:sz w:val="24"/>
          <w:szCs w:val="24"/>
          <w14:ligatures w14:val="none"/>
        </w:rPr>
        <w:t xml:space="preserve"> odmora. </w:t>
      </w:r>
      <w:proofErr w:type="spellStart"/>
      <w:r w:rsidRPr="002201A8">
        <w:rPr>
          <w:kern w:val="0"/>
          <w:sz w:val="24"/>
          <w:szCs w:val="24"/>
          <w14:ligatures w14:val="none"/>
        </w:rPr>
        <w:t>Bicikliranje</w:t>
      </w:r>
      <w:proofErr w:type="spellEnd"/>
      <w:r w:rsidRPr="002201A8">
        <w:rPr>
          <w:kern w:val="0"/>
          <w:sz w:val="24"/>
          <w:szCs w:val="24"/>
          <w14:ligatures w14:val="none"/>
        </w:rPr>
        <w:t xml:space="preserve">, planinarenje, nordijsko pješačenje, interpretacijske šetnje dio su tog programa u što treba uključiti i razgled naših kulturnih znamenitosti, interpretacijskog centra Kuća od mora, etnografske zbirke i </w:t>
      </w:r>
      <w:proofErr w:type="spellStart"/>
      <w:r w:rsidRPr="002201A8">
        <w:rPr>
          <w:kern w:val="0"/>
          <w:sz w:val="24"/>
          <w:szCs w:val="24"/>
          <w14:ligatures w14:val="none"/>
        </w:rPr>
        <w:t>toša</w:t>
      </w:r>
      <w:proofErr w:type="spellEnd"/>
      <w:r w:rsidRPr="002201A8">
        <w:rPr>
          <w:kern w:val="0"/>
          <w:sz w:val="24"/>
          <w:szCs w:val="24"/>
          <w14:ligatures w14:val="none"/>
        </w:rPr>
        <w:t xml:space="preserve"> u </w:t>
      </w:r>
      <w:proofErr w:type="spellStart"/>
      <w:r w:rsidRPr="002201A8">
        <w:rPr>
          <w:kern w:val="0"/>
          <w:sz w:val="24"/>
          <w:szCs w:val="24"/>
          <w14:ligatures w14:val="none"/>
        </w:rPr>
        <w:t>Mošćenicam</w:t>
      </w:r>
      <w:proofErr w:type="spellEnd"/>
      <w:r w:rsidRPr="002201A8">
        <w:rPr>
          <w:kern w:val="0"/>
          <w:sz w:val="24"/>
          <w:szCs w:val="24"/>
          <w14:ligatures w14:val="none"/>
        </w:rPr>
        <w:t xml:space="preserve">, galerija, znamenitosti </w:t>
      </w:r>
      <w:proofErr w:type="spellStart"/>
      <w:r w:rsidRPr="002201A8">
        <w:rPr>
          <w:kern w:val="0"/>
          <w:sz w:val="24"/>
          <w:szCs w:val="24"/>
          <w14:ligatures w14:val="none"/>
        </w:rPr>
        <w:t>Brseča</w:t>
      </w:r>
      <w:proofErr w:type="spellEnd"/>
      <w:r w:rsidRPr="002201A8">
        <w:rPr>
          <w:kern w:val="0"/>
          <w:sz w:val="24"/>
          <w:szCs w:val="24"/>
          <w14:ligatures w14:val="none"/>
        </w:rPr>
        <w:t xml:space="preserve"> i Kraja. </w:t>
      </w:r>
    </w:p>
    <w:p w14:paraId="192F2591" w14:textId="53BA2182" w:rsidR="002201A8" w:rsidRDefault="002201A8" w:rsidP="002201A8">
      <w:pPr>
        <w:spacing w:after="0" w:line="276" w:lineRule="auto"/>
        <w:jc w:val="both"/>
        <w:rPr>
          <w:kern w:val="0"/>
          <w:sz w:val="24"/>
          <w:szCs w:val="24"/>
          <w14:ligatures w14:val="none"/>
        </w:rPr>
      </w:pPr>
      <w:r>
        <w:rPr>
          <w:kern w:val="0"/>
          <w:sz w:val="24"/>
          <w:szCs w:val="24"/>
          <w14:ligatures w14:val="none"/>
        </w:rPr>
        <w:t>Sve te kulturno-povijesne točke od interesa</w:t>
      </w:r>
      <w:r w:rsidR="005922AB">
        <w:rPr>
          <w:kern w:val="0"/>
          <w:sz w:val="24"/>
          <w:szCs w:val="24"/>
          <w14:ligatures w14:val="none"/>
        </w:rPr>
        <w:t xml:space="preserve">, našu kulturnu baštinu, </w:t>
      </w:r>
      <w:r>
        <w:rPr>
          <w:kern w:val="0"/>
          <w:sz w:val="24"/>
          <w:szCs w:val="24"/>
          <w14:ligatures w14:val="none"/>
        </w:rPr>
        <w:t>domaćim i stranim gostima</w:t>
      </w:r>
      <w:r w:rsidR="005922AB">
        <w:rPr>
          <w:kern w:val="0"/>
          <w:sz w:val="24"/>
          <w:szCs w:val="24"/>
          <w14:ligatures w14:val="none"/>
        </w:rPr>
        <w:t xml:space="preserve"> treba prezentirati ali i</w:t>
      </w:r>
      <w:r>
        <w:rPr>
          <w:kern w:val="0"/>
          <w:sz w:val="24"/>
          <w:szCs w:val="24"/>
          <w14:ligatures w14:val="none"/>
        </w:rPr>
        <w:t xml:space="preserve">  povezati</w:t>
      </w:r>
      <w:r w:rsidR="005922AB">
        <w:rPr>
          <w:kern w:val="0"/>
          <w:sz w:val="24"/>
          <w:szCs w:val="24"/>
          <w14:ligatures w14:val="none"/>
        </w:rPr>
        <w:t>. ( sa web stranicom TZ, izradom aplikacija …)</w:t>
      </w:r>
    </w:p>
    <w:p w14:paraId="4581CFD0" w14:textId="7F7D6FAC" w:rsidR="002201A8" w:rsidRPr="002201A8" w:rsidRDefault="002201A8" w:rsidP="002201A8">
      <w:pPr>
        <w:spacing w:after="0" w:line="276" w:lineRule="auto"/>
        <w:jc w:val="both"/>
        <w:rPr>
          <w:kern w:val="0"/>
          <w:sz w:val="24"/>
          <w:szCs w:val="24"/>
          <w14:ligatures w14:val="none"/>
        </w:rPr>
      </w:pPr>
      <w:r w:rsidRPr="002201A8">
        <w:rPr>
          <w:kern w:val="0"/>
          <w:sz w:val="24"/>
          <w:szCs w:val="24"/>
          <w14:ligatures w14:val="none"/>
        </w:rPr>
        <w:t>Time bi se napravio proizvod za organizaciju izleta našom destinacijom što individualnih ili izleta koje bi organizirale agencije, s ciljem što većih posjeta</w:t>
      </w:r>
      <w:r w:rsidR="005922AB">
        <w:rPr>
          <w:kern w:val="0"/>
          <w:sz w:val="24"/>
          <w:szCs w:val="24"/>
          <w14:ligatures w14:val="none"/>
        </w:rPr>
        <w:t>.</w:t>
      </w:r>
    </w:p>
    <w:p w14:paraId="570EE659" w14:textId="77777777" w:rsidR="00B812F6" w:rsidRDefault="002201A8" w:rsidP="002201A8">
      <w:pPr>
        <w:spacing w:after="0" w:line="276" w:lineRule="auto"/>
        <w:jc w:val="both"/>
        <w:rPr>
          <w:kern w:val="0"/>
          <w:sz w:val="24"/>
          <w:szCs w:val="24"/>
          <w14:ligatures w14:val="none"/>
        </w:rPr>
      </w:pPr>
      <w:r w:rsidRPr="002201A8">
        <w:rPr>
          <w:kern w:val="0"/>
          <w:sz w:val="24"/>
          <w:szCs w:val="24"/>
          <w14:ligatures w14:val="none"/>
        </w:rPr>
        <w:t>Mošćenička Draga je plavo-zelena destinacija. Imamo prekrasne plaže koje imaju zanimljivo podmorje koje treba otkriti našim gostima ali i našim stanovnicima. U suradnji sa tvrtkom koja izvodi podvodne radove i tematske karte podmorja</w:t>
      </w:r>
      <w:r w:rsidR="005922AB">
        <w:rPr>
          <w:kern w:val="0"/>
          <w:sz w:val="24"/>
          <w:szCs w:val="24"/>
          <w14:ligatures w14:val="none"/>
        </w:rPr>
        <w:t xml:space="preserve"> planiramo </w:t>
      </w:r>
      <w:r w:rsidRPr="002201A8">
        <w:rPr>
          <w:kern w:val="0"/>
          <w:sz w:val="24"/>
          <w:szCs w:val="24"/>
          <w14:ligatures w14:val="none"/>
        </w:rPr>
        <w:t xml:space="preserve"> izraditi </w:t>
      </w:r>
      <w:r w:rsidR="005922AB">
        <w:rPr>
          <w:kern w:val="0"/>
          <w:sz w:val="24"/>
          <w:szCs w:val="24"/>
          <w14:ligatures w14:val="none"/>
        </w:rPr>
        <w:t>i drugu</w:t>
      </w:r>
      <w:r w:rsidRPr="002201A8">
        <w:rPr>
          <w:kern w:val="0"/>
          <w:sz w:val="24"/>
          <w:szCs w:val="24"/>
          <w14:ligatures w14:val="none"/>
        </w:rPr>
        <w:t xml:space="preserve"> kartu podmorja za Mošćeničku Dragu/ </w:t>
      </w:r>
      <w:proofErr w:type="spellStart"/>
      <w:r w:rsidRPr="002201A8">
        <w:rPr>
          <w:kern w:val="0"/>
          <w:sz w:val="24"/>
          <w:szCs w:val="24"/>
          <w14:ligatures w14:val="none"/>
        </w:rPr>
        <w:t>Brseč</w:t>
      </w:r>
      <w:proofErr w:type="spellEnd"/>
      <w:r w:rsidRPr="002201A8">
        <w:rPr>
          <w:kern w:val="0"/>
          <w:sz w:val="24"/>
          <w:szCs w:val="24"/>
          <w14:ligatures w14:val="none"/>
        </w:rPr>
        <w:t xml:space="preserve"> kao specifične lokacije za </w:t>
      </w:r>
      <w:proofErr w:type="spellStart"/>
      <w:r w:rsidRPr="002201A8">
        <w:rPr>
          <w:kern w:val="0"/>
          <w:sz w:val="24"/>
          <w:szCs w:val="24"/>
          <w14:ligatures w14:val="none"/>
        </w:rPr>
        <w:t>snorkeling</w:t>
      </w:r>
      <w:proofErr w:type="spellEnd"/>
      <w:r w:rsidRPr="002201A8">
        <w:rPr>
          <w:kern w:val="0"/>
          <w:sz w:val="24"/>
          <w:szCs w:val="24"/>
          <w14:ligatures w14:val="none"/>
        </w:rPr>
        <w:t xml:space="preserve"> u svrhu promocije destinacije i valoriziranja prirodnih resursa. </w:t>
      </w:r>
    </w:p>
    <w:p w14:paraId="200E27FF" w14:textId="403BF410" w:rsidR="002201A8" w:rsidRPr="002201A8" w:rsidRDefault="002201A8" w:rsidP="002201A8">
      <w:pPr>
        <w:spacing w:after="0" w:line="276" w:lineRule="auto"/>
        <w:jc w:val="both"/>
        <w:rPr>
          <w:kern w:val="0"/>
          <w:sz w:val="24"/>
          <w:szCs w:val="24"/>
          <w:u w:val="single"/>
          <w14:ligatures w14:val="none"/>
        </w:rPr>
      </w:pPr>
      <w:r w:rsidRPr="002201A8">
        <w:rPr>
          <w:kern w:val="0"/>
          <w:sz w:val="24"/>
          <w:szCs w:val="24"/>
          <w14:ligatures w14:val="none"/>
        </w:rPr>
        <w:t>Proizvod sadrži kartu sa fotografijama podmorja.</w:t>
      </w:r>
    </w:p>
    <w:p w14:paraId="5A211569" w14:textId="77777777" w:rsidR="002201A8" w:rsidRPr="002201A8" w:rsidRDefault="002201A8" w:rsidP="002201A8">
      <w:pPr>
        <w:spacing w:after="0" w:line="276" w:lineRule="auto"/>
        <w:jc w:val="both"/>
        <w:rPr>
          <w:kern w:val="0"/>
          <w:sz w:val="24"/>
          <w:szCs w:val="24"/>
          <w14:ligatures w14:val="none"/>
        </w:rPr>
      </w:pPr>
    </w:p>
    <w:p w14:paraId="53F05F53" w14:textId="77777777" w:rsidR="005922AB" w:rsidRDefault="005922AB" w:rsidP="002201A8">
      <w:pPr>
        <w:spacing w:after="0" w:line="276" w:lineRule="auto"/>
        <w:jc w:val="both"/>
        <w:rPr>
          <w:kern w:val="0"/>
          <w:sz w:val="24"/>
          <w:szCs w:val="24"/>
          <w14:ligatures w14:val="none"/>
        </w:rPr>
      </w:pPr>
    </w:p>
    <w:p w14:paraId="7566234D" w14:textId="77777777" w:rsidR="005922AB" w:rsidRDefault="005922AB" w:rsidP="002201A8">
      <w:pPr>
        <w:spacing w:after="0" w:line="276" w:lineRule="auto"/>
        <w:jc w:val="both"/>
        <w:rPr>
          <w:kern w:val="0"/>
          <w:sz w:val="24"/>
          <w:szCs w:val="24"/>
          <w14:ligatures w14:val="none"/>
        </w:rPr>
      </w:pPr>
    </w:p>
    <w:p w14:paraId="48B33668" w14:textId="77777777" w:rsidR="005922AB" w:rsidRDefault="005922AB" w:rsidP="002201A8">
      <w:pPr>
        <w:spacing w:after="0" w:line="276" w:lineRule="auto"/>
        <w:jc w:val="both"/>
        <w:rPr>
          <w:kern w:val="0"/>
          <w:sz w:val="24"/>
          <w:szCs w:val="24"/>
          <w14:ligatures w14:val="none"/>
        </w:rPr>
      </w:pPr>
    </w:p>
    <w:p w14:paraId="59F984C5" w14:textId="77777777" w:rsidR="005922AB" w:rsidRDefault="005922AB" w:rsidP="002201A8">
      <w:pPr>
        <w:spacing w:after="0" w:line="276" w:lineRule="auto"/>
        <w:jc w:val="both"/>
        <w:rPr>
          <w:kern w:val="0"/>
          <w:sz w:val="24"/>
          <w:szCs w:val="24"/>
          <w14:ligatures w14:val="none"/>
        </w:rPr>
      </w:pPr>
    </w:p>
    <w:p w14:paraId="0C1B649F" w14:textId="12CBBC03" w:rsidR="00B812F6" w:rsidRDefault="00216481" w:rsidP="00B812F6">
      <w:pPr>
        <w:pStyle w:val="StandardWeb"/>
        <w:jc w:val="center"/>
      </w:pPr>
      <w:r>
        <w:rPr>
          <w:noProof/>
        </w:rPr>
        <w:drawing>
          <wp:inline distT="0" distB="0" distL="0" distR="0" wp14:anchorId="483D4295" wp14:editId="5190A500">
            <wp:extent cx="3653790" cy="2238375"/>
            <wp:effectExtent l="0" t="0" r="3810" b="9525"/>
            <wp:docPr id="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66333" cy="2246059"/>
                    </a:xfrm>
                    <a:prstGeom prst="rect">
                      <a:avLst/>
                    </a:prstGeom>
                    <a:noFill/>
                    <a:ln>
                      <a:noFill/>
                    </a:ln>
                  </pic:spPr>
                </pic:pic>
              </a:graphicData>
            </a:graphic>
          </wp:inline>
        </w:drawing>
      </w:r>
      <w:r w:rsidR="00B812F6">
        <w:rPr>
          <w:noProof/>
        </w:rPr>
        <w:drawing>
          <wp:inline distT="0" distB="0" distL="0" distR="0" wp14:anchorId="39250B8F" wp14:editId="21EDFD18">
            <wp:extent cx="3615101" cy="2219325"/>
            <wp:effectExtent l="0" t="0" r="4445" b="0"/>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33888" cy="2230859"/>
                    </a:xfrm>
                    <a:prstGeom prst="rect">
                      <a:avLst/>
                    </a:prstGeom>
                    <a:noFill/>
                    <a:ln>
                      <a:noFill/>
                    </a:ln>
                  </pic:spPr>
                </pic:pic>
              </a:graphicData>
            </a:graphic>
          </wp:inline>
        </w:drawing>
      </w:r>
    </w:p>
    <w:p w14:paraId="22925433" w14:textId="5EA322A2" w:rsidR="00216481" w:rsidRPr="00B812F6" w:rsidRDefault="00B812F6" w:rsidP="00B812F6">
      <w:pPr>
        <w:pStyle w:val="StandardWeb"/>
        <w:numPr>
          <w:ilvl w:val="0"/>
          <w:numId w:val="20"/>
        </w:numPr>
        <w:rPr>
          <w:rFonts w:asciiTheme="minorHAnsi" w:hAnsiTheme="minorHAnsi" w:cstheme="minorHAnsi"/>
        </w:rPr>
      </w:pPr>
      <w:r w:rsidRPr="00B812F6">
        <w:rPr>
          <w:rFonts w:asciiTheme="minorHAnsi" w:hAnsiTheme="minorHAnsi" w:cstheme="minorHAnsi"/>
        </w:rPr>
        <w:t xml:space="preserve">Podvodna karta napravljena u uvali Pod Zvoni, a kako biste došli na </w:t>
      </w:r>
      <w:proofErr w:type="spellStart"/>
      <w:r w:rsidRPr="00B812F6">
        <w:rPr>
          <w:rFonts w:asciiTheme="minorHAnsi" w:hAnsiTheme="minorHAnsi" w:cstheme="minorHAnsi"/>
        </w:rPr>
        <w:t>snorkeling</w:t>
      </w:r>
      <w:proofErr w:type="spellEnd"/>
      <w:r w:rsidRPr="00B812F6">
        <w:rPr>
          <w:rFonts w:asciiTheme="minorHAnsi" w:hAnsiTheme="minorHAnsi" w:cstheme="minorHAnsi"/>
        </w:rPr>
        <w:t xml:space="preserve"> lokaciju valja isploviti iz Mošćeničke Drage i uputiti se u smjeru juga</w:t>
      </w:r>
      <w:r>
        <w:rPr>
          <w:rFonts w:asciiTheme="minorHAnsi" w:hAnsiTheme="minorHAnsi" w:cstheme="minorHAnsi"/>
        </w:rPr>
        <w:t xml:space="preserve">, </w:t>
      </w:r>
      <w:r w:rsidRPr="00B812F6">
        <w:rPr>
          <w:rFonts w:asciiTheme="minorHAnsi" w:hAnsiTheme="minorHAnsi" w:cstheme="minorHAnsi"/>
        </w:rPr>
        <w:t xml:space="preserve">udaljenu 2.7 NM od </w:t>
      </w:r>
      <w:proofErr w:type="spellStart"/>
      <w:r w:rsidRPr="00B812F6">
        <w:rPr>
          <w:rFonts w:asciiTheme="minorHAnsi" w:hAnsiTheme="minorHAnsi" w:cstheme="minorHAnsi"/>
        </w:rPr>
        <w:t>draške</w:t>
      </w:r>
      <w:proofErr w:type="spellEnd"/>
      <w:r w:rsidRPr="00B812F6">
        <w:rPr>
          <w:rFonts w:asciiTheme="minorHAnsi" w:hAnsiTheme="minorHAnsi" w:cstheme="minorHAnsi"/>
        </w:rPr>
        <w:t xml:space="preserve"> lučice, podno </w:t>
      </w:r>
      <w:proofErr w:type="spellStart"/>
      <w:r w:rsidRPr="00B812F6">
        <w:rPr>
          <w:rFonts w:asciiTheme="minorHAnsi" w:hAnsiTheme="minorHAnsi" w:cstheme="minorHAnsi"/>
        </w:rPr>
        <w:t>Golovika</w:t>
      </w:r>
      <w:proofErr w:type="spellEnd"/>
      <w:r w:rsidRPr="00B812F6">
        <w:rPr>
          <w:rFonts w:asciiTheme="minorHAnsi" w:hAnsiTheme="minorHAnsi" w:cstheme="minorHAnsi"/>
        </w:rPr>
        <w:t xml:space="preserve">. </w:t>
      </w:r>
      <w:r>
        <w:rPr>
          <w:rFonts w:asciiTheme="minorHAnsi" w:hAnsiTheme="minorHAnsi" w:cstheme="minorHAnsi"/>
        </w:rPr>
        <w:t>Od ovih zanimljivih proizvoda napravila bi se tabla koja bi se postavila na rivu sa opisom lokacije kao i fotografijama podmorja navedene lokacije.</w:t>
      </w:r>
    </w:p>
    <w:p w14:paraId="423F4AB1" w14:textId="3A1068D4" w:rsidR="002201A8" w:rsidRPr="002201A8" w:rsidRDefault="002201A8" w:rsidP="002201A8">
      <w:pPr>
        <w:spacing w:after="0" w:line="276" w:lineRule="auto"/>
        <w:jc w:val="both"/>
        <w:rPr>
          <w:kern w:val="0"/>
          <w:sz w:val="24"/>
          <w:szCs w:val="24"/>
          <w14:ligatures w14:val="none"/>
        </w:rPr>
      </w:pPr>
      <w:r w:rsidRPr="002201A8">
        <w:rPr>
          <w:kern w:val="0"/>
          <w:sz w:val="24"/>
          <w:szCs w:val="24"/>
          <w14:ligatures w14:val="none"/>
        </w:rPr>
        <w:t xml:space="preserve">Nositelj aktivnosti: Ured TZ </w:t>
      </w:r>
    </w:p>
    <w:p w14:paraId="11213136" w14:textId="77777777" w:rsidR="002201A8" w:rsidRPr="002201A8" w:rsidRDefault="002201A8" w:rsidP="002201A8">
      <w:pPr>
        <w:spacing w:after="0" w:line="276" w:lineRule="auto"/>
        <w:jc w:val="both"/>
        <w:rPr>
          <w:kern w:val="0"/>
          <w:sz w:val="24"/>
          <w:szCs w:val="24"/>
          <w14:ligatures w14:val="none"/>
        </w:rPr>
      </w:pPr>
      <w:r w:rsidRPr="002201A8">
        <w:rPr>
          <w:kern w:val="0"/>
          <w:sz w:val="24"/>
          <w:szCs w:val="24"/>
          <w14:ligatures w14:val="none"/>
        </w:rPr>
        <w:t>Rok izvršenja:  kontinuirano</w:t>
      </w:r>
    </w:p>
    <w:p w14:paraId="41698DFA" w14:textId="0C49B87D" w:rsidR="002201A8" w:rsidRPr="002201A8" w:rsidRDefault="002201A8" w:rsidP="002201A8">
      <w:pPr>
        <w:spacing w:after="0" w:line="276" w:lineRule="auto"/>
        <w:jc w:val="both"/>
        <w:rPr>
          <w:b/>
          <w:bCs/>
          <w:kern w:val="0"/>
          <w:sz w:val="24"/>
          <w:szCs w:val="24"/>
          <w14:ligatures w14:val="none"/>
        </w:rPr>
      </w:pPr>
      <w:r w:rsidRPr="002201A8">
        <w:rPr>
          <w:b/>
          <w:bCs/>
          <w:kern w:val="0"/>
          <w:sz w:val="24"/>
          <w:szCs w:val="24"/>
          <w14:ligatures w14:val="none"/>
        </w:rPr>
        <w:t xml:space="preserve">Planirana sredstva: </w:t>
      </w:r>
      <w:r w:rsidR="00216481">
        <w:rPr>
          <w:b/>
          <w:bCs/>
          <w:kern w:val="0"/>
          <w:sz w:val="24"/>
          <w:szCs w:val="24"/>
          <w14:ligatures w14:val="none"/>
        </w:rPr>
        <w:t>9.0</w:t>
      </w:r>
      <w:r w:rsidRPr="002201A8">
        <w:rPr>
          <w:b/>
          <w:bCs/>
          <w:kern w:val="0"/>
          <w:sz w:val="24"/>
          <w:szCs w:val="24"/>
          <w14:ligatures w14:val="none"/>
        </w:rPr>
        <w:t>00 €</w:t>
      </w:r>
    </w:p>
    <w:p w14:paraId="097893DA" w14:textId="77777777" w:rsidR="002201A8" w:rsidRPr="002201A8" w:rsidRDefault="002201A8" w:rsidP="002201A8">
      <w:pPr>
        <w:spacing w:after="0" w:line="276" w:lineRule="auto"/>
        <w:jc w:val="both"/>
        <w:rPr>
          <w:b/>
          <w:bCs/>
          <w:kern w:val="0"/>
          <w:sz w:val="24"/>
          <w:szCs w:val="24"/>
          <w14:ligatures w14:val="none"/>
        </w:rPr>
      </w:pPr>
    </w:p>
    <w:p w14:paraId="70330F53" w14:textId="77777777" w:rsidR="00E26871" w:rsidRPr="00E26871" w:rsidRDefault="00E26871" w:rsidP="00E26871">
      <w:pPr>
        <w:numPr>
          <w:ilvl w:val="1"/>
          <w:numId w:val="21"/>
        </w:numPr>
        <w:spacing w:after="0" w:line="276" w:lineRule="auto"/>
        <w:contextualSpacing/>
        <w:jc w:val="both"/>
        <w:rPr>
          <w:rFonts w:cstheme="minorHAnsi"/>
          <w:b/>
          <w:bCs/>
          <w:kern w:val="0"/>
          <w:sz w:val="24"/>
          <w:szCs w:val="24"/>
          <w14:ligatures w14:val="none"/>
        </w:rPr>
      </w:pPr>
      <w:r w:rsidRPr="00E26871">
        <w:rPr>
          <w:rFonts w:cstheme="minorHAnsi"/>
          <w:b/>
          <w:bCs/>
          <w:kern w:val="0"/>
          <w:sz w:val="24"/>
          <w:szCs w:val="24"/>
          <w14:ligatures w14:val="none"/>
        </w:rPr>
        <w:t>Sustavi označavanja kvalitete turističkog proizvoda</w:t>
      </w:r>
    </w:p>
    <w:p w14:paraId="71DFC588" w14:textId="77777777" w:rsidR="00E26871" w:rsidRPr="00E26871" w:rsidRDefault="00E26871" w:rsidP="00E26871">
      <w:pPr>
        <w:spacing w:line="276" w:lineRule="auto"/>
        <w:jc w:val="both"/>
        <w:rPr>
          <w:rFonts w:cstheme="minorHAnsi"/>
          <w:b/>
          <w:bCs/>
          <w:kern w:val="0"/>
          <w:sz w:val="21"/>
          <w:szCs w:val="21"/>
          <w:lang w:val="sl-SI"/>
          <w14:ligatures w14:val="none"/>
        </w:rPr>
      </w:pPr>
    </w:p>
    <w:p w14:paraId="30A9DF47" w14:textId="77777777" w:rsidR="00E26871" w:rsidRPr="00E26871" w:rsidRDefault="00E26871" w:rsidP="00E26871">
      <w:pPr>
        <w:spacing w:after="0" w:line="276" w:lineRule="auto"/>
        <w:jc w:val="both"/>
        <w:rPr>
          <w:kern w:val="0"/>
          <w:sz w:val="24"/>
          <w:szCs w:val="24"/>
          <w14:ligatures w14:val="none"/>
        </w:rPr>
      </w:pPr>
      <w:r w:rsidRPr="00E26871">
        <w:rPr>
          <w:kern w:val="0"/>
          <w:sz w:val="24"/>
          <w:szCs w:val="24"/>
          <w14:ligatures w14:val="none"/>
        </w:rPr>
        <w:t>Komunikacijom između svih dionika u turizmu razvijamo odličan  proces suradnje sa svim partnerima koji su uključeni u turizam naše destinacije. TZ će biti na raspolaganju svim dionicima koji će svojim prijedlozima, idejama, stvarati prepoznatljiv autohtoni proizvod po kome će destinacija u budućnosti biti prepoznatljiva. TZ će biti aktivni sudionik svih projekata a u cilju što uspješnijeg turističkog razvoja i podizanja kvalitete turističkog proizvoda. TZ će svojim kanalima  omogućiti  informiranje o svim proizvodima, događanjima, projektima, atrakcijama i sl.</w:t>
      </w:r>
    </w:p>
    <w:p w14:paraId="7FE77DC8" w14:textId="77777777" w:rsidR="00E26871" w:rsidRPr="00E26871" w:rsidRDefault="00E26871" w:rsidP="00E26871">
      <w:pPr>
        <w:spacing w:after="0" w:line="276" w:lineRule="auto"/>
        <w:jc w:val="both"/>
        <w:rPr>
          <w:kern w:val="0"/>
          <w:sz w:val="24"/>
          <w:szCs w:val="24"/>
          <w14:ligatures w14:val="none"/>
        </w:rPr>
      </w:pPr>
      <w:r w:rsidRPr="00E26871">
        <w:rPr>
          <w:kern w:val="0"/>
          <w:sz w:val="24"/>
          <w:szCs w:val="24"/>
          <w14:ligatures w14:val="none"/>
        </w:rPr>
        <w:lastRenderedPageBreak/>
        <w:t xml:space="preserve">U suradnji sa TZ Kvarnera već se niz godina označuje kvaliteta obiteljskog smještaja kroz projekt Kvarner </w:t>
      </w:r>
      <w:proofErr w:type="spellStart"/>
      <w:r w:rsidRPr="00E26871">
        <w:rPr>
          <w:kern w:val="0"/>
          <w:sz w:val="24"/>
          <w:szCs w:val="24"/>
          <w14:ligatures w14:val="none"/>
        </w:rPr>
        <w:t>family</w:t>
      </w:r>
      <w:proofErr w:type="spellEnd"/>
      <w:r w:rsidRPr="00E26871">
        <w:rPr>
          <w:kern w:val="0"/>
          <w:sz w:val="24"/>
          <w:szCs w:val="24"/>
          <w14:ligatures w14:val="none"/>
        </w:rPr>
        <w:t xml:space="preserve">. Isto tako svoju markicu kvalitete imaju i ugostitelji. Turistička ponuda je vrlo važna u destinaciji te TZ mora usko surađivati sa hotelijerima, ugostiteljima, autokampom  te  iznajmljivačima. </w:t>
      </w:r>
    </w:p>
    <w:p w14:paraId="6ED15D6F" w14:textId="61E9FBC2" w:rsidR="00E26871" w:rsidRPr="00E26871" w:rsidRDefault="00E26871" w:rsidP="00E26871">
      <w:pPr>
        <w:spacing w:after="0" w:line="276" w:lineRule="auto"/>
        <w:jc w:val="both"/>
        <w:rPr>
          <w:kern w:val="0"/>
          <w:sz w:val="24"/>
          <w:szCs w:val="24"/>
          <w14:ligatures w14:val="none"/>
        </w:rPr>
      </w:pPr>
      <w:r w:rsidRPr="00E26871">
        <w:rPr>
          <w:kern w:val="0"/>
          <w:sz w:val="24"/>
          <w:szCs w:val="24"/>
          <w14:ligatures w14:val="none"/>
        </w:rPr>
        <w:t>Suradnju sa hotelima vidimo u zajedničkoj promociji destinacije kroz sajamske nastupe ili u organiziranju  zajedničk</w:t>
      </w:r>
      <w:r w:rsidR="003D3534">
        <w:rPr>
          <w:kern w:val="0"/>
          <w:sz w:val="24"/>
          <w:szCs w:val="24"/>
          <w14:ligatures w14:val="none"/>
        </w:rPr>
        <w:t>ih</w:t>
      </w:r>
      <w:r w:rsidRPr="00E26871">
        <w:rPr>
          <w:kern w:val="0"/>
          <w:sz w:val="24"/>
          <w:szCs w:val="24"/>
          <w14:ligatures w14:val="none"/>
        </w:rPr>
        <w:t xml:space="preserve"> manifestacij</w:t>
      </w:r>
      <w:r w:rsidR="003D3534">
        <w:rPr>
          <w:kern w:val="0"/>
          <w:sz w:val="24"/>
          <w:szCs w:val="24"/>
          <w14:ligatures w14:val="none"/>
        </w:rPr>
        <w:t>a</w:t>
      </w:r>
      <w:r w:rsidRPr="00E26871">
        <w:rPr>
          <w:kern w:val="0"/>
          <w:sz w:val="24"/>
          <w:szCs w:val="24"/>
          <w14:ligatures w14:val="none"/>
        </w:rPr>
        <w:t>.</w:t>
      </w:r>
    </w:p>
    <w:p w14:paraId="70FA6E39" w14:textId="7C9C6C11" w:rsidR="00E26871" w:rsidRPr="00E26871" w:rsidRDefault="00E26871" w:rsidP="00E26871">
      <w:pPr>
        <w:spacing w:after="0" w:line="276" w:lineRule="auto"/>
        <w:jc w:val="both"/>
        <w:rPr>
          <w:kern w:val="0"/>
          <w:sz w:val="24"/>
          <w:szCs w:val="24"/>
          <w14:ligatures w14:val="none"/>
        </w:rPr>
      </w:pPr>
      <w:r w:rsidRPr="00E26871">
        <w:rPr>
          <w:kern w:val="0"/>
          <w:sz w:val="24"/>
          <w:szCs w:val="24"/>
          <w14:ligatures w14:val="none"/>
        </w:rPr>
        <w:t xml:space="preserve">Suradnju sa ugostiteljima ostvariti će se kroz organizaciju tematsko gastro manifestacija npr. </w:t>
      </w:r>
      <w:r>
        <w:rPr>
          <w:kern w:val="0"/>
          <w:sz w:val="24"/>
          <w:szCs w:val="24"/>
          <w14:ligatures w14:val="none"/>
        </w:rPr>
        <w:t>Dani</w:t>
      </w:r>
      <w:r w:rsidRPr="00E26871">
        <w:rPr>
          <w:kern w:val="0"/>
          <w:sz w:val="24"/>
          <w:szCs w:val="24"/>
          <w14:ligatures w14:val="none"/>
        </w:rPr>
        <w:t xml:space="preserve"> šparoga </w:t>
      </w:r>
      <w:r>
        <w:rPr>
          <w:kern w:val="0"/>
          <w:sz w:val="24"/>
          <w:szCs w:val="24"/>
          <w14:ligatures w14:val="none"/>
        </w:rPr>
        <w:t xml:space="preserve">/Festival šparoga u </w:t>
      </w:r>
      <w:proofErr w:type="spellStart"/>
      <w:r>
        <w:rPr>
          <w:kern w:val="0"/>
          <w:sz w:val="24"/>
          <w:szCs w:val="24"/>
          <w14:ligatures w14:val="none"/>
        </w:rPr>
        <w:t>Brseču</w:t>
      </w:r>
      <w:proofErr w:type="spellEnd"/>
      <w:r>
        <w:rPr>
          <w:kern w:val="0"/>
          <w:sz w:val="24"/>
          <w:szCs w:val="24"/>
          <w14:ligatures w14:val="none"/>
        </w:rPr>
        <w:t xml:space="preserve">, </w:t>
      </w:r>
      <w:r w:rsidRPr="00E26871">
        <w:rPr>
          <w:kern w:val="0"/>
          <w:sz w:val="24"/>
          <w:szCs w:val="24"/>
          <w14:ligatures w14:val="none"/>
        </w:rPr>
        <w:t xml:space="preserve">ili u oglašavanju same </w:t>
      </w:r>
      <w:r>
        <w:rPr>
          <w:kern w:val="0"/>
          <w:sz w:val="24"/>
          <w:szCs w:val="24"/>
          <w14:ligatures w14:val="none"/>
        </w:rPr>
        <w:t xml:space="preserve">gastro </w:t>
      </w:r>
      <w:r w:rsidRPr="00E26871">
        <w:rPr>
          <w:kern w:val="0"/>
          <w:sz w:val="24"/>
          <w:szCs w:val="24"/>
          <w14:ligatures w14:val="none"/>
        </w:rPr>
        <w:t>ponude. Gastro ponuda jedne destinacije treba postati važan čimbenik kod odabira jedne destinacije.</w:t>
      </w:r>
    </w:p>
    <w:p w14:paraId="52636722" w14:textId="4FD65E78" w:rsidR="00E26871" w:rsidRPr="00E26871" w:rsidRDefault="00E26871" w:rsidP="00E26871">
      <w:pPr>
        <w:spacing w:after="0" w:line="276" w:lineRule="auto"/>
        <w:jc w:val="both"/>
        <w:rPr>
          <w:kern w:val="0"/>
          <w:sz w:val="24"/>
          <w:szCs w:val="24"/>
          <w14:ligatures w14:val="none"/>
        </w:rPr>
      </w:pPr>
      <w:r w:rsidRPr="00E26871">
        <w:rPr>
          <w:kern w:val="0"/>
          <w:sz w:val="24"/>
          <w:szCs w:val="24"/>
          <w14:ligatures w14:val="none"/>
        </w:rPr>
        <w:t>Sa autokampom TZ surađuje na sufinanciranju organizacije manifestacije za goste autokampa a isto tako može se organizirati zajednički sajamski nastup</w:t>
      </w:r>
      <w:r>
        <w:rPr>
          <w:kern w:val="0"/>
          <w:sz w:val="24"/>
          <w:szCs w:val="24"/>
          <w14:ligatures w14:val="none"/>
        </w:rPr>
        <w:t xml:space="preserve"> ili organizaciju izleta za stalne dugogodišnje goste autokampa.</w:t>
      </w:r>
      <w:r w:rsidRPr="00E26871">
        <w:rPr>
          <w:kern w:val="0"/>
          <w:sz w:val="24"/>
          <w:szCs w:val="24"/>
          <w14:ligatures w14:val="none"/>
        </w:rPr>
        <w:t xml:space="preserve">  </w:t>
      </w:r>
      <w:r>
        <w:rPr>
          <w:kern w:val="0"/>
          <w:sz w:val="24"/>
          <w:szCs w:val="24"/>
          <w14:ligatures w14:val="none"/>
        </w:rPr>
        <w:t>S</w:t>
      </w:r>
      <w:r w:rsidRPr="00E26871">
        <w:rPr>
          <w:kern w:val="0"/>
          <w:sz w:val="24"/>
          <w:szCs w:val="24"/>
          <w14:ligatures w14:val="none"/>
        </w:rPr>
        <w:t>a Udrugom u turizmu iznajmljivačima sufinanciramo edukativni izlet.</w:t>
      </w:r>
    </w:p>
    <w:p w14:paraId="4A7868E1" w14:textId="77777777" w:rsidR="00E26871" w:rsidRPr="00E26871" w:rsidRDefault="00E26871" w:rsidP="00E26871">
      <w:pPr>
        <w:spacing w:after="0" w:line="276" w:lineRule="auto"/>
        <w:jc w:val="both"/>
        <w:rPr>
          <w:kern w:val="0"/>
          <w:sz w:val="24"/>
          <w:szCs w:val="24"/>
          <w14:ligatures w14:val="none"/>
        </w:rPr>
      </w:pPr>
    </w:p>
    <w:p w14:paraId="085C5E4D" w14:textId="77777777" w:rsidR="00E26871" w:rsidRPr="00E26871" w:rsidRDefault="00E26871" w:rsidP="00E26871">
      <w:pPr>
        <w:spacing w:after="0" w:line="276" w:lineRule="auto"/>
        <w:jc w:val="both"/>
        <w:rPr>
          <w:kern w:val="0"/>
          <w:sz w:val="24"/>
          <w:szCs w:val="24"/>
          <w14:ligatures w14:val="none"/>
        </w:rPr>
      </w:pPr>
      <w:r w:rsidRPr="00E26871">
        <w:rPr>
          <w:kern w:val="0"/>
          <w:sz w:val="24"/>
          <w:szCs w:val="24"/>
          <w14:ligatures w14:val="none"/>
        </w:rPr>
        <w:t>Nositelj aktivnosti. Ured TZ</w:t>
      </w:r>
    </w:p>
    <w:p w14:paraId="5A9A6C4A" w14:textId="77777777" w:rsidR="00E26871" w:rsidRPr="00E26871" w:rsidRDefault="00E26871" w:rsidP="00E26871">
      <w:pPr>
        <w:spacing w:after="0" w:line="276" w:lineRule="auto"/>
        <w:jc w:val="both"/>
        <w:rPr>
          <w:kern w:val="0"/>
          <w:sz w:val="24"/>
          <w:szCs w:val="24"/>
          <w14:ligatures w14:val="none"/>
        </w:rPr>
      </w:pPr>
      <w:r w:rsidRPr="00E26871">
        <w:rPr>
          <w:kern w:val="0"/>
          <w:sz w:val="24"/>
          <w:szCs w:val="24"/>
          <w14:ligatures w14:val="none"/>
        </w:rPr>
        <w:t>Rok izvršenja: kontinuirano</w:t>
      </w:r>
    </w:p>
    <w:p w14:paraId="71393530" w14:textId="04F4AB3C" w:rsidR="00E26871" w:rsidRDefault="00E26871" w:rsidP="00E26871">
      <w:pPr>
        <w:spacing w:after="0" w:line="276" w:lineRule="auto"/>
        <w:jc w:val="both"/>
        <w:rPr>
          <w:b/>
          <w:bCs/>
          <w:kern w:val="0"/>
          <w:sz w:val="24"/>
          <w:szCs w:val="24"/>
          <w14:ligatures w14:val="none"/>
        </w:rPr>
      </w:pPr>
      <w:r w:rsidRPr="00E26871">
        <w:rPr>
          <w:b/>
          <w:bCs/>
          <w:kern w:val="0"/>
          <w:sz w:val="24"/>
          <w:szCs w:val="24"/>
          <w14:ligatures w14:val="none"/>
        </w:rPr>
        <w:t xml:space="preserve">Planirana sredstva: </w:t>
      </w:r>
      <w:r w:rsidR="003D3534">
        <w:rPr>
          <w:b/>
          <w:bCs/>
          <w:kern w:val="0"/>
          <w:sz w:val="24"/>
          <w:szCs w:val="24"/>
          <w14:ligatures w14:val="none"/>
        </w:rPr>
        <w:t>3.0</w:t>
      </w:r>
      <w:r w:rsidRPr="00E26871">
        <w:rPr>
          <w:b/>
          <w:bCs/>
          <w:kern w:val="0"/>
          <w:sz w:val="24"/>
          <w:szCs w:val="24"/>
          <w14:ligatures w14:val="none"/>
        </w:rPr>
        <w:t>00 €</w:t>
      </w:r>
    </w:p>
    <w:p w14:paraId="419617E4" w14:textId="77777777" w:rsidR="00B13949" w:rsidRDefault="00B13949" w:rsidP="00E26871">
      <w:pPr>
        <w:spacing w:after="0" w:line="276" w:lineRule="auto"/>
        <w:jc w:val="both"/>
        <w:rPr>
          <w:b/>
          <w:bCs/>
          <w:kern w:val="0"/>
          <w:sz w:val="24"/>
          <w:szCs w:val="24"/>
          <w14:ligatures w14:val="none"/>
        </w:rPr>
      </w:pPr>
    </w:p>
    <w:p w14:paraId="0EAA2F02" w14:textId="6903871D" w:rsidR="00B13949" w:rsidRPr="00B13949" w:rsidRDefault="00B13949" w:rsidP="00B13949">
      <w:pPr>
        <w:pStyle w:val="Odlomakpopisa"/>
        <w:numPr>
          <w:ilvl w:val="1"/>
          <w:numId w:val="21"/>
        </w:numPr>
        <w:spacing w:after="200" w:line="276" w:lineRule="auto"/>
        <w:jc w:val="both"/>
        <w:rPr>
          <w:rFonts w:cstheme="minorHAnsi"/>
          <w:b/>
          <w:bCs/>
          <w:kern w:val="0"/>
          <w:sz w:val="24"/>
          <w:szCs w:val="24"/>
          <w14:ligatures w14:val="none"/>
        </w:rPr>
      </w:pPr>
      <w:r w:rsidRPr="00B13949">
        <w:rPr>
          <w:rFonts w:cstheme="minorHAnsi"/>
          <w:b/>
          <w:bCs/>
          <w:kern w:val="0"/>
          <w:sz w:val="24"/>
          <w:szCs w:val="24"/>
          <w14:ligatures w14:val="none"/>
        </w:rPr>
        <w:t>Podrška razvoju turističkih događanja</w:t>
      </w:r>
    </w:p>
    <w:p w14:paraId="31DA0963" w14:textId="77777777" w:rsidR="00B13949" w:rsidRPr="00B13949" w:rsidRDefault="00B13949" w:rsidP="00B13949">
      <w:pPr>
        <w:spacing w:after="0" w:line="240" w:lineRule="auto"/>
        <w:ind w:left="360"/>
        <w:contextualSpacing/>
        <w:jc w:val="both"/>
        <w:rPr>
          <w:rFonts w:ascii="Times New Roman" w:eastAsia="Times New Roman" w:hAnsi="Times New Roman" w:cstheme="minorHAnsi"/>
          <w:kern w:val="0"/>
          <w:sz w:val="24"/>
          <w:szCs w:val="24"/>
          <w14:ligatures w14:val="none"/>
        </w:rPr>
      </w:pPr>
    </w:p>
    <w:p w14:paraId="14A6F482" w14:textId="6BF47E75" w:rsidR="00B13949" w:rsidRPr="00B13949" w:rsidRDefault="00B13949" w:rsidP="00B13949">
      <w:pPr>
        <w:spacing w:line="300" w:lineRule="auto"/>
        <w:jc w:val="both"/>
        <w:rPr>
          <w:rFonts w:eastAsiaTheme="minorEastAsia" w:cstheme="minorHAnsi"/>
          <w:kern w:val="0"/>
          <w:sz w:val="24"/>
          <w:szCs w:val="24"/>
          <w:lang w:val="sl-SI"/>
          <w14:ligatures w14:val="none"/>
        </w:rPr>
      </w:pPr>
      <w:r w:rsidRPr="00B13949">
        <w:rPr>
          <w:rFonts w:eastAsiaTheme="minorEastAsia" w:cstheme="minorHAnsi"/>
          <w:kern w:val="0"/>
          <w:sz w:val="24"/>
          <w:szCs w:val="24"/>
          <w:lang w:val="sl-SI"/>
          <w14:ligatures w14:val="none"/>
        </w:rPr>
        <w:t xml:space="preserve">Manifestacije čine jedan od najvažnijih elemenata u kreiranju vrijednosti destinacije te bi kao takve trebale bi postati motivom dolaska turista u samu destinaciju. Naglasak će biti na organizaciji onih manifestacija koje će se realizirati izvan glavne turističke sezone što bi trebalo pridonijeti povećanju broja dolazaka turista u pred i posezoni, a time bi se nastavio i razvoj Mošćeničke Drage kao outdoor destinacije. Manifestacije koje se održavaju izvan glavne sezone većinom su to sportske </w:t>
      </w:r>
      <w:r>
        <w:rPr>
          <w:rFonts w:eastAsiaTheme="minorEastAsia" w:cstheme="minorHAnsi"/>
          <w:kern w:val="0"/>
          <w:sz w:val="24"/>
          <w:szCs w:val="24"/>
          <w:lang w:val="sl-SI"/>
          <w14:ligatures w14:val="none"/>
        </w:rPr>
        <w:t xml:space="preserve">/ outdoor </w:t>
      </w:r>
      <w:r w:rsidRPr="00B13949">
        <w:rPr>
          <w:rFonts w:eastAsiaTheme="minorEastAsia" w:cstheme="minorHAnsi"/>
          <w:kern w:val="0"/>
          <w:sz w:val="24"/>
          <w:szCs w:val="24"/>
          <w:lang w:val="sl-SI"/>
          <w14:ligatures w14:val="none"/>
        </w:rPr>
        <w:t>manifestacije</w:t>
      </w:r>
      <w:r>
        <w:rPr>
          <w:rFonts w:eastAsiaTheme="minorEastAsia" w:cstheme="minorHAnsi"/>
          <w:kern w:val="0"/>
          <w:sz w:val="24"/>
          <w:szCs w:val="24"/>
          <w:lang w:val="sl-SI"/>
          <w14:ligatures w14:val="none"/>
        </w:rPr>
        <w:t>,</w:t>
      </w:r>
      <w:r w:rsidRPr="00B13949">
        <w:rPr>
          <w:rFonts w:eastAsiaTheme="minorEastAsia" w:cstheme="minorHAnsi"/>
          <w:kern w:val="0"/>
          <w:sz w:val="24"/>
          <w:szCs w:val="24"/>
          <w:lang w:val="sl-SI"/>
          <w14:ligatures w14:val="none"/>
        </w:rPr>
        <w:t xml:space="preserve"> te će se i dalje održavati rekreativne biciklijade, traking, jedrenje, </w:t>
      </w:r>
      <w:r>
        <w:rPr>
          <w:rFonts w:eastAsiaTheme="minorEastAsia" w:cstheme="minorHAnsi"/>
          <w:kern w:val="0"/>
          <w:sz w:val="24"/>
          <w:szCs w:val="24"/>
          <w:lang w:val="sl-SI"/>
          <w14:ligatures w14:val="none"/>
        </w:rPr>
        <w:t xml:space="preserve">nordijsko hodanje, noćne utrke </w:t>
      </w:r>
      <w:r w:rsidRPr="00B13949">
        <w:rPr>
          <w:rFonts w:eastAsiaTheme="minorEastAsia" w:cstheme="minorHAnsi"/>
          <w:kern w:val="0"/>
          <w:sz w:val="24"/>
          <w:szCs w:val="24"/>
          <w:lang w:val="sl-SI"/>
          <w14:ligatures w14:val="none"/>
        </w:rPr>
        <w:t>i sl. U suradnji s Udrugama iz sporta te  gospodarskim subjektima u Mošćeničkoj Dragi TZ biti će organizator većine manifestacija. Podržati će se i sufinancirati one manifestacije koje kvalitetom doprinose cjelokupnoj turističkoj ponudi našeg kraja.</w:t>
      </w:r>
    </w:p>
    <w:p w14:paraId="63FED506" w14:textId="77777777" w:rsidR="00B13949" w:rsidRPr="00B13949" w:rsidRDefault="00B13949" w:rsidP="00B13949">
      <w:pPr>
        <w:spacing w:after="200" w:line="276" w:lineRule="auto"/>
        <w:jc w:val="both"/>
        <w:rPr>
          <w:rFonts w:cstheme="minorHAnsi"/>
          <w:kern w:val="0"/>
          <w:sz w:val="24"/>
          <w:szCs w:val="24"/>
          <w14:ligatures w14:val="none"/>
        </w:rPr>
      </w:pPr>
      <w:r w:rsidRPr="00B13949">
        <w:rPr>
          <w:rFonts w:cstheme="minorHAnsi"/>
          <w:kern w:val="0"/>
          <w:sz w:val="24"/>
          <w:szCs w:val="24"/>
          <w14:ligatures w14:val="none"/>
        </w:rPr>
        <w:t>Za goste i posjetitelje organizirati će se naše tradicionalne, prepoznatljive i uvijek atraktivne  manifestacije s ciljem da aktivnosti budu:</w:t>
      </w:r>
    </w:p>
    <w:p w14:paraId="423F310E" w14:textId="77777777" w:rsidR="00B13949" w:rsidRPr="00B13949" w:rsidRDefault="00B13949" w:rsidP="00B13949">
      <w:pPr>
        <w:spacing w:after="0" w:line="276" w:lineRule="auto"/>
        <w:rPr>
          <w:rFonts w:cstheme="minorHAnsi"/>
          <w:kern w:val="0"/>
          <w:sz w:val="24"/>
          <w:szCs w:val="24"/>
          <w14:ligatures w14:val="none"/>
        </w:rPr>
      </w:pPr>
      <w:r w:rsidRPr="00B13949">
        <w:rPr>
          <w:rFonts w:ascii="Segoe UI Symbol" w:hAnsi="Segoe UI Symbol" w:cs="Segoe UI Symbol"/>
          <w:kern w:val="0"/>
          <w:sz w:val="24"/>
          <w:szCs w:val="24"/>
          <w14:ligatures w14:val="none"/>
        </w:rPr>
        <w:t>✓</w:t>
      </w:r>
      <w:r w:rsidRPr="00B13949">
        <w:rPr>
          <w:rFonts w:cstheme="minorHAnsi"/>
          <w:kern w:val="0"/>
          <w:sz w:val="24"/>
          <w:szCs w:val="24"/>
          <w14:ligatures w14:val="none"/>
        </w:rPr>
        <w:t xml:space="preserve"> unapređenju/obogaćivanju turističkog proizvoda/ponude destinacije Mošćeničke Drage,</w:t>
      </w:r>
    </w:p>
    <w:p w14:paraId="0D49B2D1" w14:textId="437162D9" w:rsidR="00B13949" w:rsidRPr="00B13949" w:rsidRDefault="00B13949" w:rsidP="00B13949">
      <w:pPr>
        <w:spacing w:after="0" w:line="276" w:lineRule="auto"/>
        <w:jc w:val="both"/>
        <w:rPr>
          <w:rFonts w:cstheme="minorHAnsi"/>
          <w:kern w:val="0"/>
          <w:sz w:val="24"/>
          <w:szCs w:val="24"/>
          <w14:ligatures w14:val="none"/>
        </w:rPr>
      </w:pPr>
      <w:r w:rsidRPr="00B13949">
        <w:rPr>
          <w:rFonts w:ascii="Segoe UI Symbol" w:hAnsi="Segoe UI Symbol" w:cs="Segoe UI Symbol"/>
          <w:kern w:val="0"/>
          <w:sz w:val="24"/>
          <w:szCs w:val="24"/>
          <w14:ligatures w14:val="none"/>
        </w:rPr>
        <w:t xml:space="preserve">   ✓</w:t>
      </w:r>
      <w:r w:rsidRPr="00B13949">
        <w:rPr>
          <w:rFonts w:cstheme="minorHAnsi"/>
          <w:kern w:val="0"/>
          <w:sz w:val="24"/>
          <w:szCs w:val="24"/>
          <w14:ligatures w14:val="none"/>
        </w:rPr>
        <w:t xml:space="preserve"> razvoju sadržaja koji omogućavaju produljenje turističke sezone,</w:t>
      </w:r>
    </w:p>
    <w:p w14:paraId="5F5DAF66" w14:textId="691EC7B9" w:rsidR="00B13949" w:rsidRPr="00B13949" w:rsidRDefault="00B13949" w:rsidP="00B13949">
      <w:pPr>
        <w:spacing w:after="0" w:line="276" w:lineRule="auto"/>
        <w:jc w:val="both"/>
        <w:rPr>
          <w:rFonts w:cstheme="minorHAnsi"/>
          <w:kern w:val="0"/>
          <w:sz w:val="24"/>
          <w:szCs w:val="24"/>
          <w14:ligatures w14:val="none"/>
        </w:rPr>
      </w:pPr>
      <w:r w:rsidRPr="00B13949">
        <w:rPr>
          <w:rFonts w:ascii="Segoe UI Symbol" w:hAnsi="Segoe UI Symbol" w:cs="Segoe UI Symbol"/>
          <w:kern w:val="0"/>
          <w:sz w:val="24"/>
          <w:szCs w:val="24"/>
          <w14:ligatures w14:val="none"/>
        </w:rPr>
        <w:lastRenderedPageBreak/>
        <w:t xml:space="preserve">   ✓</w:t>
      </w:r>
      <w:r w:rsidRPr="00B13949">
        <w:rPr>
          <w:rFonts w:cstheme="minorHAnsi"/>
          <w:kern w:val="0"/>
          <w:sz w:val="24"/>
          <w:szCs w:val="24"/>
          <w14:ligatures w14:val="none"/>
        </w:rPr>
        <w:t xml:space="preserve">  povećanju ugostiteljskog i turističkog prometa, posebice u pred</w:t>
      </w:r>
      <w:r>
        <w:rPr>
          <w:rFonts w:cstheme="minorHAnsi"/>
          <w:kern w:val="0"/>
          <w:sz w:val="24"/>
          <w:szCs w:val="24"/>
          <w14:ligatures w14:val="none"/>
        </w:rPr>
        <w:t xml:space="preserve"> </w:t>
      </w:r>
      <w:r w:rsidRPr="00B13949">
        <w:rPr>
          <w:rFonts w:cstheme="minorHAnsi"/>
          <w:kern w:val="0"/>
          <w:sz w:val="24"/>
          <w:szCs w:val="24"/>
          <w14:ligatures w14:val="none"/>
        </w:rPr>
        <w:t xml:space="preserve">- i </w:t>
      </w:r>
      <w:proofErr w:type="spellStart"/>
      <w:r w:rsidRPr="00B13949">
        <w:rPr>
          <w:rFonts w:cstheme="minorHAnsi"/>
          <w:kern w:val="0"/>
          <w:sz w:val="24"/>
          <w:szCs w:val="24"/>
          <w14:ligatures w14:val="none"/>
        </w:rPr>
        <w:t>podsezonskom</w:t>
      </w:r>
      <w:proofErr w:type="spellEnd"/>
      <w:r w:rsidRPr="00B13949">
        <w:rPr>
          <w:rFonts w:cstheme="minorHAnsi"/>
          <w:kern w:val="0"/>
          <w:sz w:val="24"/>
          <w:szCs w:val="24"/>
          <w14:ligatures w14:val="none"/>
        </w:rPr>
        <w:t xml:space="preserve"> razdoblju,</w:t>
      </w:r>
    </w:p>
    <w:p w14:paraId="281ED417" w14:textId="3BF60B5D" w:rsidR="00B13949" w:rsidRPr="00B13949" w:rsidRDefault="00B13949" w:rsidP="00B13949">
      <w:pPr>
        <w:spacing w:after="0" w:line="276" w:lineRule="auto"/>
        <w:jc w:val="both"/>
        <w:rPr>
          <w:rFonts w:cstheme="minorHAnsi"/>
          <w:kern w:val="0"/>
          <w:sz w:val="24"/>
          <w:szCs w:val="24"/>
          <w14:ligatures w14:val="none"/>
        </w:rPr>
      </w:pPr>
      <w:r w:rsidRPr="00B13949">
        <w:rPr>
          <w:rFonts w:ascii="Segoe UI Symbol" w:hAnsi="Segoe UI Symbol" w:cs="Segoe UI Symbol"/>
          <w:kern w:val="0"/>
          <w:sz w:val="24"/>
          <w:szCs w:val="24"/>
          <w14:ligatures w14:val="none"/>
        </w:rPr>
        <w:t xml:space="preserve">   ✓ </w:t>
      </w:r>
      <w:r w:rsidRPr="00B13949">
        <w:rPr>
          <w:rFonts w:cstheme="minorHAnsi"/>
          <w:kern w:val="0"/>
          <w:sz w:val="24"/>
          <w:szCs w:val="24"/>
          <w14:ligatures w14:val="none"/>
        </w:rPr>
        <w:t xml:space="preserve"> jačanju snage brenda našeg turizma,</w:t>
      </w:r>
    </w:p>
    <w:p w14:paraId="41BB4FBF" w14:textId="0B7E7BAB" w:rsidR="00B13949" w:rsidRPr="00B13949" w:rsidRDefault="00B13949" w:rsidP="00B13949">
      <w:pPr>
        <w:spacing w:after="0" w:line="276" w:lineRule="auto"/>
        <w:jc w:val="both"/>
        <w:rPr>
          <w:rFonts w:cstheme="minorHAnsi"/>
          <w:kern w:val="0"/>
          <w:sz w:val="24"/>
          <w:szCs w:val="24"/>
          <w14:ligatures w14:val="none"/>
        </w:rPr>
      </w:pPr>
      <w:r w:rsidRPr="00B13949">
        <w:rPr>
          <w:rFonts w:ascii="Segoe UI Symbol" w:hAnsi="Segoe UI Symbol" w:cs="Segoe UI Symbol"/>
          <w:kern w:val="0"/>
          <w:sz w:val="24"/>
          <w:szCs w:val="24"/>
          <w14:ligatures w14:val="none"/>
        </w:rPr>
        <w:t xml:space="preserve">   ✓ </w:t>
      </w:r>
      <w:r w:rsidRPr="00B13949">
        <w:rPr>
          <w:rFonts w:cstheme="minorHAnsi"/>
          <w:kern w:val="0"/>
          <w:sz w:val="24"/>
          <w:szCs w:val="24"/>
          <w14:ligatures w14:val="none"/>
        </w:rPr>
        <w:t xml:space="preserve"> stvaranju prepoznatljivog imidža našeg turizma,</w:t>
      </w:r>
    </w:p>
    <w:p w14:paraId="49EF209D" w14:textId="4CF9BE90" w:rsidR="00B13949" w:rsidRPr="00B13949" w:rsidRDefault="00B13949" w:rsidP="00B13949">
      <w:pPr>
        <w:spacing w:after="0" w:line="276" w:lineRule="auto"/>
        <w:jc w:val="both"/>
        <w:rPr>
          <w:rFonts w:cstheme="minorHAnsi"/>
          <w:kern w:val="0"/>
          <w:sz w:val="24"/>
          <w:szCs w:val="24"/>
          <w14:ligatures w14:val="none"/>
        </w:rPr>
      </w:pPr>
      <w:r w:rsidRPr="00B13949">
        <w:rPr>
          <w:rFonts w:ascii="Segoe UI Symbol" w:hAnsi="Segoe UI Symbol" w:cs="Segoe UI Symbol"/>
          <w:kern w:val="0"/>
          <w:sz w:val="24"/>
          <w:szCs w:val="24"/>
          <w14:ligatures w14:val="none"/>
        </w:rPr>
        <w:t xml:space="preserve">   ✓ </w:t>
      </w:r>
      <w:r w:rsidRPr="00B13949">
        <w:rPr>
          <w:rFonts w:cstheme="minorHAnsi"/>
          <w:kern w:val="0"/>
          <w:sz w:val="24"/>
          <w:szCs w:val="24"/>
          <w14:ligatures w14:val="none"/>
        </w:rPr>
        <w:t xml:space="preserve"> podizanje marketinške vrijednosti destinacije</w:t>
      </w:r>
    </w:p>
    <w:p w14:paraId="75C2F2C9" w14:textId="77777777" w:rsidR="00B13949" w:rsidRPr="00B13949" w:rsidRDefault="00B13949" w:rsidP="00B13949">
      <w:pPr>
        <w:spacing w:after="200" w:line="276" w:lineRule="auto"/>
        <w:jc w:val="both"/>
        <w:rPr>
          <w:rFonts w:cstheme="minorHAnsi"/>
          <w:kern w:val="0"/>
          <w:sz w:val="24"/>
          <w:szCs w:val="24"/>
          <w14:ligatures w14:val="none"/>
        </w:rPr>
      </w:pPr>
    </w:p>
    <w:p w14:paraId="52E8FB5C" w14:textId="77777777" w:rsidR="00B13949" w:rsidRDefault="00B13949" w:rsidP="00B13949">
      <w:pPr>
        <w:numPr>
          <w:ilvl w:val="2"/>
          <w:numId w:val="21"/>
        </w:numPr>
        <w:spacing w:after="200" w:line="276" w:lineRule="auto"/>
        <w:contextualSpacing/>
        <w:jc w:val="both"/>
        <w:rPr>
          <w:rFonts w:cstheme="minorHAnsi"/>
          <w:kern w:val="0"/>
          <w:sz w:val="24"/>
          <w:szCs w:val="24"/>
          <w14:ligatures w14:val="none"/>
        </w:rPr>
      </w:pPr>
      <w:r w:rsidRPr="00B13949">
        <w:rPr>
          <w:rFonts w:cstheme="minorHAnsi"/>
          <w:kern w:val="0"/>
          <w:sz w:val="24"/>
          <w:szCs w:val="24"/>
          <w14:ligatures w14:val="none"/>
        </w:rPr>
        <w:t>Organizacija zabavnih događanja</w:t>
      </w:r>
    </w:p>
    <w:p w14:paraId="1872484E" w14:textId="77777777" w:rsidR="00A0372E" w:rsidRDefault="00A0372E" w:rsidP="00A0372E">
      <w:pPr>
        <w:spacing w:after="200" w:line="276" w:lineRule="auto"/>
        <w:contextualSpacing/>
        <w:jc w:val="both"/>
        <w:rPr>
          <w:rFonts w:cstheme="minorHAnsi"/>
          <w:kern w:val="0"/>
          <w:sz w:val="24"/>
          <w:szCs w:val="24"/>
          <w14:ligatures w14:val="none"/>
        </w:rPr>
      </w:pPr>
    </w:p>
    <w:p w14:paraId="7B6CC98C" w14:textId="77777777" w:rsidR="00A0372E" w:rsidRPr="00A0372E" w:rsidRDefault="00A0372E" w:rsidP="00A0372E">
      <w:pPr>
        <w:spacing w:after="200" w:line="276" w:lineRule="auto"/>
        <w:jc w:val="both"/>
        <w:rPr>
          <w:rFonts w:cstheme="minorHAnsi"/>
          <w:kern w:val="0"/>
          <w:sz w:val="24"/>
          <w:szCs w:val="24"/>
          <w:lang w:val="sl-SI"/>
          <w14:ligatures w14:val="none"/>
        </w:rPr>
      </w:pPr>
      <w:r w:rsidRPr="00A0372E">
        <w:rPr>
          <w:rFonts w:cstheme="minorHAnsi"/>
          <w:b/>
          <w:bCs/>
          <w:kern w:val="0"/>
          <w:sz w:val="24"/>
          <w:szCs w:val="24"/>
          <w:lang w:val="sl-SI"/>
          <w14:ligatures w14:val="none"/>
        </w:rPr>
        <w:t>NOVOGODIŠNJA ZDRAVICA</w:t>
      </w:r>
      <w:r w:rsidRPr="00A0372E">
        <w:rPr>
          <w:rFonts w:cstheme="minorHAnsi"/>
          <w:kern w:val="0"/>
          <w:sz w:val="24"/>
          <w:szCs w:val="24"/>
          <w:lang w:val="sl-SI"/>
          <w14:ligatures w14:val="none"/>
        </w:rPr>
        <w:t xml:space="preserve"> – u suradnji s LRH d.d. Opatija planira se održati novogodišnja zdravica za sve hotelske ali druge goste koji budu dočekali Novu godinu u Mošćeničkoj Dragi</w:t>
      </w:r>
    </w:p>
    <w:p w14:paraId="177CEFF4" w14:textId="77777777" w:rsidR="00A0372E" w:rsidRPr="00A0372E" w:rsidRDefault="00A0372E" w:rsidP="00A0372E">
      <w:pPr>
        <w:spacing w:after="0" w:line="276" w:lineRule="auto"/>
        <w:jc w:val="both"/>
        <w:rPr>
          <w:rFonts w:cstheme="minorHAnsi"/>
          <w:kern w:val="0"/>
          <w:sz w:val="24"/>
          <w:szCs w:val="24"/>
          <w:lang w:val="sl-SI"/>
          <w14:ligatures w14:val="none"/>
        </w:rPr>
      </w:pPr>
      <w:r w:rsidRPr="00A0372E">
        <w:rPr>
          <w:rFonts w:cstheme="minorHAnsi"/>
          <w:kern w:val="0"/>
          <w:sz w:val="24"/>
          <w:szCs w:val="24"/>
          <w:lang w:val="sl-SI"/>
          <w14:ligatures w14:val="none"/>
        </w:rPr>
        <w:t>Nositelj aktivnosti. Ured TZ</w:t>
      </w:r>
    </w:p>
    <w:p w14:paraId="2F0E334A" w14:textId="3FDE407C" w:rsidR="00A0372E" w:rsidRPr="00A0372E" w:rsidRDefault="00A0372E" w:rsidP="00A0372E">
      <w:pPr>
        <w:spacing w:after="0" w:line="276" w:lineRule="auto"/>
        <w:jc w:val="both"/>
        <w:rPr>
          <w:rFonts w:cstheme="minorHAnsi"/>
          <w:kern w:val="0"/>
          <w:sz w:val="24"/>
          <w:szCs w:val="24"/>
          <w:lang w:val="sl-SI"/>
          <w14:ligatures w14:val="none"/>
        </w:rPr>
      </w:pPr>
      <w:r w:rsidRPr="00A0372E">
        <w:rPr>
          <w:rFonts w:cstheme="minorHAnsi"/>
          <w:kern w:val="0"/>
          <w:sz w:val="24"/>
          <w:szCs w:val="24"/>
          <w:lang w:val="sl-SI"/>
          <w14:ligatures w14:val="none"/>
        </w:rPr>
        <w:t>Rok izvršenja: 01.01.202</w:t>
      </w:r>
      <w:r w:rsidR="00D37BAE">
        <w:rPr>
          <w:rFonts w:cstheme="minorHAnsi"/>
          <w:kern w:val="0"/>
          <w:sz w:val="24"/>
          <w:szCs w:val="24"/>
          <w:lang w:val="sl-SI"/>
          <w14:ligatures w14:val="none"/>
        </w:rPr>
        <w:t>5</w:t>
      </w:r>
      <w:r w:rsidRPr="00A0372E">
        <w:rPr>
          <w:rFonts w:cstheme="minorHAnsi"/>
          <w:kern w:val="0"/>
          <w:sz w:val="24"/>
          <w:szCs w:val="24"/>
          <w:lang w:val="sl-SI"/>
          <w14:ligatures w14:val="none"/>
        </w:rPr>
        <w:t>.</w:t>
      </w:r>
    </w:p>
    <w:p w14:paraId="4ED27AF1" w14:textId="37664ECA" w:rsidR="00A0372E" w:rsidRPr="00A0372E" w:rsidRDefault="00A0372E" w:rsidP="00A0372E">
      <w:pPr>
        <w:spacing w:after="0" w:line="276" w:lineRule="auto"/>
        <w:jc w:val="both"/>
        <w:rPr>
          <w:rFonts w:cstheme="minorHAnsi"/>
          <w:b/>
          <w:bCs/>
          <w:kern w:val="0"/>
          <w:sz w:val="24"/>
          <w:szCs w:val="24"/>
          <w:lang w:val="sl-SI"/>
          <w14:ligatures w14:val="none"/>
        </w:rPr>
      </w:pPr>
      <w:r w:rsidRPr="00A0372E">
        <w:rPr>
          <w:rFonts w:cstheme="minorHAnsi"/>
          <w:b/>
          <w:bCs/>
          <w:kern w:val="0"/>
          <w:sz w:val="24"/>
          <w:szCs w:val="24"/>
          <w:lang w:val="sl-SI"/>
          <w14:ligatures w14:val="none"/>
        </w:rPr>
        <w:t xml:space="preserve">Planirana sredstva:  </w:t>
      </w:r>
      <w:r>
        <w:rPr>
          <w:rFonts w:cstheme="minorHAnsi"/>
          <w:b/>
          <w:bCs/>
          <w:kern w:val="0"/>
          <w:sz w:val="24"/>
          <w:szCs w:val="24"/>
          <w:lang w:val="sl-SI"/>
          <w14:ligatures w14:val="none"/>
        </w:rPr>
        <w:t>5</w:t>
      </w:r>
      <w:r w:rsidRPr="00A0372E">
        <w:rPr>
          <w:rFonts w:cstheme="minorHAnsi"/>
          <w:b/>
          <w:bCs/>
          <w:kern w:val="0"/>
          <w:sz w:val="24"/>
          <w:szCs w:val="24"/>
          <w:lang w:val="sl-SI"/>
          <w14:ligatures w14:val="none"/>
        </w:rPr>
        <w:t>00 €</w:t>
      </w:r>
    </w:p>
    <w:p w14:paraId="7BC36051" w14:textId="77777777" w:rsidR="00A0372E" w:rsidRPr="00A0372E" w:rsidRDefault="00A0372E" w:rsidP="00A0372E">
      <w:pPr>
        <w:spacing w:after="0" w:line="276" w:lineRule="auto"/>
        <w:jc w:val="both"/>
        <w:rPr>
          <w:rFonts w:cstheme="minorHAnsi"/>
          <w:b/>
          <w:bCs/>
          <w:kern w:val="0"/>
          <w:sz w:val="24"/>
          <w:szCs w:val="24"/>
          <w:lang w:val="sl-SI"/>
          <w14:ligatures w14:val="none"/>
        </w:rPr>
      </w:pPr>
    </w:p>
    <w:p w14:paraId="1152EB6E" w14:textId="77777777" w:rsidR="00A0372E" w:rsidRPr="00A0372E" w:rsidRDefault="00A0372E" w:rsidP="00A0372E">
      <w:pPr>
        <w:spacing w:after="0" w:line="276" w:lineRule="auto"/>
        <w:jc w:val="both"/>
        <w:rPr>
          <w:kern w:val="0"/>
          <w:sz w:val="24"/>
          <w:szCs w:val="24"/>
          <w14:ligatures w14:val="none"/>
        </w:rPr>
      </w:pPr>
      <w:r w:rsidRPr="00A0372E">
        <w:rPr>
          <w:b/>
          <w:bCs/>
          <w:kern w:val="0"/>
          <w:sz w:val="24"/>
          <w:szCs w:val="24"/>
          <w14:ligatures w14:val="none"/>
        </w:rPr>
        <w:t xml:space="preserve">KARNEVAL – </w:t>
      </w:r>
      <w:r w:rsidRPr="00A0372E">
        <w:rPr>
          <w:kern w:val="0"/>
          <w:sz w:val="24"/>
          <w:szCs w:val="24"/>
          <w14:ligatures w14:val="none"/>
        </w:rPr>
        <w:t>uvijek se podržava  dugogodišnja maškarana tradicija našeg kraja. Tradicionalno obilježava se na pepelnicu a otvara dizanjem zastave i „pusta“ u Mošćenicama.</w:t>
      </w:r>
    </w:p>
    <w:p w14:paraId="351E92EF" w14:textId="77777777" w:rsidR="00A0372E" w:rsidRPr="00A0372E" w:rsidRDefault="00A0372E" w:rsidP="00A0372E">
      <w:pPr>
        <w:spacing w:after="0" w:line="276" w:lineRule="auto"/>
        <w:jc w:val="both"/>
        <w:rPr>
          <w:kern w:val="0"/>
          <w:sz w:val="24"/>
          <w:szCs w:val="24"/>
          <w14:ligatures w14:val="none"/>
        </w:rPr>
      </w:pPr>
    </w:p>
    <w:p w14:paraId="70F7A899" w14:textId="77777777" w:rsidR="00A0372E" w:rsidRPr="00A0372E" w:rsidRDefault="00A0372E" w:rsidP="00A0372E">
      <w:pPr>
        <w:spacing w:after="0" w:line="276" w:lineRule="auto"/>
        <w:jc w:val="both"/>
        <w:rPr>
          <w:kern w:val="0"/>
          <w:sz w:val="24"/>
          <w:szCs w:val="24"/>
          <w14:ligatures w14:val="none"/>
        </w:rPr>
      </w:pPr>
      <w:r w:rsidRPr="00A0372E">
        <w:rPr>
          <w:kern w:val="0"/>
          <w:sz w:val="24"/>
          <w:szCs w:val="24"/>
          <w14:ligatures w14:val="none"/>
        </w:rPr>
        <w:t>Nositelj aktivnosti. Ured TZ</w:t>
      </w:r>
    </w:p>
    <w:p w14:paraId="680BE440" w14:textId="3771F1D3" w:rsidR="00A0372E" w:rsidRPr="00A0372E" w:rsidRDefault="00A0372E" w:rsidP="00A0372E">
      <w:pPr>
        <w:spacing w:after="0" w:line="276" w:lineRule="auto"/>
        <w:jc w:val="both"/>
        <w:rPr>
          <w:kern w:val="0"/>
          <w:sz w:val="24"/>
          <w:szCs w:val="24"/>
          <w14:ligatures w14:val="none"/>
        </w:rPr>
      </w:pPr>
      <w:r w:rsidRPr="00A0372E">
        <w:rPr>
          <w:kern w:val="0"/>
          <w:sz w:val="24"/>
          <w:szCs w:val="24"/>
          <w14:ligatures w14:val="none"/>
        </w:rPr>
        <w:t xml:space="preserve">Rok izvršenja: 06.01. Mošćenice/ </w:t>
      </w:r>
      <w:r w:rsidR="009A1AAE">
        <w:rPr>
          <w:kern w:val="0"/>
          <w:sz w:val="24"/>
          <w:szCs w:val="24"/>
          <w14:ligatures w14:val="none"/>
        </w:rPr>
        <w:t>05.03.</w:t>
      </w:r>
      <w:r w:rsidRPr="00A0372E">
        <w:rPr>
          <w:kern w:val="0"/>
          <w:sz w:val="24"/>
          <w:szCs w:val="24"/>
          <w14:ligatures w14:val="none"/>
        </w:rPr>
        <w:t xml:space="preserve"> Mošćenička Draga</w:t>
      </w:r>
    </w:p>
    <w:p w14:paraId="2B405008" w14:textId="41AF1852" w:rsidR="00A0372E" w:rsidRPr="00A0372E" w:rsidRDefault="00A0372E" w:rsidP="00A0372E">
      <w:pPr>
        <w:spacing w:after="0" w:line="276" w:lineRule="auto"/>
        <w:jc w:val="both"/>
        <w:rPr>
          <w:b/>
          <w:bCs/>
          <w:kern w:val="0"/>
          <w:sz w:val="24"/>
          <w:szCs w:val="24"/>
          <w14:ligatures w14:val="none"/>
        </w:rPr>
      </w:pPr>
      <w:r w:rsidRPr="00A0372E">
        <w:rPr>
          <w:b/>
          <w:bCs/>
          <w:kern w:val="0"/>
          <w:sz w:val="24"/>
          <w:szCs w:val="24"/>
          <w14:ligatures w14:val="none"/>
        </w:rPr>
        <w:t>Planirana sredstva: 1</w:t>
      </w:r>
      <w:r w:rsidR="00A03D73">
        <w:rPr>
          <w:b/>
          <w:bCs/>
          <w:kern w:val="0"/>
          <w:sz w:val="24"/>
          <w:szCs w:val="24"/>
          <w14:ligatures w14:val="none"/>
        </w:rPr>
        <w:t>3</w:t>
      </w:r>
      <w:r w:rsidRPr="00A0372E">
        <w:rPr>
          <w:b/>
          <w:bCs/>
          <w:kern w:val="0"/>
          <w:sz w:val="24"/>
          <w:szCs w:val="24"/>
          <w14:ligatures w14:val="none"/>
        </w:rPr>
        <w:t>.</w:t>
      </w:r>
      <w:r>
        <w:rPr>
          <w:b/>
          <w:bCs/>
          <w:kern w:val="0"/>
          <w:sz w:val="24"/>
          <w:szCs w:val="24"/>
          <w14:ligatures w14:val="none"/>
        </w:rPr>
        <w:t>0</w:t>
      </w:r>
      <w:r w:rsidRPr="00A0372E">
        <w:rPr>
          <w:b/>
          <w:bCs/>
          <w:kern w:val="0"/>
          <w:sz w:val="24"/>
          <w:szCs w:val="24"/>
          <w14:ligatures w14:val="none"/>
        </w:rPr>
        <w:t>00 €</w:t>
      </w:r>
    </w:p>
    <w:p w14:paraId="2F58C43B" w14:textId="77777777" w:rsidR="00A0372E" w:rsidRPr="00B13949" w:rsidRDefault="00A0372E" w:rsidP="00A0372E">
      <w:pPr>
        <w:spacing w:after="200" w:line="276" w:lineRule="auto"/>
        <w:contextualSpacing/>
        <w:jc w:val="both"/>
        <w:rPr>
          <w:rFonts w:cstheme="minorHAnsi"/>
          <w:kern w:val="0"/>
          <w:sz w:val="24"/>
          <w:szCs w:val="24"/>
          <w14:ligatures w14:val="none"/>
        </w:rPr>
      </w:pPr>
    </w:p>
    <w:p w14:paraId="6761A120" w14:textId="45B384A9" w:rsidR="009A1AAE" w:rsidRPr="009A1AAE" w:rsidRDefault="009A1AAE" w:rsidP="009A1AAE">
      <w:pPr>
        <w:spacing w:after="0" w:line="276" w:lineRule="auto"/>
        <w:jc w:val="both"/>
        <w:rPr>
          <w:kern w:val="0"/>
          <w:sz w:val="24"/>
          <w:szCs w:val="24"/>
          <w14:ligatures w14:val="none"/>
        </w:rPr>
      </w:pPr>
      <w:r>
        <w:rPr>
          <w:b/>
          <w:bCs/>
          <w:kern w:val="0"/>
          <w:sz w:val="24"/>
          <w:szCs w:val="24"/>
          <w14:ligatures w14:val="none"/>
        </w:rPr>
        <w:t xml:space="preserve">FESTIVAL ŠPAROGA </w:t>
      </w:r>
      <w:r w:rsidRPr="009A1AAE">
        <w:rPr>
          <w:b/>
          <w:bCs/>
          <w:kern w:val="0"/>
          <w:sz w:val="24"/>
          <w:szCs w:val="24"/>
          <w14:ligatures w14:val="none"/>
        </w:rPr>
        <w:t xml:space="preserve"> – </w:t>
      </w:r>
      <w:r w:rsidRPr="009A1AAE">
        <w:rPr>
          <w:kern w:val="0"/>
          <w:sz w:val="24"/>
          <w:szCs w:val="24"/>
          <w14:ligatures w14:val="none"/>
        </w:rPr>
        <w:t xml:space="preserve">manifestacijom kojom se promoviraju ugostiteljski objekti te naša autohtona bogata namirnica šparoga. U sklopu ove manifestacija održava se i tradicionalna rekreativna </w:t>
      </w:r>
      <w:proofErr w:type="spellStart"/>
      <w:r w:rsidRPr="009A1AAE">
        <w:rPr>
          <w:kern w:val="0"/>
          <w:sz w:val="24"/>
          <w:szCs w:val="24"/>
          <w14:ligatures w14:val="none"/>
        </w:rPr>
        <w:t>biciklijada</w:t>
      </w:r>
      <w:proofErr w:type="spellEnd"/>
      <w:r w:rsidRPr="009A1AAE">
        <w:rPr>
          <w:kern w:val="0"/>
          <w:sz w:val="24"/>
          <w:szCs w:val="24"/>
          <w14:ligatures w14:val="none"/>
        </w:rPr>
        <w:t xml:space="preserve"> „Putevima šparoga“ te se promoviraju naše biciklističke staze uz razgled kulturnih znamenitosti, galerija i dr.  Osim </w:t>
      </w:r>
      <w:proofErr w:type="spellStart"/>
      <w:r w:rsidRPr="009A1AAE">
        <w:rPr>
          <w:kern w:val="0"/>
          <w:sz w:val="24"/>
          <w:szCs w:val="24"/>
          <w14:ligatures w14:val="none"/>
        </w:rPr>
        <w:t>biciklijade</w:t>
      </w:r>
      <w:proofErr w:type="spellEnd"/>
      <w:r w:rsidRPr="009A1AAE">
        <w:rPr>
          <w:kern w:val="0"/>
          <w:sz w:val="24"/>
          <w:szCs w:val="24"/>
          <w14:ligatures w14:val="none"/>
        </w:rPr>
        <w:t xml:space="preserve"> u planu je održavanje i pješačke ture kao i gastro radionica sa ovom ukusnom i nutritivno bogatom namirnicom.</w:t>
      </w:r>
    </w:p>
    <w:p w14:paraId="276F35B9" w14:textId="77777777" w:rsidR="009A1AAE" w:rsidRPr="009A1AAE" w:rsidRDefault="009A1AAE" w:rsidP="009A1AAE">
      <w:pPr>
        <w:spacing w:after="0" w:line="276" w:lineRule="auto"/>
        <w:jc w:val="both"/>
        <w:rPr>
          <w:kern w:val="0"/>
          <w:sz w:val="24"/>
          <w:szCs w:val="24"/>
          <w14:ligatures w14:val="none"/>
        </w:rPr>
      </w:pPr>
    </w:p>
    <w:p w14:paraId="706CBFAA" w14:textId="77777777" w:rsidR="009A1AAE" w:rsidRPr="009A1AAE" w:rsidRDefault="009A1AAE" w:rsidP="009A1AAE">
      <w:pPr>
        <w:spacing w:after="0" w:line="276" w:lineRule="auto"/>
        <w:jc w:val="both"/>
        <w:rPr>
          <w:kern w:val="0"/>
          <w:sz w:val="24"/>
          <w:szCs w:val="24"/>
          <w14:ligatures w14:val="none"/>
        </w:rPr>
      </w:pPr>
      <w:r w:rsidRPr="009A1AAE">
        <w:rPr>
          <w:kern w:val="0"/>
          <w:sz w:val="24"/>
          <w:szCs w:val="24"/>
          <w14:ligatures w14:val="none"/>
        </w:rPr>
        <w:lastRenderedPageBreak/>
        <w:t>Nositelj aktivnosti. Ured TZ</w:t>
      </w:r>
    </w:p>
    <w:p w14:paraId="1701C536" w14:textId="77777777" w:rsidR="009A1AAE" w:rsidRPr="009A1AAE" w:rsidRDefault="009A1AAE" w:rsidP="009A1AAE">
      <w:pPr>
        <w:spacing w:after="0" w:line="276" w:lineRule="auto"/>
        <w:jc w:val="both"/>
        <w:rPr>
          <w:kern w:val="0"/>
          <w:sz w:val="24"/>
          <w:szCs w:val="24"/>
          <w14:ligatures w14:val="none"/>
        </w:rPr>
      </w:pPr>
      <w:r w:rsidRPr="009A1AAE">
        <w:rPr>
          <w:kern w:val="0"/>
          <w:sz w:val="24"/>
          <w:szCs w:val="24"/>
          <w14:ligatures w14:val="none"/>
        </w:rPr>
        <w:t>Rok izvršenja: mjesec travanj</w:t>
      </w:r>
    </w:p>
    <w:p w14:paraId="39F76430" w14:textId="61FA419B" w:rsidR="009A1AAE" w:rsidRDefault="009A1AAE" w:rsidP="009A1AAE">
      <w:pPr>
        <w:spacing w:after="0" w:line="276" w:lineRule="auto"/>
        <w:jc w:val="both"/>
        <w:rPr>
          <w:b/>
          <w:bCs/>
          <w:kern w:val="0"/>
          <w:sz w:val="24"/>
          <w:szCs w:val="24"/>
          <w14:ligatures w14:val="none"/>
        </w:rPr>
      </w:pPr>
      <w:r w:rsidRPr="009A1AAE">
        <w:rPr>
          <w:b/>
          <w:bCs/>
          <w:kern w:val="0"/>
          <w:sz w:val="24"/>
          <w:szCs w:val="24"/>
          <w14:ligatures w14:val="none"/>
        </w:rPr>
        <w:t xml:space="preserve">Planirana sredstva: </w:t>
      </w:r>
      <w:r>
        <w:rPr>
          <w:b/>
          <w:bCs/>
          <w:kern w:val="0"/>
          <w:sz w:val="24"/>
          <w:szCs w:val="24"/>
          <w14:ligatures w14:val="none"/>
        </w:rPr>
        <w:t>5</w:t>
      </w:r>
      <w:r w:rsidRPr="009A1AAE">
        <w:rPr>
          <w:b/>
          <w:bCs/>
          <w:kern w:val="0"/>
          <w:sz w:val="24"/>
          <w:szCs w:val="24"/>
          <w14:ligatures w14:val="none"/>
        </w:rPr>
        <w:t>.000 €</w:t>
      </w:r>
    </w:p>
    <w:p w14:paraId="006C12CF" w14:textId="77777777" w:rsidR="009A1AAE" w:rsidRDefault="009A1AAE" w:rsidP="009A1AAE">
      <w:pPr>
        <w:spacing w:after="0" w:line="276" w:lineRule="auto"/>
        <w:jc w:val="both"/>
        <w:rPr>
          <w:b/>
          <w:bCs/>
          <w:kern w:val="0"/>
          <w:sz w:val="24"/>
          <w:szCs w:val="24"/>
          <w14:ligatures w14:val="none"/>
        </w:rPr>
      </w:pPr>
    </w:p>
    <w:p w14:paraId="3FB63644" w14:textId="6B6972B0" w:rsidR="00CA5450" w:rsidRPr="00CA5450" w:rsidRDefault="00CA5450" w:rsidP="00CA5450">
      <w:pPr>
        <w:spacing w:after="0" w:line="276" w:lineRule="auto"/>
        <w:jc w:val="both"/>
        <w:rPr>
          <w:kern w:val="0"/>
          <w:sz w:val="24"/>
          <w:szCs w:val="24"/>
          <w14:ligatures w14:val="none"/>
        </w:rPr>
      </w:pPr>
      <w:r w:rsidRPr="00CA5450">
        <w:rPr>
          <w:b/>
          <w:bCs/>
          <w:kern w:val="0"/>
          <w:sz w:val="24"/>
          <w:szCs w:val="24"/>
          <w14:ligatures w14:val="none"/>
        </w:rPr>
        <w:t xml:space="preserve">KONCERTNO LJETO – </w:t>
      </w:r>
      <w:r w:rsidRPr="00CA5450">
        <w:rPr>
          <w:kern w:val="0"/>
          <w:sz w:val="24"/>
          <w:szCs w:val="24"/>
          <w14:ligatures w14:val="none"/>
        </w:rPr>
        <w:t xml:space="preserve"> program poput koncerata  bendova,</w:t>
      </w:r>
      <w:r>
        <w:rPr>
          <w:kern w:val="0"/>
          <w:sz w:val="24"/>
          <w:szCs w:val="24"/>
          <w14:ligatures w14:val="none"/>
        </w:rPr>
        <w:t xml:space="preserve"> DJ, lokalnih</w:t>
      </w:r>
      <w:r w:rsidRPr="00CA5450">
        <w:rPr>
          <w:kern w:val="0"/>
          <w:sz w:val="24"/>
          <w:szCs w:val="24"/>
          <w14:ligatures w14:val="none"/>
        </w:rPr>
        <w:t xml:space="preserve"> klapa, zabavnih programa za djecu, koncerata klasične glazbe </w:t>
      </w:r>
      <w:r>
        <w:rPr>
          <w:kern w:val="0"/>
          <w:sz w:val="24"/>
          <w:szCs w:val="24"/>
          <w14:ligatures w14:val="none"/>
        </w:rPr>
        <w:t xml:space="preserve">u crkvi, </w:t>
      </w:r>
      <w:r w:rsidRPr="00CA5450">
        <w:rPr>
          <w:kern w:val="0"/>
          <w:sz w:val="24"/>
          <w:szCs w:val="24"/>
          <w14:ligatures w14:val="none"/>
        </w:rPr>
        <w:t>i sl. važni su za kreiranje dobre atmosfere u mjestima te oživljavanju istih tijekom turističke sezone.</w:t>
      </w:r>
    </w:p>
    <w:p w14:paraId="4C4C97E8" w14:textId="77777777" w:rsidR="00CA5450" w:rsidRPr="00CA5450" w:rsidRDefault="00CA5450" w:rsidP="00CA5450">
      <w:pPr>
        <w:spacing w:after="0" w:line="276" w:lineRule="auto"/>
        <w:jc w:val="both"/>
        <w:rPr>
          <w:kern w:val="0"/>
          <w:sz w:val="24"/>
          <w:szCs w:val="24"/>
          <w14:ligatures w14:val="none"/>
        </w:rPr>
      </w:pPr>
    </w:p>
    <w:p w14:paraId="316C8AE1" w14:textId="77777777" w:rsidR="00CA5450" w:rsidRPr="00CA5450" w:rsidRDefault="00CA5450" w:rsidP="00CA5450">
      <w:pPr>
        <w:spacing w:after="0" w:line="276" w:lineRule="auto"/>
        <w:jc w:val="both"/>
        <w:rPr>
          <w:kern w:val="0"/>
          <w:sz w:val="24"/>
          <w:szCs w:val="24"/>
          <w14:ligatures w14:val="none"/>
        </w:rPr>
      </w:pPr>
      <w:r w:rsidRPr="00CA5450">
        <w:rPr>
          <w:kern w:val="0"/>
          <w:sz w:val="24"/>
          <w:szCs w:val="24"/>
          <w14:ligatures w14:val="none"/>
        </w:rPr>
        <w:t>Nositelj aktivnosti. Ured TZ</w:t>
      </w:r>
    </w:p>
    <w:p w14:paraId="2C18AD49" w14:textId="77777777" w:rsidR="00CA5450" w:rsidRPr="00CA5450" w:rsidRDefault="00CA5450" w:rsidP="00CA5450">
      <w:pPr>
        <w:spacing w:after="0" w:line="276" w:lineRule="auto"/>
        <w:jc w:val="both"/>
        <w:rPr>
          <w:kern w:val="0"/>
          <w:sz w:val="24"/>
          <w:szCs w:val="24"/>
          <w14:ligatures w14:val="none"/>
        </w:rPr>
      </w:pPr>
      <w:r w:rsidRPr="00CA5450">
        <w:rPr>
          <w:kern w:val="0"/>
          <w:sz w:val="24"/>
          <w:szCs w:val="24"/>
          <w14:ligatures w14:val="none"/>
        </w:rPr>
        <w:t>Rok izvršenja: mjesec srpanj - kolovoz</w:t>
      </w:r>
    </w:p>
    <w:p w14:paraId="49BC914D" w14:textId="3C462E42" w:rsidR="00CA5450" w:rsidRPr="00CA5450" w:rsidRDefault="00CA5450" w:rsidP="00CA5450">
      <w:pPr>
        <w:spacing w:after="0" w:line="276" w:lineRule="auto"/>
        <w:jc w:val="both"/>
        <w:rPr>
          <w:b/>
          <w:bCs/>
          <w:kern w:val="0"/>
          <w:sz w:val="24"/>
          <w:szCs w:val="24"/>
          <w14:ligatures w14:val="none"/>
        </w:rPr>
      </w:pPr>
      <w:r w:rsidRPr="00CA5450">
        <w:rPr>
          <w:b/>
          <w:bCs/>
          <w:kern w:val="0"/>
          <w:sz w:val="24"/>
          <w:szCs w:val="24"/>
          <w14:ligatures w14:val="none"/>
        </w:rPr>
        <w:t xml:space="preserve">Planirana sredstva: </w:t>
      </w:r>
      <w:r>
        <w:rPr>
          <w:b/>
          <w:bCs/>
          <w:kern w:val="0"/>
          <w:sz w:val="24"/>
          <w:szCs w:val="24"/>
          <w14:ligatures w14:val="none"/>
        </w:rPr>
        <w:t>2.500</w:t>
      </w:r>
      <w:r w:rsidRPr="00CA5450">
        <w:rPr>
          <w:b/>
          <w:bCs/>
          <w:kern w:val="0"/>
          <w:sz w:val="24"/>
          <w:szCs w:val="24"/>
          <w14:ligatures w14:val="none"/>
        </w:rPr>
        <w:t xml:space="preserve"> €</w:t>
      </w:r>
    </w:p>
    <w:p w14:paraId="0309BDB3" w14:textId="77777777" w:rsidR="009A1AAE" w:rsidRPr="009A1AAE" w:rsidRDefault="009A1AAE" w:rsidP="009A1AAE">
      <w:pPr>
        <w:spacing w:after="0" w:line="276" w:lineRule="auto"/>
        <w:jc w:val="both"/>
        <w:rPr>
          <w:b/>
          <w:bCs/>
          <w:kern w:val="0"/>
          <w:sz w:val="24"/>
          <w:szCs w:val="24"/>
          <w14:ligatures w14:val="none"/>
        </w:rPr>
      </w:pPr>
    </w:p>
    <w:p w14:paraId="65C512C7" w14:textId="6BA220F5" w:rsidR="001E753E" w:rsidRPr="001E753E" w:rsidRDefault="001E753E" w:rsidP="001E753E">
      <w:pPr>
        <w:spacing w:after="0" w:line="276" w:lineRule="auto"/>
        <w:jc w:val="both"/>
        <w:rPr>
          <w:kern w:val="0"/>
          <w:sz w:val="24"/>
          <w:szCs w:val="24"/>
          <w14:ligatures w14:val="none"/>
        </w:rPr>
      </w:pPr>
      <w:r w:rsidRPr="001E753E">
        <w:rPr>
          <w:b/>
          <w:bCs/>
          <w:kern w:val="0"/>
          <w:sz w:val="24"/>
          <w:szCs w:val="24"/>
          <w14:ligatures w14:val="none"/>
        </w:rPr>
        <w:t xml:space="preserve">OBILJEŽAVANJE DANA OPĆINE – </w:t>
      </w:r>
      <w:r w:rsidRPr="001E753E">
        <w:rPr>
          <w:kern w:val="0"/>
          <w:sz w:val="24"/>
          <w:szCs w:val="24"/>
          <w14:ligatures w14:val="none"/>
        </w:rPr>
        <w:t>tradicionalna manifestacija kojom obilježavamo dane općine Mošćeničke Drage – „</w:t>
      </w:r>
      <w:proofErr w:type="spellStart"/>
      <w:r w:rsidRPr="001E753E">
        <w:rPr>
          <w:kern w:val="0"/>
          <w:sz w:val="24"/>
          <w:szCs w:val="24"/>
          <w14:ligatures w14:val="none"/>
        </w:rPr>
        <w:t>Marinina</w:t>
      </w:r>
      <w:proofErr w:type="spellEnd"/>
      <w:r w:rsidRPr="001E753E">
        <w:rPr>
          <w:kern w:val="0"/>
          <w:sz w:val="24"/>
          <w:szCs w:val="24"/>
          <w14:ligatures w14:val="none"/>
        </w:rPr>
        <w:t>“. U 202</w:t>
      </w:r>
      <w:r>
        <w:rPr>
          <w:kern w:val="0"/>
          <w:sz w:val="24"/>
          <w:szCs w:val="24"/>
          <w14:ligatures w14:val="none"/>
        </w:rPr>
        <w:t>5</w:t>
      </w:r>
      <w:r w:rsidRPr="001E753E">
        <w:rPr>
          <w:kern w:val="0"/>
          <w:sz w:val="24"/>
          <w:szCs w:val="24"/>
          <w14:ligatures w14:val="none"/>
        </w:rPr>
        <w:t>. godine u planu je održavanje  koncerta 1</w:t>
      </w:r>
      <w:r>
        <w:rPr>
          <w:kern w:val="0"/>
          <w:sz w:val="24"/>
          <w:szCs w:val="24"/>
          <w14:ligatures w14:val="none"/>
        </w:rPr>
        <w:t>8</w:t>
      </w:r>
      <w:r w:rsidRPr="001E753E">
        <w:rPr>
          <w:kern w:val="0"/>
          <w:sz w:val="24"/>
          <w:szCs w:val="24"/>
          <w14:ligatures w14:val="none"/>
        </w:rPr>
        <w:t>.07. te drugih aktivnosti u suradnji sa udrugama i Općinom Mošćenička Draga</w:t>
      </w:r>
    </w:p>
    <w:p w14:paraId="546E4FAE" w14:textId="77777777" w:rsidR="001E753E" w:rsidRPr="001E753E" w:rsidRDefault="001E753E" w:rsidP="001E753E">
      <w:pPr>
        <w:spacing w:after="0" w:line="276" w:lineRule="auto"/>
        <w:jc w:val="both"/>
        <w:rPr>
          <w:kern w:val="0"/>
          <w:sz w:val="24"/>
          <w:szCs w:val="24"/>
          <w14:ligatures w14:val="none"/>
        </w:rPr>
      </w:pPr>
    </w:p>
    <w:p w14:paraId="26F3BBED" w14:textId="77777777" w:rsidR="001E753E" w:rsidRPr="001E753E" w:rsidRDefault="001E753E" w:rsidP="001E753E">
      <w:pPr>
        <w:spacing w:after="0" w:line="276" w:lineRule="auto"/>
        <w:jc w:val="both"/>
        <w:rPr>
          <w:kern w:val="0"/>
          <w:sz w:val="24"/>
          <w:szCs w:val="24"/>
          <w14:ligatures w14:val="none"/>
        </w:rPr>
      </w:pPr>
      <w:r w:rsidRPr="001E753E">
        <w:rPr>
          <w:kern w:val="0"/>
          <w:sz w:val="24"/>
          <w:szCs w:val="24"/>
          <w14:ligatures w14:val="none"/>
        </w:rPr>
        <w:t>Nositelj aktivnosti: Ured TZ u suradnji s Općinom</w:t>
      </w:r>
    </w:p>
    <w:p w14:paraId="6F7D3448" w14:textId="77777777" w:rsidR="001E753E" w:rsidRPr="001E753E" w:rsidRDefault="001E753E" w:rsidP="001E753E">
      <w:pPr>
        <w:spacing w:after="0" w:line="276" w:lineRule="auto"/>
        <w:jc w:val="both"/>
        <w:rPr>
          <w:kern w:val="0"/>
          <w:sz w:val="24"/>
          <w:szCs w:val="24"/>
          <w14:ligatures w14:val="none"/>
        </w:rPr>
      </w:pPr>
      <w:r w:rsidRPr="001E753E">
        <w:rPr>
          <w:kern w:val="0"/>
          <w:sz w:val="24"/>
          <w:szCs w:val="24"/>
          <w14:ligatures w14:val="none"/>
        </w:rPr>
        <w:t xml:space="preserve">Rok izvršenja: mjesec srpanj </w:t>
      </w:r>
    </w:p>
    <w:p w14:paraId="314BAF69" w14:textId="6EA15BCC" w:rsidR="001E753E" w:rsidRPr="001E753E" w:rsidRDefault="001E753E" w:rsidP="001E753E">
      <w:pPr>
        <w:spacing w:after="0" w:line="276" w:lineRule="auto"/>
        <w:jc w:val="both"/>
        <w:rPr>
          <w:b/>
          <w:bCs/>
          <w:kern w:val="0"/>
          <w:sz w:val="24"/>
          <w:szCs w:val="24"/>
          <w14:ligatures w14:val="none"/>
        </w:rPr>
      </w:pPr>
      <w:r w:rsidRPr="001E753E">
        <w:rPr>
          <w:b/>
          <w:bCs/>
          <w:kern w:val="0"/>
          <w:sz w:val="24"/>
          <w:szCs w:val="24"/>
          <w14:ligatures w14:val="none"/>
        </w:rPr>
        <w:t>Planirana sredstva:  2</w:t>
      </w:r>
      <w:r>
        <w:rPr>
          <w:b/>
          <w:bCs/>
          <w:kern w:val="0"/>
          <w:sz w:val="24"/>
          <w:szCs w:val="24"/>
          <w14:ligatures w14:val="none"/>
        </w:rPr>
        <w:t>6</w:t>
      </w:r>
      <w:r w:rsidRPr="001E753E">
        <w:rPr>
          <w:b/>
          <w:bCs/>
          <w:kern w:val="0"/>
          <w:sz w:val="24"/>
          <w:szCs w:val="24"/>
          <w14:ligatures w14:val="none"/>
        </w:rPr>
        <w:t>.000 €</w:t>
      </w:r>
    </w:p>
    <w:p w14:paraId="6A670EA8" w14:textId="77777777" w:rsidR="00B13949" w:rsidRPr="00E26871" w:rsidRDefault="00B13949" w:rsidP="00E26871">
      <w:pPr>
        <w:spacing w:after="0" w:line="276" w:lineRule="auto"/>
        <w:jc w:val="both"/>
        <w:rPr>
          <w:b/>
          <w:bCs/>
          <w:kern w:val="0"/>
          <w:sz w:val="24"/>
          <w:szCs w:val="24"/>
          <w14:ligatures w14:val="none"/>
        </w:rPr>
      </w:pPr>
    </w:p>
    <w:p w14:paraId="40505BE9" w14:textId="77777777" w:rsidR="00B0573D" w:rsidRPr="00B0573D" w:rsidRDefault="00B0573D" w:rsidP="00B0573D">
      <w:pPr>
        <w:spacing w:after="0" w:line="276" w:lineRule="auto"/>
        <w:jc w:val="both"/>
        <w:rPr>
          <w:kern w:val="0"/>
          <w:sz w:val="24"/>
          <w:szCs w:val="24"/>
          <w14:ligatures w14:val="none"/>
        </w:rPr>
      </w:pPr>
      <w:r w:rsidRPr="00B0573D">
        <w:rPr>
          <w:b/>
          <w:bCs/>
          <w:kern w:val="0"/>
          <w:sz w:val="24"/>
          <w:szCs w:val="24"/>
          <w14:ligatures w14:val="none"/>
        </w:rPr>
        <w:t xml:space="preserve">SMOTRA I REGATA TRADICIJSKIH BARKI NA JEDRA – </w:t>
      </w:r>
      <w:r w:rsidRPr="00B0573D">
        <w:rPr>
          <w:kern w:val="0"/>
          <w:sz w:val="24"/>
          <w:szCs w:val="24"/>
          <w14:ligatures w14:val="none"/>
        </w:rPr>
        <w:t xml:space="preserve">kojom slavimo i obilježavamo važnost očuvanja i valorizacije pomorske, ribarske i brodograđevne baštine </w:t>
      </w:r>
    </w:p>
    <w:p w14:paraId="65E2C386" w14:textId="77777777" w:rsidR="00B0573D" w:rsidRPr="00B0573D" w:rsidRDefault="00B0573D" w:rsidP="00B0573D">
      <w:pPr>
        <w:spacing w:after="0" w:line="276" w:lineRule="auto"/>
        <w:jc w:val="both"/>
        <w:rPr>
          <w:kern w:val="0"/>
          <w:sz w:val="24"/>
          <w:szCs w:val="24"/>
          <w14:ligatures w14:val="none"/>
        </w:rPr>
      </w:pPr>
    </w:p>
    <w:p w14:paraId="4773C944" w14:textId="77777777" w:rsidR="00B0573D" w:rsidRPr="00B0573D" w:rsidRDefault="00B0573D" w:rsidP="00B0573D">
      <w:pPr>
        <w:spacing w:after="0" w:line="276" w:lineRule="auto"/>
        <w:jc w:val="both"/>
        <w:rPr>
          <w:kern w:val="0"/>
          <w:sz w:val="24"/>
          <w:szCs w:val="24"/>
          <w14:ligatures w14:val="none"/>
        </w:rPr>
      </w:pPr>
      <w:r w:rsidRPr="00B0573D">
        <w:rPr>
          <w:kern w:val="0"/>
          <w:sz w:val="24"/>
          <w:szCs w:val="24"/>
          <w14:ligatures w14:val="none"/>
        </w:rPr>
        <w:t xml:space="preserve">Nositelj aktivnosti: Ured TZ u suradnji s Općinom i udrugom </w:t>
      </w:r>
      <w:proofErr w:type="spellStart"/>
      <w:r w:rsidRPr="00B0573D">
        <w:rPr>
          <w:kern w:val="0"/>
          <w:sz w:val="24"/>
          <w:szCs w:val="24"/>
          <w14:ligatures w14:val="none"/>
        </w:rPr>
        <w:t>Ekomuzej</w:t>
      </w:r>
      <w:proofErr w:type="spellEnd"/>
    </w:p>
    <w:p w14:paraId="3FFD0A86" w14:textId="77777777" w:rsidR="00B0573D" w:rsidRPr="00B0573D" w:rsidRDefault="00B0573D" w:rsidP="00B0573D">
      <w:pPr>
        <w:spacing w:after="0" w:line="276" w:lineRule="auto"/>
        <w:jc w:val="both"/>
        <w:rPr>
          <w:kern w:val="0"/>
          <w:sz w:val="24"/>
          <w:szCs w:val="24"/>
          <w14:ligatures w14:val="none"/>
        </w:rPr>
      </w:pPr>
      <w:r w:rsidRPr="00B0573D">
        <w:rPr>
          <w:kern w:val="0"/>
          <w:sz w:val="24"/>
          <w:szCs w:val="24"/>
          <w14:ligatures w14:val="none"/>
        </w:rPr>
        <w:t xml:space="preserve">Rok izvršenja: mjesec srpanj </w:t>
      </w:r>
    </w:p>
    <w:p w14:paraId="698981D5" w14:textId="5A452773" w:rsidR="00B0573D" w:rsidRDefault="00B0573D" w:rsidP="00B0573D">
      <w:pPr>
        <w:spacing w:after="0" w:line="276" w:lineRule="auto"/>
        <w:jc w:val="both"/>
        <w:rPr>
          <w:b/>
          <w:bCs/>
          <w:kern w:val="0"/>
          <w:sz w:val="24"/>
          <w:szCs w:val="24"/>
          <w14:ligatures w14:val="none"/>
        </w:rPr>
      </w:pPr>
      <w:r w:rsidRPr="00B0573D">
        <w:rPr>
          <w:b/>
          <w:bCs/>
          <w:kern w:val="0"/>
          <w:sz w:val="24"/>
          <w:szCs w:val="24"/>
          <w14:ligatures w14:val="none"/>
        </w:rPr>
        <w:t xml:space="preserve">Planirana sredstva:  </w:t>
      </w:r>
      <w:r>
        <w:rPr>
          <w:b/>
          <w:bCs/>
          <w:kern w:val="0"/>
          <w:sz w:val="24"/>
          <w:szCs w:val="24"/>
          <w14:ligatures w14:val="none"/>
        </w:rPr>
        <w:t>2</w:t>
      </w:r>
      <w:r w:rsidRPr="00B0573D">
        <w:rPr>
          <w:b/>
          <w:bCs/>
          <w:kern w:val="0"/>
          <w:sz w:val="24"/>
          <w:szCs w:val="24"/>
          <w14:ligatures w14:val="none"/>
        </w:rPr>
        <w:t>.000 €</w:t>
      </w:r>
    </w:p>
    <w:p w14:paraId="1BC13C1C" w14:textId="77777777" w:rsidR="00244764" w:rsidRDefault="00244764" w:rsidP="00B0573D">
      <w:pPr>
        <w:spacing w:after="0" w:line="276" w:lineRule="auto"/>
        <w:jc w:val="both"/>
        <w:rPr>
          <w:b/>
          <w:bCs/>
          <w:kern w:val="0"/>
          <w:sz w:val="24"/>
          <w:szCs w:val="24"/>
          <w14:ligatures w14:val="none"/>
        </w:rPr>
      </w:pPr>
    </w:p>
    <w:p w14:paraId="197E203C" w14:textId="77777777" w:rsidR="00244764" w:rsidRPr="00244764" w:rsidRDefault="00244764" w:rsidP="00244764">
      <w:pPr>
        <w:spacing w:after="0" w:line="276" w:lineRule="auto"/>
        <w:jc w:val="both"/>
        <w:rPr>
          <w:kern w:val="0"/>
          <w:sz w:val="24"/>
          <w:szCs w:val="24"/>
          <w14:ligatures w14:val="none"/>
        </w:rPr>
      </w:pPr>
      <w:r w:rsidRPr="00244764">
        <w:rPr>
          <w:b/>
          <w:bCs/>
          <w:kern w:val="0"/>
          <w:sz w:val="24"/>
          <w:szCs w:val="24"/>
          <w14:ligatures w14:val="none"/>
        </w:rPr>
        <w:t xml:space="preserve">JERRY RICK´S BLUES FESTIVAL – </w:t>
      </w:r>
      <w:r w:rsidRPr="00244764">
        <w:rPr>
          <w:kern w:val="0"/>
          <w:sz w:val="24"/>
          <w:szCs w:val="24"/>
          <w14:ligatures w14:val="none"/>
        </w:rPr>
        <w:t xml:space="preserve">Mošćenička Draga, </w:t>
      </w:r>
      <w:proofErr w:type="spellStart"/>
      <w:r w:rsidRPr="00244764">
        <w:rPr>
          <w:kern w:val="0"/>
          <w:sz w:val="24"/>
          <w:szCs w:val="24"/>
          <w14:ligatures w14:val="none"/>
        </w:rPr>
        <w:t>Brseč</w:t>
      </w:r>
      <w:proofErr w:type="spellEnd"/>
      <w:r w:rsidRPr="00244764">
        <w:rPr>
          <w:kern w:val="0"/>
          <w:sz w:val="24"/>
          <w:szCs w:val="24"/>
          <w14:ligatures w14:val="none"/>
        </w:rPr>
        <w:t xml:space="preserve">, Mošćenice, Liburnia i Kastav postaju sjedišta ljetnog blues </w:t>
      </w:r>
      <w:proofErr w:type="spellStart"/>
      <w:r w:rsidRPr="00244764">
        <w:rPr>
          <w:kern w:val="0"/>
          <w:sz w:val="24"/>
          <w:szCs w:val="24"/>
          <w14:ligatures w14:val="none"/>
        </w:rPr>
        <w:t>spetakla</w:t>
      </w:r>
      <w:proofErr w:type="spellEnd"/>
    </w:p>
    <w:p w14:paraId="16A7553F" w14:textId="77777777" w:rsidR="00244764" w:rsidRPr="00244764" w:rsidRDefault="00244764" w:rsidP="00244764">
      <w:pPr>
        <w:spacing w:after="0" w:line="276" w:lineRule="auto"/>
        <w:jc w:val="both"/>
        <w:rPr>
          <w:b/>
          <w:bCs/>
          <w:kern w:val="0"/>
          <w:sz w:val="24"/>
          <w:szCs w:val="24"/>
          <w14:ligatures w14:val="none"/>
        </w:rPr>
      </w:pPr>
    </w:p>
    <w:p w14:paraId="2C7E1540" w14:textId="77777777"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lastRenderedPageBreak/>
        <w:t>Nositelj aktivnosti: Ured TZ u suradnji s Općinom</w:t>
      </w:r>
    </w:p>
    <w:p w14:paraId="7C01F709" w14:textId="77777777"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 xml:space="preserve">Rok izvršenja: mjesec srpanj </w:t>
      </w:r>
    </w:p>
    <w:p w14:paraId="726F1CB6" w14:textId="77777777" w:rsidR="00244764" w:rsidRPr="00244764" w:rsidRDefault="00244764" w:rsidP="00244764">
      <w:pPr>
        <w:spacing w:after="0" w:line="276" w:lineRule="auto"/>
        <w:jc w:val="both"/>
        <w:rPr>
          <w:b/>
          <w:bCs/>
          <w:kern w:val="0"/>
          <w:sz w:val="24"/>
          <w:szCs w:val="24"/>
          <w14:ligatures w14:val="none"/>
        </w:rPr>
      </w:pPr>
      <w:r w:rsidRPr="00244764">
        <w:rPr>
          <w:b/>
          <w:bCs/>
          <w:kern w:val="0"/>
          <w:sz w:val="24"/>
          <w:szCs w:val="24"/>
          <w14:ligatures w14:val="none"/>
        </w:rPr>
        <w:t>Planirana sredstva:  3.000 €</w:t>
      </w:r>
    </w:p>
    <w:p w14:paraId="2BAD697B" w14:textId="77777777" w:rsidR="00244764" w:rsidRPr="00244764" w:rsidRDefault="00244764" w:rsidP="00244764">
      <w:pPr>
        <w:spacing w:after="0" w:line="276" w:lineRule="auto"/>
        <w:jc w:val="both"/>
        <w:rPr>
          <w:b/>
          <w:bCs/>
          <w:kern w:val="0"/>
          <w:sz w:val="24"/>
          <w:szCs w:val="24"/>
          <w14:ligatures w14:val="none"/>
        </w:rPr>
      </w:pPr>
    </w:p>
    <w:p w14:paraId="36B454CC" w14:textId="77777777" w:rsidR="00244764" w:rsidRPr="00244764" w:rsidRDefault="00244764" w:rsidP="00244764">
      <w:pPr>
        <w:spacing w:after="0" w:line="276" w:lineRule="auto"/>
        <w:jc w:val="both"/>
        <w:rPr>
          <w:kern w:val="0"/>
          <w:sz w:val="24"/>
          <w:szCs w:val="24"/>
          <w14:ligatures w14:val="none"/>
        </w:rPr>
      </w:pPr>
      <w:r w:rsidRPr="00244764">
        <w:rPr>
          <w:b/>
          <w:bCs/>
          <w:kern w:val="0"/>
          <w:sz w:val="24"/>
          <w:szCs w:val="24"/>
          <w14:ligatures w14:val="none"/>
        </w:rPr>
        <w:t xml:space="preserve">ADVENT -  </w:t>
      </w:r>
      <w:r w:rsidRPr="00244764">
        <w:rPr>
          <w:kern w:val="0"/>
          <w:sz w:val="24"/>
          <w:szCs w:val="24"/>
          <w14:ligatures w14:val="none"/>
        </w:rPr>
        <w:t xml:space="preserve">manifestacija kojom želimo uključiti što više sudionika turističke ponude, te ponuditi jedan kvalitetan i raznolik sadržaj, i privući </w:t>
      </w:r>
    </w:p>
    <w:p w14:paraId="3F25EA08" w14:textId="77777777"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što veći broj posjetitelja van sezone u destinaciju.  TZ sudjeluje i u kupnji djela dekoracije.</w:t>
      </w:r>
    </w:p>
    <w:p w14:paraId="2C8FF92B" w14:textId="77777777" w:rsidR="00244764" w:rsidRPr="00244764" w:rsidRDefault="00244764" w:rsidP="00244764">
      <w:pPr>
        <w:spacing w:after="0" w:line="276" w:lineRule="auto"/>
        <w:jc w:val="both"/>
        <w:rPr>
          <w:kern w:val="0"/>
          <w:sz w:val="24"/>
          <w:szCs w:val="24"/>
          <w14:ligatures w14:val="none"/>
        </w:rPr>
      </w:pPr>
    </w:p>
    <w:p w14:paraId="2A56AC4E" w14:textId="77777777"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Nositelj aktivnosti: Ured TZ u suradnji s Općinom</w:t>
      </w:r>
    </w:p>
    <w:p w14:paraId="5A1D0354" w14:textId="77777777"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 xml:space="preserve">Rok izvršenja: prosinac </w:t>
      </w:r>
    </w:p>
    <w:p w14:paraId="261582F0" w14:textId="77777777" w:rsidR="00244764" w:rsidRDefault="00244764" w:rsidP="00244764">
      <w:pPr>
        <w:spacing w:after="0" w:line="276" w:lineRule="auto"/>
        <w:jc w:val="both"/>
        <w:rPr>
          <w:b/>
          <w:bCs/>
          <w:kern w:val="0"/>
          <w:sz w:val="24"/>
          <w:szCs w:val="24"/>
          <w14:ligatures w14:val="none"/>
        </w:rPr>
      </w:pPr>
      <w:r w:rsidRPr="00244764">
        <w:rPr>
          <w:b/>
          <w:bCs/>
          <w:kern w:val="0"/>
          <w:sz w:val="24"/>
          <w:szCs w:val="24"/>
          <w14:ligatures w14:val="none"/>
        </w:rPr>
        <w:t>Planirana sredstva:  7.000 €</w:t>
      </w:r>
    </w:p>
    <w:p w14:paraId="21A2EA47" w14:textId="77777777" w:rsidR="003B615D" w:rsidRDefault="003B615D" w:rsidP="00244764">
      <w:pPr>
        <w:spacing w:after="0" w:line="276" w:lineRule="auto"/>
        <w:jc w:val="both"/>
        <w:rPr>
          <w:b/>
          <w:bCs/>
          <w:kern w:val="0"/>
          <w:sz w:val="24"/>
          <w:szCs w:val="24"/>
          <w14:ligatures w14:val="none"/>
        </w:rPr>
      </w:pPr>
    </w:p>
    <w:p w14:paraId="711F7BC3" w14:textId="77777777" w:rsidR="003B615D" w:rsidRDefault="003B615D" w:rsidP="003B615D">
      <w:pPr>
        <w:pStyle w:val="StandardWeb"/>
        <w:jc w:val="center"/>
      </w:pPr>
      <w:r>
        <w:rPr>
          <w:noProof/>
        </w:rPr>
        <w:drawing>
          <wp:inline distT="0" distB="0" distL="0" distR="0" wp14:anchorId="5FDBCF2A" wp14:editId="7B2CEBA3">
            <wp:extent cx="2219325" cy="1981200"/>
            <wp:effectExtent l="0" t="0" r="9525" b="0"/>
            <wp:docPr id="126811671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9325" cy="1981200"/>
                    </a:xfrm>
                    <a:prstGeom prst="rect">
                      <a:avLst/>
                    </a:prstGeom>
                    <a:noFill/>
                    <a:ln>
                      <a:noFill/>
                    </a:ln>
                  </pic:spPr>
                </pic:pic>
              </a:graphicData>
            </a:graphic>
          </wp:inline>
        </w:drawing>
      </w:r>
    </w:p>
    <w:p w14:paraId="30F0892D" w14:textId="77777777" w:rsidR="003B615D" w:rsidRDefault="003B615D" w:rsidP="00244764">
      <w:pPr>
        <w:spacing w:after="0" w:line="276" w:lineRule="auto"/>
        <w:jc w:val="both"/>
        <w:rPr>
          <w:b/>
          <w:bCs/>
          <w:kern w:val="0"/>
          <w:sz w:val="24"/>
          <w:szCs w:val="24"/>
          <w14:ligatures w14:val="none"/>
        </w:rPr>
      </w:pPr>
    </w:p>
    <w:p w14:paraId="123BC932" w14:textId="77777777" w:rsidR="003B615D" w:rsidRDefault="003B615D" w:rsidP="00244764">
      <w:pPr>
        <w:spacing w:after="0" w:line="276" w:lineRule="auto"/>
        <w:jc w:val="both"/>
        <w:rPr>
          <w:b/>
          <w:bCs/>
          <w:kern w:val="0"/>
          <w:sz w:val="24"/>
          <w:szCs w:val="24"/>
          <w14:ligatures w14:val="none"/>
        </w:rPr>
      </w:pPr>
    </w:p>
    <w:p w14:paraId="5AF1D071" w14:textId="77777777" w:rsidR="003B615D" w:rsidRDefault="003B615D" w:rsidP="00244764">
      <w:pPr>
        <w:spacing w:after="0" w:line="276" w:lineRule="auto"/>
        <w:jc w:val="both"/>
        <w:rPr>
          <w:b/>
          <w:bCs/>
          <w:kern w:val="0"/>
          <w:sz w:val="24"/>
          <w:szCs w:val="24"/>
          <w14:ligatures w14:val="none"/>
        </w:rPr>
      </w:pPr>
    </w:p>
    <w:p w14:paraId="7ECC781E" w14:textId="77777777" w:rsidR="003B615D" w:rsidRDefault="003B615D" w:rsidP="00244764">
      <w:pPr>
        <w:spacing w:after="0" w:line="276" w:lineRule="auto"/>
        <w:jc w:val="both"/>
        <w:rPr>
          <w:b/>
          <w:bCs/>
          <w:kern w:val="0"/>
          <w:sz w:val="24"/>
          <w:szCs w:val="24"/>
          <w14:ligatures w14:val="none"/>
        </w:rPr>
      </w:pPr>
    </w:p>
    <w:p w14:paraId="14625274" w14:textId="77777777" w:rsidR="003B615D" w:rsidRDefault="003B615D" w:rsidP="00244764">
      <w:pPr>
        <w:spacing w:after="0" w:line="276" w:lineRule="auto"/>
        <w:jc w:val="both"/>
        <w:rPr>
          <w:b/>
          <w:bCs/>
          <w:kern w:val="0"/>
          <w:sz w:val="24"/>
          <w:szCs w:val="24"/>
          <w14:ligatures w14:val="none"/>
        </w:rPr>
      </w:pPr>
    </w:p>
    <w:p w14:paraId="17179316" w14:textId="77777777" w:rsidR="00244764" w:rsidRDefault="00244764" w:rsidP="00244764">
      <w:pPr>
        <w:spacing w:after="0" w:line="276" w:lineRule="auto"/>
        <w:jc w:val="both"/>
        <w:rPr>
          <w:b/>
          <w:bCs/>
          <w:kern w:val="0"/>
          <w:sz w:val="24"/>
          <w:szCs w:val="24"/>
          <w14:ligatures w14:val="none"/>
        </w:rPr>
      </w:pPr>
    </w:p>
    <w:p w14:paraId="34F9E686" w14:textId="6C9B2642" w:rsidR="00244764" w:rsidRPr="00244764" w:rsidRDefault="00244764" w:rsidP="00244764">
      <w:pPr>
        <w:spacing w:after="0" w:line="276" w:lineRule="auto"/>
        <w:jc w:val="both"/>
        <w:rPr>
          <w:kern w:val="0"/>
          <w:sz w:val="24"/>
          <w:szCs w:val="24"/>
          <w14:ligatures w14:val="none"/>
        </w:rPr>
      </w:pPr>
      <w:r w:rsidRPr="00244764">
        <w:rPr>
          <w:b/>
          <w:bCs/>
          <w:kern w:val="0"/>
          <w:sz w:val="24"/>
          <w:szCs w:val="24"/>
          <w14:ligatures w14:val="none"/>
        </w:rPr>
        <w:t>USKRS U MOŠĆENIČKOJ DRAGI - t</w:t>
      </w:r>
      <w:r w:rsidRPr="00244764">
        <w:rPr>
          <w:kern w:val="0"/>
          <w:sz w:val="24"/>
          <w:szCs w:val="24"/>
          <w14:ligatures w14:val="none"/>
        </w:rPr>
        <w:t xml:space="preserve">ijekom uskršnjih blagdana  ostvaraju se hoteli, autokamp, … i ostvaruje se značajan broj noćenja. </w:t>
      </w:r>
    </w:p>
    <w:p w14:paraId="720D7C4B" w14:textId="1FA22539"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Program kojeg TZ organizira niz godina, postao je prepoznatljiv događaj koji obogaćuje ponudu u razdoblju kada sunce i more nisu glavni motiv dolaska gostiju u destinaciju. Na glavnom trgu uoči Uskrsa organizira se zdravica te prigodni program sa radionicama za djecu</w:t>
      </w:r>
      <w:r>
        <w:rPr>
          <w:kern w:val="0"/>
          <w:sz w:val="24"/>
          <w:szCs w:val="24"/>
          <w14:ligatures w14:val="none"/>
        </w:rPr>
        <w:t xml:space="preserve">, a u crkvi u </w:t>
      </w:r>
      <w:proofErr w:type="spellStart"/>
      <w:r>
        <w:rPr>
          <w:kern w:val="0"/>
          <w:sz w:val="24"/>
          <w:szCs w:val="24"/>
          <w14:ligatures w14:val="none"/>
        </w:rPr>
        <w:t>Brseču</w:t>
      </w:r>
      <w:proofErr w:type="spellEnd"/>
      <w:r>
        <w:rPr>
          <w:kern w:val="0"/>
          <w:sz w:val="24"/>
          <w:szCs w:val="24"/>
          <w14:ligatures w14:val="none"/>
        </w:rPr>
        <w:t xml:space="preserve"> organizira se tradicionalni uskršnji koncert.</w:t>
      </w:r>
    </w:p>
    <w:p w14:paraId="0A662C61" w14:textId="43204766"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U 202</w:t>
      </w:r>
      <w:r>
        <w:rPr>
          <w:kern w:val="0"/>
          <w:sz w:val="24"/>
          <w:szCs w:val="24"/>
          <w14:ligatures w14:val="none"/>
        </w:rPr>
        <w:t>5</w:t>
      </w:r>
      <w:r w:rsidRPr="00244764">
        <w:rPr>
          <w:kern w:val="0"/>
          <w:sz w:val="24"/>
          <w:szCs w:val="24"/>
          <w14:ligatures w14:val="none"/>
        </w:rPr>
        <w:t>. godini će se manifestacija pojačati marketinškim aktivnostima ali i reorganizacijom u kvalitativnom smislu.</w:t>
      </w:r>
    </w:p>
    <w:p w14:paraId="0CC144B5" w14:textId="77777777" w:rsidR="00244764" w:rsidRPr="00244764" w:rsidRDefault="00244764" w:rsidP="00244764">
      <w:pPr>
        <w:spacing w:after="0" w:line="276" w:lineRule="auto"/>
        <w:jc w:val="both"/>
        <w:rPr>
          <w:kern w:val="0"/>
          <w:sz w:val="24"/>
          <w:szCs w:val="24"/>
          <w14:ligatures w14:val="none"/>
        </w:rPr>
      </w:pPr>
    </w:p>
    <w:p w14:paraId="6D758175" w14:textId="77777777"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Nositelj aktivnosti. Ured TZ</w:t>
      </w:r>
    </w:p>
    <w:p w14:paraId="4FF45E10" w14:textId="77777777" w:rsidR="00244764" w:rsidRPr="00244764" w:rsidRDefault="00244764" w:rsidP="00244764">
      <w:pPr>
        <w:spacing w:after="0" w:line="276" w:lineRule="auto"/>
        <w:jc w:val="both"/>
        <w:rPr>
          <w:kern w:val="0"/>
          <w:sz w:val="24"/>
          <w:szCs w:val="24"/>
          <w14:ligatures w14:val="none"/>
        </w:rPr>
      </w:pPr>
      <w:r w:rsidRPr="00244764">
        <w:rPr>
          <w:kern w:val="0"/>
          <w:sz w:val="24"/>
          <w:szCs w:val="24"/>
          <w14:ligatures w14:val="none"/>
        </w:rPr>
        <w:t>Rok izvršenja: mjesec travanj</w:t>
      </w:r>
    </w:p>
    <w:p w14:paraId="6CC96FB1" w14:textId="4BAACD45" w:rsidR="00244764" w:rsidRPr="00244764" w:rsidRDefault="00244764" w:rsidP="00244764">
      <w:pPr>
        <w:spacing w:after="0" w:line="276" w:lineRule="auto"/>
        <w:jc w:val="both"/>
        <w:rPr>
          <w:b/>
          <w:bCs/>
          <w:kern w:val="0"/>
          <w:sz w:val="24"/>
          <w:szCs w:val="24"/>
          <w14:ligatures w14:val="none"/>
        </w:rPr>
      </w:pPr>
      <w:r w:rsidRPr="00244764">
        <w:rPr>
          <w:b/>
          <w:bCs/>
          <w:kern w:val="0"/>
          <w:sz w:val="24"/>
          <w:szCs w:val="24"/>
          <w14:ligatures w14:val="none"/>
        </w:rPr>
        <w:t>Planirana sredstva: 2.</w:t>
      </w:r>
      <w:r>
        <w:rPr>
          <w:b/>
          <w:bCs/>
          <w:kern w:val="0"/>
          <w:sz w:val="24"/>
          <w:szCs w:val="24"/>
          <w14:ligatures w14:val="none"/>
        </w:rPr>
        <w:t>000</w:t>
      </w:r>
      <w:r w:rsidRPr="00244764">
        <w:rPr>
          <w:b/>
          <w:bCs/>
          <w:kern w:val="0"/>
          <w:sz w:val="24"/>
          <w:szCs w:val="24"/>
          <w14:ligatures w14:val="none"/>
        </w:rPr>
        <w:t xml:space="preserve"> €</w:t>
      </w:r>
    </w:p>
    <w:p w14:paraId="224CE75D" w14:textId="77777777" w:rsidR="00244764" w:rsidRPr="00244764" w:rsidRDefault="00244764" w:rsidP="00244764">
      <w:pPr>
        <w:spacing w:after="0" w:line="276" w:lineRule="auto"/>
        <w:jc w:val="both"/>
        <w:rPr>
          <w:b/>
          <w:bCs/>
          <w:kern w:val="0"/>
          <w:sz w:val="24"/>
          <w:szCs w:val="24"/>
          <w14:ligatures w14:val="none"/>
        </w:rPr>
      </w:pPr>
    </w:p>
    <w:p w14:paraId="2F052888" w14:textId="0E5D2B0D" w:rsidR="00244764" w:rsidRDefault="001D6382" w:rsidP="00B0573D">
      <w:pPr>
        <w:spacing w:after="0" w:line="276" w:lineRule="auto"/>
        <w:jc w:val="both"/>
        <w:rPr>
          <w:kern w:val="0"/>
          <w:sz w:val="24"/>
          <w:szCs w:val="24"/>
          <w14:ligatures w14:val="none"/>
        </w:rPr>
      </w:pPr>
      <w:r>
        <w:rPr>
          <w:b/>
          <w:bCs/>
          <w:kern w:val="0"/>
          <w:sz w:val="24"/>
          <w:szCs w:val="24"/>
          <w14:ligatures w14:val="none"/>
        </w:rPr>
        <w:t xml:space="preserve">ORGANIZACIJA DJEČJEG DANA – </w:t>
      </w:r>
      <w:r>
        <w:rPr>
          <w:kern w:val="0"/>
          <w:sz w:val="24"/>
          <w:szCs w:val="24"/>
          <w14:ligatures w14:val="none"/>
        </w:rPr>
        <w:t xml:space="preserve">,manifestacija koja je namijenjena najmlađima. Zabava uz mađioničara, kreativne radionice, </w:t>
      </w:r>
      <w:proofErr w:type="spellStart"/>
      <w:r>
        <w:rPr>
          <w:kern w:val="0"/>
          <w:sz w:val="24"/>
          <w:szCs w:val="24"/>
          <w14:ligatures w14:val="none"/>
        </w:rPr>
        <w:t>napuhanac</w:t>
      </w:r>
      <w:proofErr w:type="spellEnd"/>
      <w:r>
        <w:rPr>
          <w:kern w:val="0"/>
          <w:sz w:val="24"/>
          <w:szCs w:val="24"/>
          <w14:ligatures w14:val="none"/>
        </w:rPr>
        <w:t xml:space="preserve"> …</w:t>
      </w:r>
    </w:p>
    <w:p w14:paraId="42383875" w14:textId="77777777" w:rsidR="001D6382" w:rsidRDefault="001D6382" w:rsidP="00B0573D">
      <w:pPr>
        <w:spacing w:after="0" w:line="276" w:lineRule="auto"/>
        <w:jc w:val="both"/>
        <w:rPr>
          <w:kern w:val="0"/>
          <w:sz w:val="24"/>
          <w:szCs w:val="24"/>
          <w14:ligatures w14:val="none"/>
        </w:rPr>
      </w:pPr>
    </w:p>
    <w:p w14:paraId="1F399542" w14:textId="77777777" w:rsidR="001D6382" w:rsidRPr="00244764" w:rsidRDefault="001D6382" w:rsidP="001D6382">
      <w:pPr>
        <w:spacing w:after="0" w:line="276" w:lineRule="auto"/>
        <w:jc w:val="both"/>
        <w:rPr>
          <w:kern w:val="0"/>
          <w:sz w:val="24"/>
          <w:szCs w:val="24"/>
          <w14:ligatures w14:val="none"/>
        </w:rPr>
      </w:pPr>
      <w:r w:rsidRPr="00244764">
        <w:rPr>
          <w:kern w:val="0"/>
          <w:sz w:val="24"/>
          <w:szCs w:val="24"/>
          <w14:ligatures w14:val="none"/>
        </w:rPr>
        <w:t>Nositelj aktivnosti. Ured TZ</w:t>
      </w:r>
    </w:p>
    <w:p w14:paraId="7F1FD4C6" w14:textId="02CF6C34" w:rsidR="001D6382" w:rsidRPr="00244764" w:rsidRDefault="001D6382" w:rsidP="001D6382">
      <w:pPr>
        <w:spacing w:after="0" w:line="276" w:lineRule="auto"/>
        <w:jc w:val="both"/>
        <w:rPr>
          <w:kern w:val="0"/>
          <w:sz w:val="24"/>
          <w:szCs w:val="24"/>
          <w14:ligatures w14:val="none"/>
        </w:rPr>
      </w:pPr>
      <w:r w:rsidRPr="00244764">
        <w:rPr>
          <w:kern w:val="0"/>
          <w:sz w:val="24"/>
          <w:szCs w:val="24"/>
          <w14:ligatures w14:val="none"/>
        </w:rPr>
        <w:t xml:space="preserve">Rok izvršenja: mjesec </w:t>
      </w:r>
      <w:r>
        <w:rPr>
          <w:kern w:val="0"/>
          <w:sz w:val="24"/>
          <w:szCs w:val="24"/>
          <w14:ligatures w14:val="none"/>
        </w:rPr>
        <w:t>svibanj - lipanj</w:t>
      </w:r>
    </w:p>
    <w:p w14:paraId="03329AEE" w14:textId="6A22DF70" w:rsidR="001D6382" w:rsidRPr="00244764" w:rsidRDefault="001D6382" w:rsidP="001D6382">
      <w:pPr>
        <w:spacing w:after="0" w:line="276" w:lineRule="auto"/>
        <w:jc w:val="both"/>
        <w:rPr>
          <w:b/>
          <w:bCs/>
          <w:kern w:val="0"/>
          <w:sz w:val="24"/>
          <w:szCs w:val="24"/>
          <w14:ligatures w14:val="none"/>
        </w:rPr>
      </w:pPr>
      <w:r w:rsidRPr="00244764">
        <w:rPr>
          <w:b/>
          <w:bCs/>
          <w:kern w:val="0"/>
          <w:sz w:val="24"/>
          <w:szCs w:val="24"/>
          <w14:ligatures w14:val="none"/>
        </w:rPr>
        <w:t xml:space="preserve">Planirana sredstva: </w:t>
      </w:r>
      <w:r>
        <w:rPr>
          <w:b/>
          <w:bCs/>
          <w:kern w:val="0"/>
          <w:sz w:val="24"/>
          <w:szCs w:val="24"/>
          <w14:ligatures w14:val="none"/>
        </w:rPr>
        <w:t>1</w:t>
      </w:r>
      <w:r w:rsidRPr="00244764">
        <w:rPr>
          <w:b/>
          <w:bCs/>
          <w:kern w:val="0"/>
          <w:sz w:val="24"/>
          <w:szCs w:val="24"/>
          <w14:ligatures w14:val="none"/>
        </w:rPr>
        <w:t>.</w:t>
      </w:r>
      <w:r>
        <w:rPr>
          <w:b/>
          <w:bCs/>
          <w:kern w:val="0"/>
          <w:sz w:val="24"/>
          <w:szCs w:val="24"/>
          <w14:ligatures w14:val="none"/>
        </w:rPr>
        <w:t>000</w:t>
      </w:r>
      <w:r w:rsidRPr="00244764">
        <w:rPr>
          <w:b/>
          <w:bCs/>
          <w:kern w:val="0"/>
          <w:sz w:val="24"/>
          <w:szCs w:val="24"/>
          <w14:ligatures w14:val="none"/>
        </w:rPr>
        <w:t xml:space="preserve"> €</w:t>
      </w:r>
    </w:p>
    <w:p w14:paraId="14B60C5F" w14:textId="72381D4B" w:rsidR="001463A2" w:rsidRPr="00E06661" w:rsidRDefault="001463A2" w:rsidP="00E06661">
      <w:pPr>
        <w:pStyle w:val="Odlomakpopisa"/>
        <w:numPr>
          <w:ilvl w:val="2"/>
          <w:numId w:val="21"/>
        </w:numPr>
        <w:spacing w:after="200" w:line="276" w:lineRule="auto"/>
        <w:jc w:val="both"/>
        <w:rPr>
          <w:rFonts w:cstheme="minorHAnsi"/>
          <w:kern w:val="0"/>
          <w:sz w:val="24"/>
          <w:szCs w:val="24"/>
          <w14:ligatures w14:val="none"/>
        </w:rPr>
      </w:pPr>
      <w:bookmarkStart w:id="1" w:name="_Hlk88217355"/>
      <w:r w:rsidRPr="00E06661">
        <w:rPr>
          <w:rFonts w:cstheme="minorHAnsi"/>
          <w:kern w:val="0"/>
          <w:sz w:val="24"/>
          <w:szCs w:val="24"/>
          <w14:ligatures w14:val="none"/>
        </w:rPr>
        <w:t>Organizacija kulturnih događanja</w:t>
      </w:r>
    </w:p>
    <w:bookmarkEnd w:id="1"/>
    <w:p w14:paraId="63FC02BE" w14:textId="77777777" w:rsidR="001463A2" w:rsidRPr="001463A2" w:rsidRDefault="001463A2" w:rsidP="001463A2">
      <w:pPr>
        <w:spacing w:after="0" w:line="276" w:lineRule="auto"/>
        <w:jc w:val="both"/>
        <w:rPr>
          <w:b/>
          <w:bCs/>
          <w:kern w:val="0"/>
          <w:sz w:val="24"/>
          <w:szCs w:val="24"/>
          <w14:ligatures w14:val="none"/>
        </w:rPr>
      </w:pPr>
    </w:p>
    <w:p w14:paraId="5602104F" w14:textId="77777777" w:rsidR="001463A2" w:rsidRPr="001463A2" w:rsidRDefault="001463A2" w:rsidP="001463A2">
      <w:pPr>
        <w:spacing w:after="0" w:line="276" w:lineRule="auto"/>
        <w:jc w:val="both"/>
        <w:rPr>
          <w:rFonts w:cstheme="minorHAnsi"/>
          <w:kern w:val="0"/>
          <w:sz w:val="24"/>
          <w:szCs w:val="24"/>
          <w14:ligatures w14:val="none"/>
        </w:rPr>
      </w:pPr>
      <w:r w:rsidRPr="001463A2">
        <w:rPr>
          <w:rFonts w:cstheme="minorHAnsi"/>
          <w:b/>
          <w:bCs/>
          <w:kern w:val="0"/>
          <w:sz w:val="24"/>
          <w:szCs w:val="24"/>
          <w14:ligatures w14:val="none"/>
        </w:rPr>
        <w:t xml:space="preserve">IZLOŽBE – </w:t>
      </w:r>
      <w:r w:rsidRPr="001463A2">
        <w:rPr>
          <w:rFonts w:cstheme="minorHAnsi"/>
          <w:kern w:val="0"/>
          <w:sz w:val="24"/>
          <w:szCs w:val="24"/>
          <w14:ligatures w14:val="none"/>
        </w:rPr>
        <w:t>udruge naše Općine vrlo su aktivne u organizaciji izložba te TZ promocijom iste pomaže</w:t>
      </w:r>
    </w:p>
    <w:p w14:paraId="28388603" w14:textId="77777777" w:rsidR="001463A2" w:rsidRPr="001463A2" w:rsidRDefault="001463A2" w:rsidP="001463A2">
      <w:pPr>
        <w:spacing w:after="0" w:line="276" w:lineRule="auto"/>
        <w:jc w:val="both"/>
        <w:rPr>
          <w:kern w:val="0"/>
          <w:sz w:val="24"/>
          <w:szCs w:val="24"/>
          <w14:ligatures w14:val="none"/>
        </w:rPr>
      </w:pPr>
    </w:p>
    <w:p w14:paraId="1B79D65E" w14:textId="77777777" w:rsidR="001463A2" w:rsidRPr="001463A2" w:rsidRDefault="001463A2" w:rsidP="001463A2">
      <w:pPr>
        <w:spacing w:after="0" w:line="276" w:lineRule="auto"/>
        <w:jc w:val="both"/>
        <w:rPr>
          <w:kern w:val="0"/>
          <w:sz w:val="24"/>
          <w:szCs w:val="24"/>
          <w14:ligatures w14:val="none"/>
        </w:rPr>
      </w:pPr>
      <w:r w:rsidRPr="001463A2">
        <w:rPr>
          <w:kern w:val="0"/>
          <w:sz w:val="24"/>
          <w:szCs w:val="24"/>
          <w14:ligatures w14:val="none"/>
        </w:rPr>
        <w:t>Nositelj aktivnosti: Ured TZ u suradnji s udrugama</w:t>
      </w:r>
    </w:p>
    <w:p w14:paraId="2C218D3F" w14:textId="77777777" w:rsidR="001463A2" w:rsidRPr="001463A2" w:rsidRDefault="001463A2" w:rsidP="001463A2">
      <w:pPr>
        <w:spacing w:after="0" w:line="276" w:lineRule="auto"/>
        <w:jc w:val="both"/>
        <w:rPr>
          <w:kern w:val="0"/>
          <w:sz w:val="24"/>
          <w:szCs w:val="24"/>
          <w14:ligatures w14:val="none"/>
        </w:rPr>
      </w:pPr>
      <w:r w:rsidRPr="001463A2">
        <w:rPr>
          <w:kern w:val="0"/>
          <w:sz w:val="24"/>
          <w:szCs w:val="24"/>
          <w14:ligatures w14:val="none"/>
        </w:rPr>
        <w:t>Rok izvršenja: kontinuirano</w:t>
      </w:r>
    </w:p>
    <w:p w14:paraId="1E346D1A" w14:textId="1EEF945F" w:rsidR="001463A2" w:rsidRPr="001463A2" w:rsidRDefault="001463A2" w:rsidP="001463A2">
      <w:pPr>
        <w:spacing w:after="0" w:line="276" w:lineRule="auto"/>
        <w:jc w:val="both"/>
        <w:rPr>
          <w:b/>
          <w:bCs/>
          <w:kern w:val="0"/>
          <w:sz w:val="24"/>
          <w:szCs w:val="24"/>
          <w14:ligatures w14:val="none"/>
        </w:rPr>
      </w:pPr>
      <w:r w:rsidRPr="001463A2">
        <w:rPr>
          <w:b/>
          <w:bCs/>
          <w:kern w:val="0"/>
          <w:sz w:val="24"/>
          <w:szCs w:val="24"/>
          <w14:ligatures w14:val="none"/>
        </w:rPr>
        <w:t xml:space="preserve">Planirana sredstva:  </w:t>
      </w:r>
      <w:r>
        <w:rPr>
          <w:b/>
          <w:bCs/>
          <w:kern w:val="0"/>
          <w:sz w:val="24"/>
          <w:szCs w:val="24"/>
          <w14:ligatures w14:val="none"/>
        </w:rPr>
        <w:t>3</w:t>
      </w:r>
      <w:r w:rsidRPr="001463A2">
        <w:rPr>
          <w:b/>
          <w:bCs/>
          <w:kern w:val="0"/>
          <w:sz w:val="24"/>
          <w:szCs w:val="24"/>
          <w14:ligatures w14:val="none"/>
        </w:rPr>
        <w:t>00 €</w:t>
      </w:r>
    </w:p>
    <w:p w14:paraId="5C4A2F4C" w14:textId="77777777" w:rsidR="001463A2" w:rsidRPr="001463A2" w:rsidRDefault="001463A2" w:rsidP="001463A2">
      <w:pPr>
        <w:spacing w:after="0" w:line="276" w:lineRule="auto"/>
        <w:jc w:val="both"/>
        <w:rPr>
          <w:b/>
          <w:bCs/>
          <w:kern w:val="0"/>
          <w:sz w:val="24"/>
          <w:szCs w:val="24"/>
          <w14:ligatures w14:val="none"/>
        </w:rPr>
      </w:pPr>
    </w:p>
    <w:p w14:paraId="250560EF" w14:textId="63725D71" w:rsidR="001463A2" w:rsidRPr="001463A2" w:rsidRDefault="001463A2" w:rsidP="001463A2">
      <w:pPr>
        <w:spacing w:after="0" w:line="276" w:lineRule="auto"/>
        <w:jc w:val="both"/>
        <w:rPr>
          <w:kern w:val="0"/>
          <w:sz w:val="24"/>
          <w:szCs w:val="24"/>
          <w14:ligatures w14:val="none"/>
        </w:rPr>
      </w:pPr>
      <w:r w:rsidRPr="001463A2">
        <w:rPr>
          <w:b/>
          <w:bCs/>
          <w:kern w:val="0"/>
          <w:sz w:val="24"/>
          <w:szCs w:val="24"/>
          <w14:ligatures w14:val="none"/>
        </w:rPr>
        <w:lastRenderedPageBreak/>
        <w:t xml:space="preserve">PICANJE JAJA – KANDALORA – AURELIJEVA – ANDREJNA – DJEČJI FESTIVAL TEATRINO – OBILJEŽAVANJE MAGDALENE – SIPAR  – </w:t>
      </w:r>
      <w:r>
        <w:rPr>
          <w:b/>
          <w:bCs/>
          <w:kern w:val="0"/>
          <w:sz w:val="24"/>
          <w:szCs w:val="24"/>
          <w14:ligatures w14:val="none"/>
        </w:rPr>
        <w:t xml:space="preserve">JELENINA-BACANJE AVIONA OD PAPIRA - </w:t>
      </w:r>
      <w:r w:rsidRPr="001463A2">
        <w:rPr>
          <w:kern w:val="0"/>
          <w:sz w:val="24"/>
          <w:szCs w:val="24"/>
          <w14:ligatures w14:val="none"/>
        </w:rPr>
        <w:t xml:space="preserve">tradicionalne manifestacija koje su od posebnog značenja za </w:t>
      </w:r>
      <w:proofErr w:type="spellStart"/>
      <w:r w:rsidRPr="001463A2">
        <w:rPr>
          <w:kern w:val="0"/>
          <w:sz w:val="24"/>
          <w:szCs w:val="24"/>
          <w14:ligatures w14:val="none"/>
        </w:rPr>
        <w:t>Brseč</w:t>
      </w:r>
      <w:proofErr w:type="spellEnd"/>
      <w:r w:rsidRPr="001463A2">
        <w:rPr>
          <w:kern w:val="0"/>
          <w:sz w:val="24"/>
          <w:szCs w:val="24"/>
          <w14:ligatures w14:val="none"/>
        </w:rPr>
        <w:t xml:space="preserve">, Mošćenice </w:t>
      </w:r>
      <w:r>
        <w:rPr>
          <w:kern w:val="0"/>
          <w:sz w:val="24"/>
          <w:szCs w:val="24"/>
          <w14:ligatures w14:val="none"/>
        </w:rPr>
        <w:t>i</w:t>
      </w:r>
      <w:r w:rsidRPr="001463A2">
        <w:rPr>
          <w:kern w:val="0"/>
          <w:sz w:val="24"/>
          <w:szCs w:val="24"/>
          <w14:ligatures w14:val="none"/>
        </w:rPr>
        <w:t xml:space="preserve"> Kraja. Manifestacije su zamišljene kao okupljanje posjetitelja i građana naše Općine da se njeguje tradicija i kulturni razvoj naših manjih mjesta. </w:t>
      </w:r>
    </w:p>
    <w:p w14:paraId="5A6480FF" w14:textId="77777777" w:rsidR="001463A2" w:rsidRPr="001463A2" w:rsidRDefault="001463A2" w:rsidP="001463A2">
      <w:pPr>
        <w:spacing w:after="0" w:line="276" w:lineRule="auto"/>
        <w:jc w:val="both"/>
        <w:rPr>
          <w:kern w:val="0"/>
          <w:sz w:val="24"/>
          <w:szCs w:val="24"/>
          <w14:ligatures w14:val="none"/>
        </w:rPr>
      </w:pPr>
      <w:proofErr w:type="spellStart"/>
      <w:r w:rsidRPr="001463A2">
        <w:rPr>
          <w:kern w:val="0"/>
          <w:sz w:val="24"/>
          <w:szCs w:val="24"/>
          <w14:ligatures w14:val="none"/>
        </w:rPr>
        <w:t>Teatrino</w:t>
      </w:r>
      <w:proofErr w:type="spellEnd"/>
      <w:r w:rsidRPr="001463A2">
        <w:rPr>
          <w:kern w:val="0"/>
          <w:sz w:val="24"/>
          <w:szCs w:val="24"/>
          <w14:ligatures w14:val="none"/>
        </w:rPr>
        <w:t xml:space="preserve"> je  festival malih i minijaturnih scena, namijenjen djeci.</w:t>
      </w:r>
    </w:p>
    <w:p w14:paraId="5CB59E1C" w14:textId="77777777" w:rsidR="001463A2" w:rsidRPr="001463A2" w:rsidRDefault="001463A2" w:rsidP="001463A2">
      <w:pPr>
        <w:spacing w:after="0" w:line="276" w:lineRule="auto"/>
        <w:jc w:val="both"/>
        <w:rPr>
          <w:kern w:val="0"/>
          <w:sz w:val="24"/>
          <w:szCs w:val="24"/>
          <w14:ligatures w14:val="none"/>
        </w:rPr>
      </w:pPr>
    </w:p>
    <w:p w14:paraId="3E7F9275" w14:textId="77777777" w:rsidR="001463A2" w:rsidRPr="001463A2" w:rsidRDefault="001463A2" w:rsidP="001463A2">
      <w:pPr>
        <w:spacing w:after="0" w:line="276" w:lineRule="auto"/>
        <w:jc w:val="both"/>
        <w:rPr>
          <w:kern w:val="0"/>
          <w:sz w:val="24"/>
          <w:szCs w:val="24"/>
          <w14:ligatures w14:val="none"/>
        </w:rPr>
      </w:pPr>
      <w:r w:rsidRPr="001463A2">
        <w:rPr>
          <w:kern w:val="0"/>
          <w:sz w:val="24"/>
          <w:szCs w:val="24"/>
          <w14:ligatures w14:val="none"/>
        </w:rPr>
        <w:t xml:space="preserve">Nositelj aktivnosti: Ured TZ </w:t>
      </w:r>
    </w:p>
    <w:p w14:paraId="3F2256C4" w14:textId="77777777" w:rsidR="001463A2" w:rsidRPr="001463A2" w:rsidRDefault="001463A2" w:rsidP="001463A2">
      <w:pPr>
        <w:spacing w:after="0" w:line="276" w:lineRule="auto"/>
        <w:jc w:val="both"/>
        <w:rPr>
          <w:kern w:val="0"/>
          <w:sz w:val="24"/>
          <w:szCs w:val="24"/>
          <w14:ligatures w14:val="none"/>
        </w:rPr>
      </w:pPr>
      <w:r w:rsidRPr="001463A2">
        <w:rPr>
          <w:kern w:val="0"/>
          <w:sz w:val="24"/>
          <w:szCs w:val="24"/>
          <w14:ligatures w14:val="none"/>
        </w:rPr>
        <w:t>Rok izvršenja: veljača - studeni</w:t>
      </w:r>
    </w:p>
    <w:p w14:paraId="236762E3" w14:textId="66FF07A0" w:rsidR="001463A2" w:rsidRDefault="001463A2" w:rsidP="001463A2">
      <w:pPr>
        <w:spacing w:after="0" w:line="276" w:lineRule="auto"/>
        <w:jc w:val="both"/>
        <w:rPr>
          <w:b/>
          <w:bCs/>
          <w:kern w:val="0"/>
          <w:sz w:val="24"/>
          <w:szCs w:val="24"/>
          <w14:ligatures w14:val="none"/>
        </w:rPr>
      </w:pPr>
      <w:r w:rsidRPr="001463A2">
        <w:rPr>
          <w:b/>
          <w:bCs/>
          <w:kern w:val="0"/>
          <w:sz w:val="24"/>
          <w:szCs w:val="24"/>
          <w14:ligatures w14:val="none"/>
        </w:rPr>
        <w:t xml:space="preserve">Planirana sredstva:  </w:t>
      </w:r>
      <w:r>
        <w:rPr>
          <w:b/>
          <w:bCs/>
          <w:kern w:val="0"/>
          <w:sz w:val="24"/>
          <w:szCs w:val="24"/>
          <w14:ligatures w14:val="none"/>
        </w:rPr>
        <w:t>3.000</w:t>
      </w:r>
      <w:r w:rsidRPr="001463A2">
        <w:rPr>
          <w:b/>
          <w:bCs/>
          <w:kern w:val="0"/>
          <w:sz w:val="24"/>
          <w:szCs w:val="24"/>
          <w14:ligatures w14:val="none"/>
        </w:rPr>
        <w:t xml:space="preserve"> €</w:t>
      </w:r>
    </w:p>
    <w:p w14:paraId="526AEBF0" w14:textId="77777777" w:rsidR="001463A2" w:rsidRDefault="001463A2" w:rsidP="001463A2">
      <w:pPr>
        <w:spacing w:after="0" w:line="276" w:lineRule="auto"/>
        <w:jc w:val="both"/>
        <w:rPr>
          <w:b/>
          <w:bCs/>
          <w:kern w:val="0"/>
          <w:sz w:val="24"/>
          <w:szCs w:val="24"/>
          <w14:ligatures w14:val="none"/>
        </w:rPr>
      </w:pPr>
    </w:p>
    <w:p w14:paraId="388008D7" w14:textId="1D8D2D90" w:rsidR="001463A2" w:rsidRDefault="001463A2" w:rsidP="001463A2">
      <w:pPr>
        <w:spacing w:after="0" w:line="276" w:lineRule="auto"/>
        <w:jc w:val="both"/>
        <w:rPr>
          <w:b/>
          <w:bCs/>
          <w:kern w:val="0"/>
          <w:sz w:val="24"/>
          <w:szCs w:val="24"/>
          <w14:ligatures w14:val="none"/>
        </w:rPr>
      </w:pPr>
      <w:r>
        <w:rPr>
          <w:b/>
          <w:bCs/>
          <w:kern w:val="0"/>
          <w:sz w:val="24"/>
          <w:szCs w:val="24"/>
          <w14:ligatures w14:val="none"/>
        </w:rPr>
        <w:t>PERUNOVI DANI – FESTIVAL STARIH ZANATA</w:t>
      </w:r>
    </w:p>
    <w:p w14:paraId="69FD4F5E" w14:textId="7B519EC6" w:rsidR="005666D4" w:rsidRPr="001463A2" w:rsidRDefault="005666D4" w:rsidP="005666D4">
      <w:pPr>
        <w:spacing w:after="0" w:line="276" w:lineRule="auto"/>
        <w:jc w:val="center"/>
        <w:rPr>
          <w:b/>
          <w:bCs/>
          <w:kern w:val="0"/>
          <w:sz w:val="24"/>
          <w:szCs w:val="24"/>
          <w14:ligatures w14:val="none"/>
        </w:rPr>
      </w:pPr>
      <w:r>
        <w:rPr>
          <w:noProof/>
        </w:rPr>
        <w:drawing>
          <wp:inline distT="0" distB="0" distL="0" distR="0" wp14:anchorId="054504F3" wp14:editId="29453436">
            <wp:extent cx="2256155" cy="1504950"/>
            <wp:effectExtent l="0" t="0" r="0" b="0"/>
            <wp:docPr id="135933171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9397" cy="1527124"/>
                    </a:xfrm>
                    <a:prstGeom prst="rect">
                      <a:avLst/>
                    </a:prstGeom>
                    <a:noFill/>
                    <a:ln>
                      <a:noFill/>
                    </a:ln>
                  </pic:spPr>
                </pic:pic>
              </a:graphicData>
            </a:graphic>
          </wp:inline>
        </w:drawing>
      </w:r>
    </w:p>
    <w:p w14:paraId="3DB024B6" w14:textId="77777777" w:rsidR="001D6382" w:rsidRPr="001D6382" w:rsidRDefault="001D6382" w:rsidP="00B0573D">
      <w:pPr>
        <w:spacing w:after="0" w:line="276" w:lineRule="auto"/>
        <w:jc w:val="both"/>
        <w:rPr>
          <w:kern w:val="0"/>
          <w:sz w:val="24"/>
          <w:szCs w:val="24"/>
          <w14:ligatures w14:val="none"/>
        </w:rPr>
      </w:pPr>
    </w:p>
    <w:p w14:paraId="425A9499" w14:textId="77777777" w:rsidR="005666D4" w:rsidRDefault="005666D4" w:rsidP="005666D4">
      <w:pPr>
        <w:spacing w:after="0" w:line="276" w:lineRule="auto"/>
        <w:jc w:val="both"/>
      </w:pPr>
      <w:r w:rsidRPr="005666D4">
        <w:rPr>
          <w:rFonts w:cstheme="minorHAnsi"/>
          <w:sz w:val="24"/>
          <w:szCs w:val="24"/>
        </w:rPr>
        <w:t>Festival će obuhvatiti bogat program posvećen slavenskoj mitologiji, starim zanatima i tradiciji, s nizom radionica, predavanja, glazbenih nastupa i kazališnih predstava. Posjetitelji  ima</w:t>
      </w:r>
      <w:r>
        <w:rPr>
          <w:rFonts w:cstheme="minorHAnsi"/>
          <w:sz w:val="24"/>
          <w:szCs w:val="24"/>
        </w:rPr>
        <w:t xml:space="preserve">ju </w:t>
      </w:r>
      <w:r w:rsidRPr="005666D4">
        <w:rPr>
          <w:rFonts w:cstheme="minorHAnsi"/>
          <w:sz w:val="24"/>
          <w:szCs w:val="24"/>
        </w:rPr>
        <w:t xml:space="preserve"> priliku sudjelovati u raznim aktivnostima i doživjeti jedinstvenu atmosferu slavenske baštine</w:t>
      </w:r>
      <w:r>
        <w:rPr>
          <w:rFonts w:cstheme="minorHAnsi"/>
          <w:sz w:val="24"/>
          <w:szCs w:val="24"/>
        </w:rPr>
        <w:t xml:space="preserve"> te mogu</w:t>
      </w:r>
      <w:r>
        <w:t xml:space="preserve"> uživati u stalnim postavama koje uključuju demonstracije starih zanata i prodaju rukotvorina lokalnih OPG-ova</w:t>
      </w:r>
    </w:p>
    <w:p w14:paraId="5019CE4C" w14:textId="6EB08344" w:rsidR="005666D4" w:rsidRPr="003C478C" w:rsidRDefault="005666D4" w:rsidP="005666D4">
      <w:pPr>
        <w:spacing w:after="0" w:line="276" w:lineRule="auto"/>
        <w:jc w:val="both"/>
        <w:rPr>
          <w:sz w:val="24"/>
          <w:szCs w:val="24"/>
        </w:rPr>
      </w:pPr>
      <w:r>
        <w:t>Festival je organiziran u suradnji s Turističkom zajednicom Mošćenička Draga</w:t>
      </w:r>
      <w:r w:rsidR="003C478C">
        <w:t xml:space="preserve">, </w:t>
      </w:r>
      <w:r w:rsidR="003C478C" w:rsidRPr="003C478C">
        <w:rPr>
          <w:sz w:val="24"/>
          <w:szCs w:val="24"/>
        </w:rPr>
        <w:t xml:space="preserve">Udrugom Alternativa i </w:t>
      </w:r>
      <w:proofErr w:type="spellStart"/>
      <w:r w:rsidR="003C478C" w:rsidRPr="003C478C">
        <w:rPr>
          <w:sz w:val="24"/>
          <w:szCs w:val="24"/>
        </w:rPr>
        <w:t>Sonic</w:t>
      </w:r>
      <w:proofErr w:type="spellEnd"/>
      <w:r w:rsidR="003C478C" w:rsidRPr="003C478C">
        <w:rPr>
          <w:sz w:val="24"/>
          <w:szCs w:val="24"/>
        </w:rPr>
        <w:t xml:space="preserve"> Print </w:t>
      </w:r>
      <w:proofErr w:type="spellStart"/>
      <w:r w:rsidR="003C478C" w:rsidRPr="003C478C">
        <w:rPr>
          <w:sz w:val="24"/>
          <w:szCs w:val="24"/>
        </w:rPr>
        <w:t>Production</w:t>
      </w:r>
      <w:proofErr w:type="spellEnd"/>
      <w:r w:rsidRPr="003C478C">
        <w:rPr>
          <w:sz w:val="24"/>
          <w:szCs w:val="24"/>
        </w:rPr>
        <w:t xml:space="preserve"> </w:t>
      </w:r>
      <w:r w:rsidR="003C478C" w:rsidRPr="003C478C">
        <w:rPr>
          <w:sz w:val="24"/>
          <w:szCs w:val="24"/>
        </w:rPr>
        <w:t>te</w:t>
      </w:r>
      <w:r w:rsidRPr="003C478C">
        <w:rPr>
          <w:sz w:val="24"/>
          <w:szCs w:val="24"/>
        </w:rPr>
        <w:t xml:space="preserve"> Općinom Mošćenička Draga, čime se dodatno naglašava lokalni doprinos i zajedništvo u očuvanju kulturne baštine.</w:t>
      </w:r>
      <w:r w:rsidR="003C478C" w:rsidRPr="003C478C">
        <w:rPr>
          <w:sz w:val="24"/>
          <w:szCs w:val="24"/>
        </w:rPr>
        <w:t xml:space="preserve"> </w:t>
      </w:r>
    </w:p>
    <w:p w14:paraId="1BBDDF22" w14:textId="77777777" w:rsidR="005666D4" w:rsidRPr="003C478C" w:rsidRDefault="005666D4" w:rsidP="001463A2">
      <w:pPr>
        <w:spacing w:after="0" w:line="276" w:lineRule="auto"/>
        <w:jc w:val="both"/>
        <w:rPr>
          <w:kern w:val="0"/>
          <w:sz w:val="24"/>
          <w:szCs w:val="24"/>
          <w14:ligatures w14:val="none"/>
        </w:rPr>
      </w:pPr>
    </w:p>
    <w:p w14:paraId="48A14580" w14:textId="33E60E43" w:rsidR="001463A2" w:rsidRPr="001463A2" w:rsidRDefault="001463A2" w:rsidP="001463A2">
      <w:pPr>
        <w:spacing w:after="0" w:line="276" w:lineRule="auto"/>
        <w:jc w:val="both"/>
        <w:rPr>
          <w:kern w:val="0"/>
          <w:sz w:val="24"/>
          <w:szCs w:val="24"/>
          <w14:ligatures w14:val="none"/>
        </w:rPr>
      </w:pPr>
      <w:r w:rsidRPr="001463A2">
        <w:rPr>
          <w:kern w:val="0"/>
          <w:sz w:val="24"/>
          <w:szCs w:val="24"/>
          <w14:ligatures w14:val="none"/>
        </w:rPr>
        <w:t xml:space="preserve">Nositelj aktivnosti: Ured TZ </w:t>
      </w:r>
    </w:p>
    <w:p w14:paraId="6DF417EA" w14:textId="1B7AE3AB" w:rsidR="001463A2" w:rsidRPr="001463A2" w:rsidRDefault="001463A2" w:rsidP="001463A2">
      <w:pPr>
        <w:spacing w:after="0" w:line="276" w:lineRule="auto"/>
        <w:jc w:val="both"/>
        <w:rPr>
          <w:kern w:val="0"/>
          <w:sz w:val="24"/>
          <w:szCs w:val="24"/>
          <w14:ligatures w14:val="none"/>
        </w:rPr>
      </w:pPr>
      <w:r w:rsidRPr="001463A2">
        <w:rPr>
          <w:kern w:val="0"/>
          <w:sz w:val="24"/>
          <w:szCs w:val="24"/>
          <w14:ligatures w14:val="none"/>
        </w:rPr>
        <w:t xml:space="preserve">Rok izvršenja: </w:t>
      </w:r>
      <w:r>
        <w:rPr>
          <w:kern w:val="0"/>
          <w:sz w:val="24"/>
          <w:szCs w:val="24"/>
          <w14:ligatures w14:val="none"/>
        </w:rPr>
        <w:t>rujan</w:t>
      </w:r>
    </w:p>
    <w:p w14:paraId="0D490F51" w14:textId="52D2C719" w:rsidR="00E06661" w:rsidRPr="00B0573D" w:rsidRDefault="001463A2" w:rsidP="00B0573D">
      <w:pPr>
        <w:spacing w:after="0" w:line="276" w:lineRule="auto"/>
        <w:jc w:val="both"/>
        <w:rPr>
          <w:b/>
          <w:bCs/>
          <w:kern w:val="0"/>
          <w:sz w:val="24"/>
          <w:szCs w:val="24"/>
          <w14:ligatures w14:val="none"/>
        </w:rPr>
      </w:pPr>
      <w:r w:rsidRPr="001463A2">
        <w:rPr>
          <w:b/>
          <w:bCs/>
          <w:kern w:val="0"/>
          <w:sz w:val="24"/>
          <w:szCs w:val="24"/>
          <w14:ligatures w14:val="none"/>
        </w:rPr>
        <w:t xml:space="preserve">Planirana sredstva:  </w:t>
      </w:r>
      <w:r>
        <w:rPr>
          <w:b/>
          <w:bCs/>
          <w:kern w:val="0"/>
          <w:sz w:val="24"/>
          <w:szCs w:val="24"/>
          <w14:ligatures w14:val="none"/>
        </w:rPr>
        <w:t>10.000</w:t>
      </w:r>
      <w:r w:rsidRPr="001463A2">
        <w:rPr>
          <w:b/>
          <w:bCs/>
          <w:kern w:val="0"/>
          <w:sz w:val="24"/>
          <w:szCs w:val="24"/>
          <w14:ligatures w14:val="none"/>
        </w:rPr>
        <w:t xml:space="preserve"> €</w:t>
      </w:r>
    </w:p>
    <w:p w14:paraId="32FC23E2" w14:textId="64F4406D" w:rsidR="003B1071" w:rsidRPr="00D81763" w:rsidRDefault="00E06661" w:rsidP="00E06661">
      <w:pPr>
        <w:pStyle w:val="Odlomakpopisa"/>
        <w:numPr>
          <w:ilvl w:val="2"/>
          <w:numId w:val="21"/>
        </w:numPr>
        <w:rPr>
          <w:sz w:val="24"/>
          <w:szCs w:val="24"/>
        </w:rPr>
      </w:pPr>
      <w:r w:rsidRPr="00D81763">
        <w:rPr>
          <w:rFonts w:cstheme="minorHAnsi"/>
          <w:sz w:val="24"/>
          <w:szCs w:val="24"/>
        </w:rPr>
        <w:lastRenderedPageBreak/>
        <w:t>Organizacija sportskih događanja</w:t>
      </w:r>
    </w:p>
    <w:p w14:paraId="670367C2" w14:textId="77777777" w:rsidR="00D81763" w:rsidRPr="00D81763" w:rsidRDefault="00D81763" w:rsidP="00D81763">
      <w:pPr>
        <w:pStyle w:val="Odlomakpopisa"/>
        <w:ind w:left="1440"/>
        <w:rPr>
          <w:sz w:val="24"/>
          <w:szCs w:val="24"/>
        </w:rPr>
      </w:pPr>
    </w:p>
    <w:p w14:paraId="24634536" w14:textId="73F11A74" w:rsidR="00070170" w:rsidRDefault="00D81763" w:rsidP="00070170">
      <w:pPr>
        <w:spacing w:after="0" w:line="276" w:lineRule="auto"/>
        <w:jc w:val="both"/>
        <w:rPr>
          <w:rFonts w:cstheme="minorHAnsi"/>
          <w:sz w:val="24"/>
          <w:szCs w:val="24"/>
        </w:rPr>
      </w:pPr>
      <w:r w:rsidRPr="00AD07BD">
        <w:rPr>
          <w:rFonts w:cstheme="minorHAnsi"/>
          <w:b/>
          <w:bCs/>
          <w:sz w:val="24"/>
          <w:szCs w:val="24"/>
        </w:rPr>
        <w:t>OUTDOOR VIKEND</w:t>
      </w:r>
      <w:r w:rsidRPr="00AD07BD">
        <w:rPr>
          <w:rFonts w:cstheme="minorHAnsi"/>
          <w:sz w:val="24"/>
          <w:szCs w:val="24"/>
        </w:rPr>
        <w:t xml:space="preserve"> – sportska manifestacija koja se održava drugog vikenda u mjesecu rujnu. Okuplja veliki broj ljubitelja aktivnog odmora te produljuje turističku sezonu. </w:t>
      </w:r>
      <w:r>
        <w:rPr>
          <w:rFonts w:cstheme="minorHAnsi"/>
          <w:sz w:val="24"/>
          <w:szCs w:val="24"/>
        </w:rPr>
        <w:t>U 202</w:t>
      </w:r>
      <w:r w:rsidR="003D3534">
        <w:rPr>
          <w:rFonts w:cstheme="minorHAnsi"/>
          <w:sz w:val="24"/>
          <w:szCs w:val="24"/>
        </w:rPr>
        <w:t>4</w:t>
      </w:r>
      <w:r>
        <w:rPr>
          <w:rFonts w:cstheme="minorHAnsi"/>
          <w:sz w:val="24"/>
          <w:szCs w:val="24"/>
        </w:rPr>
        <w:t xml:space="preserve">. godini započet je projekat sa promocijom </w:t>
      </w:r>
      <w:proofErr w:type="spellStart"/>
      <w:r>
        <w:rPr>
          <w:rFonts w:cstheme="minorHAnsi"/>
          <w:sz w:val="24"/>
          <w:szCs w:val="24"/>
        </w:rPr>
        <w:t>outdoor</w:t>
      </w:r>
      <w:proofErr w:type="spellEnd"/>
      <w:r>
        <w:rPr>
          <w:rFonts w:cstheme="minorHAnsi"/>
          <w:sz w:val="24"/>
          <w:szCs w:val="24"/>
        </w:rPr>
        <w:t xml:space="preserve"> aktivnosti za djecu, te se je ostvarila suradnja sa obrtom za usluge </w:t>
      </w:r>
      <w:proofErr w:type="spellStart"/>
      <w:r>
        <w:rPr>
          <w:rFonts w:cstheme="minorHAnsi"/>
          <w:sz w:val="24"/>
          <w:szCs w:val="24"/>
        </w:rPr>
        <w:t>Lurdus</w:t>
      </w:r>
      <w:proofErr w:type="spellEnd"/>
      <w:r>
        <w:rPr>
          <w:rFonts w:cstheme="minorHAnsi"/>
          <w:sz w:val="24"/>
          <w:szCs w:val="24"/>
        </w:rPr>
        <w:t xml:space="preserve"> koji je osmislio projekt Magičnog šešira.</w:t>
      </w:r>
      <w:r w:rsidRPr="00D81763">
        <w:t xml:space="preserve"> </w:t>
      </w:r>
      <w:r w:rsidRPr="00D81763">
        <w:rPr>
          <w:sz w:val="24"/>
          <w:szCs w:val="24"/>
        </w:rPr>
        <w:t>„Magični Šešir“ je više od obične manifestacije – to je dan posvećen dječjoj kreativnosti, motoričkom razvoju, ali i mentalnom zdravlju. Program nudi raznolike aktivnosti koje će mališanima pružiti priliku da istraže nove vještine, sklapaju prijateljstva i provedu kvalitetno vrijeme na otvorenom, dok se roditelji mogu opustiti i uživati u veselom ozračju.</w:t>
      </w:r>
      <w:r w:rsidRPr="00D81763">
        <w:rPr>
          <w:rFonts w:cstheme="minorHAnsi"/>
          <w:sz w:val="24"/>
          <w:szCs w:val="24"/>
        </w:rPr>
        <w:t xml:space="preserve"> </w:t>
      </w:r>
      <w:r>
        <w:rPr>
          <w:rFonts w:cstheme="minorHAnsi"/>
          <w:sz w:val="24"/>
          <w:szCs w:val="24"/>
        </w:rPr>
        <w:t xml:space="preserve"> Magični šešir uključuje i malu školicu MTB biciklizma, malu školu olimpizma, gumeni dvorac, eko kutak, čitaonicu … te i predstavu za djecu. M</w:t>
      </w:r>
      <w:r w:rsidRPr="00D81763">
        <w:rPr>
          <w:rFonts w:cstheme="minorHAnsi"/>
          <w:sz w:val="24"/>
          <w:szCs w:val="24"/>
        </w:rPr>
        <w:t xml:space="preserve">alom </w:t>
      </w:r>
      <w:proofErr w:type="spellStart"/>
      <w:r w:rsidRPr="00D81763">
        <w:rPr>
          <w:rFonts w:cstheme="minorHAnsi"/>
          <w:sz w:val="24"/>
          <w:szCs w:val="24"/>
        </w:rPr>
        <w:t>biciklijadom</w:t>
      </w:r>
      <w:proofErr w:type="spellEnd"/>
      <w:r w:rsidRPr="00D81763">
        <w:rPr>
          <w:rFonts w:cstheme="minorHAnsi"/>
          <w:sz w:val="24"/>
          <w:szCs w:val="24"/>
        </w:rPr>
        <w:t xml:space="preserve">  </w:t>
      </w:r>
      <w:r w:rsidRPr="00AD07BD">
        <w:rPr>
          <w:rFonts w:cstheme="minorHAnsi"/>
          <w:sz w:val="24"/>
          <w:szCs w:val="24"/>
        </w:rPr>
        <w:t xml:space="preserve">djeca uče prve korake brdskog biciklizma. </w:t>
      </w:r>
      <w:r>
        <w:rPr>
          <w:rFonts w:cstheme="minorHAnsi"/>
          <w:sz w:val="24"/>
          <w:szCs w:val="24"/>
        </w:rPr>
        <w:t>8</w:t>
      </w:r>
      <w:r w:rsidRPr="00AD07BD">
        <w:rPr>
          <w:rFonts w:cstheme="minorHAnsi"/>
          <w:sz w:val="24"/>
          <w:szCs w:val="24"/>
        </w:rPr>
        <w:t xml:space="preserve">. MTB Uspon na </w:t>
      </w:r>
      <w:r>
        <w:rPr>
          <w:rFonts w:cstheme="minorHAnsi"/>
          <w:sz w:val="24"/>
          <w:szCs w:val="24"/>
        </w:rPr>
        <w:t>U</w:t>
      </w:r>
      <w:r w:rsidRPr="00AD07BD">
        <w:rPr>
          <w:rFonts w:cstheme="minorHAnsi"/>
          <w:sz w:val="24"/>
          <w:szCs w:val="24"/>
        </w:rPr>
        <w:t>čku – utrka brdskog biciklizma sa startom iz centra Mošćeničke Drage</w:t>
      </w:r>
      <w:r>
        <w:rPr>
          <w:rFonts w:cstheme="minorHAnsi"/>
          <w:sz w:val="24"/>
          <w:szCs w:val="24"/>
        </w:rPr>
        <w:t xml:space="preserve">. Organizirati će se i u sklopu vikenda i pješačka tura u suradnji sa jednim planinarskim društvom. DSR Kvarner te AK Rika također su uključeni u projekt </w:t>
      </w:r>
      <w:proofErr w:type="spellStart"/>
      <w:r>
        <w:rPr>
          <w:rFonts w:cstheme="minorHAnsi"/>
          <w:sz w:val="24"/>
          <w:szCs w:val="24"/>
        </w:rPr>
        <w:t>outdoora</w:t>
      </w:r>
      <w:proofErr w:type="spellEnd"/>
      <w:r>
        <w:rPr>
          <w:rFonts w:cstheme="minorHAnsi"/>
          <w:sz w:val="24"/>
          <w:szCs w:val="24"/>
        </w:rPr>
        <w:t xml:space="preserve"> jer je u planu i održavanje noćne</w:t>
      </w:r>
      <w:r w:rsidR="007F6158">
        <w:rPr>
          <w:rFonts w:cstheme="minorHAnsi"/>
          <w:sz w:val="24"/>
          <w:szCs w:val="24"/>
        </w:rPr>
        <w:t xml:space="preserve"> i dnevne</w:t>
      </w:r>
      <w:r>
        <w:rPr>
          <w:rFonts w:cstheme="minorHAnsi"/>
          <w:sz w:val="24"/>
          <w:szCs w:val="24"/>
        </w:rPr>
        <w:t xml:space="preserve"> utrke u trčanju. </w:t>
      </w:r>
    </w:p>
    <w:p w14:paraId="047B57CB" w14:textId="55EBCE22" w:rsidR="00D81763" w:rsidRPr="00070170" w:rsidRDefault="00070170" w:rsidP="00070170">
      <w:pPr>
        <w:spacing w:line="276" w:lineRule="auto"/>
        <w:jc w:val="both"/>
        <w:rPr>
          <w:rFonts w:cstheme="minorHAnsi"/>
          <w:sz w:val="24"/>
          <w:szCs w:val="24"/>
        </w:rPr>
      </w:pPr>
      <w:r>
        <w:rPr>
          <w:rFonts w:cstheme="minorHAnsi"/>
          <w:sz w:val="24"/>
          <w:szCs w:val="24"/>
        </w:rPr>
        <w:t xml:space="preserve">Organizacija  </w:t>
      </w:r>
      <w:proofErr w:type="spellStart"/>
      <w:r w:rsidR="00D81763" w:rsidRPr="00AD07BD">
        <w:rPr>
          <w:rFonts w:cstheme="minorHAnsi"/>
          <w:sz w:val="24"/>
          <w:szCs w:val="24"/>
        </w:rPr>
        <w:t>Outdoor</w:t>
      </w:r>
      <w:proofErr w:type="spellEnd"/>
      <w:r w:rsidR="00D81763" w:rsidRPr="00AD07BD">
        <w:rPr>
          <w:rFonts w:cstheme="minorHAnsi"/>
          <w:sz w:val="24"/>
          <w:szCs w:val="24"/>
        </w:rPr>
        <w:t xml:space="preserve"> </w:t>
      </w:r>
      <w:r>
        <w:rPr>
          <w:rFonts w:cstheme="minorHAnsi"/>
          <w:sz w:val="24"/>
          <w:szCs w:val="24"/>
        </w:rPr>
        <w:t xml:space="preserve">manifestacija </w:t>
      </w:r>
      <w:r w:rsidR="00D81763" w:rsidRPr="00AD07BD">
        <w:rPr>
          <w:rFonts w:cstheme="minorHAnsi"/>
          <w:sz w:val="24"/>
          <w:szCs w:val="24"/>
        </w:rPr>
        <w:t>je velika promocija naše destinacije kao destinacija aktivnog odmora</w:t>
      </w:r>
      <w:r w:rsidR="00D81763">
        <w:rPr>
          <w:rFonts w:cstheme="minorHAnsi"/>
          <w:sz w:val="24"/>
          <w:szCs w:val="24"/>
        </w:rPr>
        <w:t xml:space="preserve"> te zdravog načina života. </w:t>
      </w:r>
    </w:p>
    <w:p w14:paraId="49AF0E2F" w14:textId="77777777" w:rsidR="003B615D" w:rsidRDefault="003B615D" w:rsidP="00D81763">
      <w:pPr>
        <w:spacing w:after="0" w:line="276" w:lineRule="auto"/>
        <w:jc w:val="both"/>
        <w:rPr>
          <w:rFonts w:cstheme="minorHAnsi"/>
          <w:sz w:val="24"/>
          <w:szCs w:val="24"/>
        </w:rPr>
      </w:pPr>
    </w:p>
    <w:p w14:paraId="0AE3A6AB" w14:textId="0209B69B" w:rsidR="00D81763" w:rsidRPr="00AD07BD" w:rsidRDefault="00D81763" w:rsidP="00D81763">
      <w:pPr>
        <w:spacing w:after="0" w:line="276" w:lineRule="auto"/>
        <w:jc w:val="both"/>
        <w:rPr>
          <w:rFonts w:cstheme="minorHAnsi"/>
          <w:sz w:val="24"/>
          <w:szCs w:val="24"/>
        </w:rPr>
      </w:pPr>
      <w:r w:rsidRPr="00AD07BD">
        <w:rPr>
          <w:rFonts w:cstheme="minorHAnsi"/>
          <w:sz w:val="24"/>
          <w:szCs w:val="24"/>
        </w:rPr>
        <w:t xml:space="preserve">Nositelj aktivnosti: Ured TZ </w:t>
      </w:r>
    </w:p>
    <w:p w14:paraId="5A7DB022" w14:textId="77777777" w:rsidR="00D81763" w:rsidRPr="00AD07BD" w:rsidRDefault="00D81763" w:rsidP="00D81763">
      <w:pPr>
        <w:spacing w:after="0" w:line="276" w:lineRule="auto"/>
        <w:jc w:val="both"/>
        <w:rPr>
          <w:rFonts w:cstheme="minorHAnsi"/>
          <w:sz w:val="24"/>
          <w:szCs w:val="24"/>
        </w:rPr>
      </w:pPr>
      <w:r w:rsidRPr="00AD07BD">
        <w:rPr>
          <w:rFonts w:cstheme="minorHAnsi"/>
          <w:sz w:val="24"/>
          <w:szCs w:val="24"/>
        </w:rPr>
        <w:t>Rok izvršenja: rujan</w:t>
      </w:r>
    </w:p>
    <w:p w14:paraId="1AAAAB23" w14:textId="446EB65A" w:rsidR="005666D4" w:rsidRDefault="005666D4" w:rsidP="00D81763">
      <w:pPr>
        <w:spacing w:after="0" w:line="276" w:lineRule="auto"/>
        <w:jc w:val="both"/>
        <w:rPr>
          <w:rFonts w:cstheme="minorHAnsi"/>
          <w:b/>
          <w:bCs/>
          <w:sz w:val="24"/>
          <w:szCs w:val="24"/>
        </w:rPr>
      </w:pPr>
      <w:r>
        <w:rPr>
          <w:rFonts w:cstheme="minorHAnsi"/>
          <w:b/>
          <w:bCs/>
          <w:sz w:val="24"/>
          <w:szCs w:val="24"/>
        </w:rPr>
        <w:t xml:space="preserve">Planirana sredstva: </w:t>
      </w:r>
      <w:r w:rsidR="007F6158">
        <w:rPr>
          <w:rFonts w:cstheme="minorHAnsi"/>
          <w:b/>
          <w:bCs/>
          <w:sz w:val="24"/>
          <w:szCs w:val="24"/>
        </w:rPr>
        <w:t>7</w:t>
      </w:r>
      <w:r>
        <w:rPr>
          <w:rFonts w:cstheme="minorHAnsi"/>
          <w:b/>
          <w:bCs/>
          <w:sz w:val="24"/>
          <w:szCs w:val="24"/>
        </w:rPr>
        <w:t>.300€</w:t>
      </w:r>
    </w:p>
    <w:p w14:paraId="22DAE32B" w14:textId="0A5DAF0C" w:rsidR="00D81763" w:rsidRDefault="005666D4" w:rsidP="005666D4">
      <w:pPr>
        <w:spacing w:after="0" w:line="276" w:lineRule="auto"/>
        <w:jc w:val="center"/>
        <w:rPr>
          <w:rFonts w:cstheme="minorHAnsi"/>
          <w:b/>
          <w:bCs/>
          <w:sz w:val="24"/>
          <w:szCs w:val="24"/>
        </w:rPr>
      </w:pPr>
      <w:r>
        <w:rPr>
          <w:noProof/>
        </w:rPr>
        <w:drawing>
          <wp:inline distT="0" distB="0" distL="0" distR="0" wp14:anchorId="362245CC" wp14:editId="4C5CA9A4">
            <wp:extent cx="1838325" cy="1590040"/>
            <wp:effectExtent l="0" t="0" r="9525" b="0"/>
            <wp:docPr id="1" name="Slika 1" descr="Može biti slika sljedećeg: 2 ljudi, dijete i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že biti slika sljedećeg: 2 ljudi, dijete i teks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6075" cy="1596743"/>
                    </a:xfrm>
                    <a:prstGeom prst="rect">
                      <a:avLst/>
                    </a:prstGeom>
                    <a:noFill/>
                    <a:ln>
                      <a:noFill/>
                    </a:ln>
                  </pic:spPr>
                </pic:pic>
              </a:graphicData>
            </a:graphic>
          </wp:inline>
        </w:drawing>
      </w:r>
    </w:p>
    <w:p w14:paraId="5281D0E4" w14:textId="77777777" w:rsidR="005666D4" w:rsidRDefault="005666D4" w:rsidP="00D81763">
      <w:pPr>
        <w:spacing w:after="0" w:line="276" w:lineRule="auto"/>
        <w:jc w:val="both"/>
        <w:rPr>
          <w:rFonts w:cstheme="minorHAnsi"/>
          <w:b/>
          <w:bCs/>
          <w:sz w:val="24"/>
          <w:szCs w:val="24"/>
        </w:rPr>
      </w:pPr>
    </w:p>
    <w:p w14:paraId="4249A1CB" w14:textId="77777777" w:rsidR="00D81763" w:rsidRDefault="00D81763" w:rsidP="00D81763">
      <w:pPr>
        <w:spacing w:line="276" w:lineRule="auto"/>
        <w:jc w:val="both"/>
        <w:rPr>
          <w:rFonts w:cstheme="minorHAnsi"/>
        </w:rPr>
      </w:pPr>
    </w:p>
    <w:p w14:paraId="1DD0B2ED" w14:textId="77777777" w:rsidR="00D81763" w:rsidRDefault="00D81763" w:rsidP="00D81763">
      <w:pPr>
        <w:spacing w:after="0" w:line="276" w:lineRule="auto"/>
        <w:jc w:val="both"/>
        <w:rPr>
          <w:sz w:val="24"/>
          <w:szCs w:val="24"/>
        </w:rPr>
      </w:pPr>
      <w:r>
        <w:rPr>
          <w:b/>
          <w:bCs/>
          <w:sz w:val="24"/>
          <w:szCs w:val="24"/>
        </w:rPr>
        <w:lastRenderedPageBreak/>
        <w:t xml:space="preserve">PROLJETNA BICIKLIJADA – </w:t>
      </w:r>
      <w:r>
        <w:rPr>
          <w:sz w:val="24"/>
          <w:szCs w:val="24"/>
        </w:rPr>
        <w:t xml:space="preserve">tradicionalna </w:t>
      </w:r>
      <w:proofErr w:type="spellStart"/>
      <w:r>
        <w:rPr>
          <w:sz w:val="24"/>
          <w:szCs w:val="24"/>
        </w:rPr>
        <w:t>biciklijada</w:t>
      </w:r>
      <w:proofErr w:type="spellEnd"/>
      <w:r>
        <w:rPr>
          <w:sz w:val="24"/>
          <w:szCs w:val="24"/>
        </w:rPr>
        <w:t xml:space="preserve">  „Putevima šparoga“ kojom se promoviraju biciklističke staze te kulturne znamenitosti naše destinacije</w:t>
      </w:r>
    </w:p>
    <w:p w14:paraId="6A6D0131" w14:textId="77777777" w:rsidR="00D81763" w:rsidRDefault="00D81763" w:rsidP="00D81763">
      <w:pPr>
        <w:spacing w:after="0" w:line="276" w:lineRule="auto"/>
        <w:jc w:val="both"/>
        <w:rPr>
          <w:sz w:val="24"/>
          <w:szCs w:val="24"/>
        </w:rPr>
      </w:pPr>
      <w:bookmarkStart w:id="2" w:name="_Hlk88220393"/>
    </w:p>
    <w:p w14:paraId="72D39F7F" w14:textId="77777777" w:rsidR="00D81763" w:rsidRDefault="00D81763" w:rsidP="00D81763">
      <w:pPr>
        <w:spacing w:after="0" w:line="276" w:lineRule="auto"/>
        <w:jc w:val="both"/>
        <w:rPr>
          <w:sz w:val="24"/>
          <w:szCs w:val="24"/>
        </w:rPr>
      </w:pPr>
      <w:r w:rsidRPr="00BB56B9">
        <w:rPr>
          <w:sz w:val="24"/>
          <w:szCs w:val="24"/>
        </w:rPr>
        <w:t>Nositelj aktivnosti</w:t>
      </w:r>
      <w:r>
        <w:rPr>
          <w:sz w:val="24"/>
          <w:szCs w:val="24"/>
        </w:rPr>
        <w:t>:</w:t>
      </w:r>
      <w:r w:rsidRPr="00BB56B9">
        <w:rPr>
          <w:sz w:val="24"/>
          <w:szCs w:val="24"/>
        </w:rPr>
        <w:t xml:space="preserve"> Ured TZ</w:t>
      </w:r>
      <w:r>
        <w:rPr>
          <w:sz w:val="24"/>
          <w:szCs w:val="24"/>
        </w:rPr>
        <w:t xml:space="preserve"> </w:t>
      </w:r>
    </w:p>
    <w:p w14:paraId="3B9ABE27" w14:textId="77777777" w:rsidR="00D81763" w:rsidRPr="00BB56B9" w:rsidRDefault="00D81763" w:rsidP="00D81763">
      <w:pPr>
        <w:spacing w:after="0" w:line="276" w:lineRule="auto"/>
        <w:jc w:val="both"/>
        <w:rPr>
          <w:sz w:val="24"/>
          <w:szCs w:val="24"/>
        </w:rPr>
      </w:pPr>
      <w:r w:rsidRPr="00BB56B9">
        <w:rPr>
          <w:sz w:val="24"/>
          <w:szCs w:val="24"/>
        </w:rPr>
        <w:t xml:space="preserve">Rok izvršenja: </w:t>
      </w:r>
      <w:r>
        <w:rPr>
          <w:sz w:val="24"/>
          <w:szCs w:val="24"/>
        </w:rPr>
        <w:t>travanj</w:t>
      </w:r>
    </w:p>
    <w:p w14:paraId="3A7DB11D" w14:textId="77777777" w:rsidR="00D81763" w:rsidRDefault="00D81763" w:rsidP="00D81763">
      <w:pPr>
        <w:spacing w:after="0" w:line="276" w:lineRule="auto"/>
        <w:jc w:val="both"/>
        <w:rPr>
          <w:b/>
          <w:bCs/>
          <w:sz w:val="24"/>
          <w:szCs w:val="24"/>
        </w:rPr>
      </w:pPr>
      <w:r w:rsidRPr="00BB56B9">
        <w:rPr>
          <w:b/>
          <w:bCs/>
          <w:sz w:val="24"/>
          <w:szCs w:val="24"/>
        </w:rPr>
        <w:t xml:space="preserve">Planirana sredstva: </w:t>
      </w:r>
      <w:r>
        <w:rPr>
          <w:b/>
          <w:bCs/>
          <w:sz w:val="24"/>
          <w:szCs w:val="24"/>
        </w:rPr>
        <w:t xml:space="preserve"> 1.000 €</w:t>
      </w:r>
    </w:p>
    <w:bookmarkEnd w:id="2"/>
    <w:p w14:paraId="0300824D" w14:textId="77777777" w:rsidR="00D81763" w:rsidRDefault="00D81763" w:rsidP="00D81763">
      <w:pPr>
        <w:spacing w:after="0" w:line="276" w:lineRule="auto"/>
        <w:jc w:val="both"/>
        <w:rPr>
          <w:b/>
          <w:bCs/>
          <w:sz w:val="24"/>
          <w:szCs w:val="24"/>
        </w:rPr>
      </w:pPr>
    </w:p>
    <w:p w14:paraId="3F260950" w14:textId="77777777" w:rsidR="00070170" w:rsidRDefault="00070170" w:rsidP="00D81763">
      <w:pPr>
        <w:spacing w:after="0" w:line="276" w:lineRule="auto"/>
        <w:jc w:val="both"/>
        <w:rPr>
          <w:b/>
          <w:bCs/>
          <w:sz w:val="24"/>
          <w:szCs w:val="24"/>
        </w:rPr>
      </w:pPr>
    </w:p>
    <w:p w14:paraId="45937281" w14:textId="754DA7AA" w:rsidR="00D81763" w:rsidRDefault="00D81763" w:rsidP="00D81763">
      <w:pPr>
        <w:spacing w:after="0" w:line="276" w:lineRule="auto"/>
        <w:jc w:val="both"/>
        <w:rPr>
          <w:sz w:val="24"/>
          <w:szCs w:val="24"/>
        </w:rPr>
      </w:pPr>
      <w:r>
        <w:rPr>
          <w:b/>
          <w:bCs/>
          <w:sz w:val="24"/>
          <w:szCs w:val="24"/>
        </w:rPr>
        <w:t xml:space="preserve">MALONOGOMETNI TURNIR „ 3 na 3 “ – </w:t>
      </w:r>
      <w:proofErr w:type="spellStart"/>
      <w:r>
        <w:rPr>
          <w:sz w:val="24"/>
          <w:szCs w:val="24"/>
        </w:rPr>
        <w:t>Brseč</w:t>
      </w:r>
      <w:proofErr w:type="spellEnd"/>
      <w:r>
        <w:rPr>
          <w:sz w:val="24"/>
          <w:szCs w:val="24"/>
        </w:rPr>
        <w:t>, zabava uz sportsko-glazbeni sadržaj turnira</w:t>
      </w:r>
    </w:p>
    <w:p w14:paraId="449C90FD" w14:textId="77777777" w:rsidR="00D81763" w:rsidRDefault="00D81763" w:rsidP="00D81763">
      <w:pPr>
        <w:spacing w:after="0" w:line="276" w:lineRule="auto"/>
        <w:jc w:val="both"/>
        <w:rPr>
          <w:sz w:val="24"/>
          <w:szCs w:val="24"/>
        </w:rPr>
      </w:pPr>
    </w:p>
    <w:p w14:paraId="45730763" w14:textId="77777777" w:rsidR="00D81763" w:rsidRDefault="00D81763" w:rsidP="00D81763">
      <w:pPr>
        <w:spacing w:after="0" w:line="276" w:lineRule="auto"/>
        <w:jc w:val="both"/>
        <w:rPr>
          <w:sz w:val="24"/>
          <w:szCs w:val="24"/>
        </w:rPr>
      </w:pPr>
      <w:r w:rsidRPr="00BB56B9">
        <w:rPr>
          <w:sz w:val="24"/>
          <w:szCs w:val="24"/>
        </w:rPr>
        <w:t>Nositelj aktivnosti</w:t>
      </w:r>
      <w:r>
        <w:rPr>
          <w:sz w:val="24"/>
          <w:szCs w:val="24"/>
        </w:rPr>
        <w:t>:</w:t>
      </w:r>
      <w:r w:rsidRPr="00BB56B9">
        <w:rPr>
          <w:sz w:val="24"/>
          <w:szCs w:val="24"/>
        </w:rPr>
        <w:t xml:space="preserve"> Ured TZ</w:t>
      </w:r>
      <w:r>
        <w:rPr>
          <w:sz w:val="24"/>
          <w:szCs w:val="24"/>
        </w:rPr>
        <w:t xml:space="preserve"> u suradnji s udrugom iz </w:t>
      </w:r>
      <w:proofErr w:type="spellStart"/>
      <w:r>
        <w:rPr>
          <w:sz w:val="24"/>
          <w:szCs w:val="24"/>
        </w:rPr>
        <w:t>Brseča</w:t>
      </w:r>
      <w:proofErr w:type="spellEnd"/>
    </w:p>
    <w:p w14:paraId="68EF33C2" w14:textId="77777777" w:rsidR="00D81763" w:rsidRPr="00BB56B9" w:rsidRDefault="00D81763" w:rsidP="00D81763">
      <w:pPr>
        <w:spacing w:after="0" w:line="276" w:lineRule="auto"/>
        <w:jc w:val="both"/>
        <w:rPr>
          <w:sz w:val="24"/>
          <w:szCs w:val="24"/>
        </w:rPr>
      </w:pPr>
      <w:r w:rsidRPr="00BB56B9">
        <w:rPr>
          <w:sz w:val="24"/>
          <w:szCs w:val="24"/>
        </w:rPr>
        <w:t xml:space="preserve">Rok izvršenja: </w:t>
      </w:r>
      <w:r>
        <w:rPr>
          <w:sz w:val="24"/>
          <w:szCs w:val="24"/>
        </w:rPr>
        <w:t>kolovoz</w:t>
      </w:r>
    </w:p>
    <w:p w14:paraId="3BA18EAA" w14:textId="77777777" w:rsidR="00D81763" w:rsidRDefault="00D81763" w:rsidP="00D81763">
      <w:pPr>
        <w:spacing w:after="0" w:line="276" w:lineRule="auto"/>
        <w:jc w:val="both"/>
        <w:rPr>
          <w:b/>
          <w:bCs/>
          <w:sz w:val="24"/>
          <w:szCs w:val="24"/>
        </w:rPr>
      </w:pPr>
      <w:r w:rsidRPr="00BB56B9">
        <w:rPr>
          <w:b/>
          <w:bCs/>
          <w:sz w:val="24"/>
          <w:szCs w:val="24"/>
        </w:rPr>
        <w:t xml:space="preserve">Planirana sredstva: </w:t>
      </w:r>
      <w:r>
        <w:rPr>
          <w:b/>
          <w:bCs/>
          <w:sz w:val="24"/>
          <w:szCs w:val="24"/>
        </w:rPr>
        <w:t xml:space="preserve"> 5.000 €</w:t>
      </w:r>
    </w:p>
    <w:p w14:paraId="3FEAECE5" w14:textId="77777777" w:rsidR="00D81763" w:rsidRDefault="00D81763" w:rsidP="00D81763">
      <w:pPr>
        <w:spacing w:after="0" w:line="276" w:lineRule="auto"/>
        <w:jc w:val="both"/>
        <w:rPr>
          <w:b/>
          <w:bCs/>
          <w:sz w:val="24"/>
          <w:szCs w:val="24"/>
        </w:rPr>
      </w:pPr>
    </w:p>
    <w:p w14:paraId="328EDE91" w14:textId="5FA6353E" w:rsidR="00D81763" w:rsidRDefault="00D81763" w:rsidP="00D81763">
      <w:pPr>
        <w:spacing w:after="0" w:line="276" w:lineRule="auto"/>
        <w:jc w:val="both"/>
        <w:rPr>
          <w:sz w:val="24"/>
          <w:szCs w:val="24"/>
        </w:rPr>
      </w:pPr>
      <w:r>
        <w:rPr>
          <w:b/>
          <w:bCs/>
          <w:sz w:val="24"/>
          <w:szCs w:val="24"/>
        </w:rPr>
        <w:t xml:space="preserve">JEDRILIČARSKA REGATA – </w:t>
      </w:r>
      <w:r w:rsidRPr="00F82445">
        <w:rPr>
          <w:sz w:val="24"/>
          <w:szCs w:val="24"/>
        </w:rPr>
        <w:t>tradicionalna regata koja se o</w:t>
      </w:r>
      <w:r>
        <w:rPr>
          <w:sz w:val="24"/>
          <w:szCs w:val="24"/>
        </w:rPr>
        <w:t>d</w:t>
      </w:r>
      <w:r w:rsidRPr="00F82445">
        <w:rPr>
          <w:sz w:val="24"/>
          <w:szCs w:val="24"/>
        </w:rPr>
        <w:t>ržava u Mošćeničkoj Dragi u organizacija JK Orion</w:t>
      </w:r>
      <w:r>
        <w:rPr>
          <w:sz w:val="24"/>
          <w:szCs w:val="24"/>
        </w:rPr>
        <w:t>. Međunarodnog je karaktera, natjecateljskog karaktera</w:t>
      </w:r>
      <w:r w:rsidR="00070170">
        <w:rPr>
          <w:sz w:val="24"/>
          <w:szCs w:val="24"/>
        </w:rPr>
        <w:t>. U 2025. planira se održati i  „</w:t>
      </w:r>
      <w:proofErr w:type="spellStart"/>
      <w:r w:rsidR="00070170">
        <w:rPr>
          <w:sz w:val="24"/>
          <w:szCs w:val="24"/>
        </w:rPr>
        <w:t>Melges</w:t>
      </w:r>
      <w:proofErr w:type="spellEnd"/>
      <w:r w:rsidR="00070170">
        <w:rPr>
          <w:sz w:val="24"/>
          <w:szCs w:val="24"/>
        </w:rPr>
        <w:t xml:space="preserve"> 20“  koja bi uključivala strane posade i velika promocija našeg kraja</w:t>
      </w:r>
    </w:p>
    <w:p w14:paraId="2DFD1E31" w14:textId="77777777" w:rsidR="00D81763" w:rsidRDefault="00D81763" w:rsidP="00D81763">
      <w:pPr>
        <w:spacing w:after="0" w:line="276" w:lineRule="auto"/>
        <w:jc w:val="both"/>
        <w:rPr>
          <w:sz w:val="24"/>
          <w:szCs w:val="24"/>
        </w:rPr>
      </w:pPr>
    </w:p>
    <w:p w14:paraId="627C1C82" w14:textId="36A2EE88" w:rsidR="00D81763" w:rsidRDefault="00D81763" w:rsidP="00D81763">
      <w:pPr>
        <w:spacing w:after="0" w:line="276" w:lineRule="auto"/>
        <w:jc w:val="both"/>
        <w:rPr>
          <w:sz w:val="24"/>
          <w:szCs w:val="24"/>
        </w:rPr>
      </w:pPr>
      <w:r w:rsidRPr="00BB56B9">
        <w:rPr>
          <w:sz w:val="24"/>
          <w:szCs w:val="24"/>
        </w:rPr>
        <w:t>Nositelj aktivnosti</w:t>
      </w:r>
      <w:r>
        <w:rPr>
          <w:sz w:val="24"/>
          <w:szCs w:val="24"/>
        </w:rPr>
        <w:t>:</w:t>
      </w:r>
      <w:r w:rsidRPr="00BB56B9">
        <w:rPr>
          <w:sz w:val="24"/>
          <w:szCs w:val="24"/>
        </w:rPr>
        <w:t xml:space="preserve"> Ured TZ</w:t>
      </w:r>
      <w:r>
        <w:rPr>
          <w:sz w:val="24"/>
          <w:szCs w:val="24"/>
        </w:rPr>
        <w:t xml:space="preserve"> </w:t>
      </w:r>
    </w:p>
    <w:p w14:paraId="4E5E97D8" w14:textId="1B12FA78" w:rsidR="00D81763" w:rsidRPr="00BB56B9" w:rsidRDefault="00D81763" w:rsidP="00D81763">
      <w:pPr>
        <w:spacing w:after="0" w:line="276" w:lineRule="auto"/>
        <w:jc w:val="both"/>
        <w:rPr>
          <w:sz w:val="24"/>
          <w:szCs w:val="24"/>
        </w:rPr>
      </w:pPr>
      <w:r w:rsidRPr="00BB56B9">
        <w:rPr>
          <w:sz w:val="24"/>
          <w:szCs w:val="24"/>
        </w:rPr>
        <w:t xml:space="preserve">Rok izvršenja: </w:t>
      </w:r>
      <w:r w:rsidR="00070170">
        <w:rPr>
          <w:sz w:val="24"/>
          <w:szCs w:val="24"/>
        </w:rPr>
        <w:t xml:space="preserve">svibanj - </w:t>
      </w:r>
      <w:r>
        <w:rPr>
          <w:sz w:val="24"/>
          <w:szCs w:val="24"/>
        </w:rPr>
        <w:t>lipanj</w:t>
      </w:r>
    </w:p>
    <w:p w14:paraId="1DF41389" w14:textId="60D59EC6" w:rsidR="00D81763" w:rsidRDefault="00D81763" w:rsidP="00D81763">
      <w:pPr>
        <w:spacing w:after="0" w:line="276" w:lineRule="auto"/>
        <w:jc w:val="both"/>
        <w:rPr>
          <w:b/>
          <w:bCs/>
          <w:sz w:val="24"/>
          <w:szCs w:val="24"/>
        </w:rPr>
      </w:pPr>
      <w:r w:rsidRPr="00BB56B9">
        <w:rPr>
          <w:b/>
          <w:bCs/>
          <w:sz w:val="24"/>
          <w:szCs w:val="24"/>
        </w:rPr>
        <w:t xml:space="preserve">Planirana sredstva: </w:t>
      </w:r>
      <w:r>
        <w:rPr>
          <w:b/>
          <w:bCs/>
          <w:sz w:val="24"/>
          <w:szCs w:val="24"/>
        </w:rPr>
        <w:t xml:space="preserve"> </w:t>
      </w:r>
      <w:r w:rsidR="00070170">
        <w:rPr>
          <w:b/>
          <w:bCs/>
          <w:sz w:val="24"/>
          <w:szCs w:val="24"/>
        </w:rPr>
        <w:t>3.0</w:t>
      </w:r>
      <w:r>
        <w:rPr>
          <w:b/>
          <w:bCs/>
          <w:sz w:val="24"/>
          <w:szCs w:val="24"/>
        </w:rPr>
        <w:t>00 €</w:t>
      </w:r>
    </w:p>
    <w:p w14:paraId="379E2EFC" w14:textId="77777777" w:rsidR="00D81763" w:rsidRDefault="00D81763" w:rsidP="00D81763">
      <w:pPr>
        <w:spacing w:line="276" w:lineRule="auto"/>
        <w:jc w:val="both"/>
        <w:rPr>
          <w:rFonts w:cstheme="minorHAnsi"/>
        </w:rPr>
      </w:pPr>
    </w:p>
    <w:p w14:paraId="4A7D4693" w14:textId="77777777" w:rsidR="00D81763" w:rsidRPr="00E4562D" w:rsidRDefault="00D81763" w:rsidP="00D81763">
      <w:pPr>
        <w:spacing w:line="276" w:lineRule="auto"/>
        <w:jc w:val="both"/>
        <w:rPr>
          <w:rFonts w:cstheme="minorHAnsi"/>
          <w:sz w:val="24"/>
          <w:szCs w:val="24"/>
        </w:rPr>
      </w:pPr>
      <w:r w:rsidRPr="00E4562D">
        <w:rPr>
          <w:rFonts w:cstheme="minorHAnsi"/>
          <w:b/>
          <w:bCs/>
          <w:sz w:val="24"/>
          <w:szCs w:val="24"/>
        </w:rPr>
        <w:t xml:space="preserve">MALONOGOMETNI TURNIR PETROVA </w:t>
      </w:r>
      <w:r>
        <w:rPr>
          <w:rFonts w:cstheme="minorHAnsi"/>
          <w:b/>
          <w:bCs/>
          <w:sz w:val="24"/>
          <w:szCs w:val="24"/>
        </w:rPr>
        <w:t>–</w:t>
      </w:r>
      <w:r w:rsidRPr="00E4562D">
        <w:rPr>
          <w:rFonts w:cstheme="minorHAnsi"/>
          <w:b/>
          <w:bCs/>
          <w:sz w:val="24"/>
          <w:szCs w:val="24"/>
        </w:rPr>
        <w:t xml:space="preserve"> </w:t>
      </w:r>
      <w:r w:rsidRPr="00E4562D">
        <w:rPr>
          <w:rFonts w:cstheme="minorHAnsi"/>
          <w:sz w:val="24"/>
          <w:szCs w:val="24"/>
        </w:rPr>
        <w:t>nogometni turnir koji se igra pet na pet u čast Petrove. Manifestacija sportsko-zabavnog karaktera.</w:t>
      </w:r>
    </w:p>
    <w:p w14:paraId="430944C0" w14:textId="77777777" w:rsidR="00D81763" w:rsidRDefault="00D81763" w:rsidP="00D81763">
      <w:pPr>
        <w:spacing w:after="0" w:line="276" w:lineRule="auto"/>
        <w:jc w:val="both"/>
        <w:rPr>
          <w:sz w:val="24"/>
          <w:szCs w:val="24"/>
        </w:rPr>
      </w:pPr>
      <w:r w:rsidRPr="00BB56B9">
        <w:rPr>
          <w:sz w:val="24"/>
          <w:szCs w:val="24"/>
        </w:rPr>
        <w:t>Nositelj aktivnosti</w:t>
      </w:r>
      <w:r>
        <w:rPr>
          <w:sz w:val="24"/>
          <w:szCs w:val="24"/>
        </w:rPr>
        <w:t>:</w:t>
      </w:r>
      <w:r w:rsidRPr="00BB56B9">
        <w:rPr>
          <w:sz w:val="24"/>
          <w:szCs w:val="24"/>
        </w:rPr>
        <w:t xml:space="preserve"> Ured TZ</w:t>
      </w:r>
      <w:r>
        <w:rPr>
          <w:sz w:val="24"/>
          <w:szCs w:val="24"/>
        </w:rPr>
        <w:t xml:space="preserve"> u suradnji s ugostiteljem</w:t>
      </w:r>
    </w:p>
    <w:p w14:paraId="559F614D" w14:textId="77777777" w:rsidR="00D81763" w:rsidRPr="00BB56B9" w:rsidRDefault="00D81763" w:rsidP="00D81763">
      <w:pPr>
        <w:spacing w:after="0" w:line="276" w:lineRule="auto"/>
        <w:jc w:val="both"/>
        <w:rPr>
          <w:sz w:val="24"/>
          <w:szCs w:val="24"/>
        </w:rPr>
      </w:pPr>
      <w:r w:rsidRPr="00BB56B9">
        <w:rPr>
          <w:sz w:val="24"/>
          <w:szCs w:val="24"/>
        </w:rPr>
        <w:t xml:space="preserve">Rok izvršenja: </w:t>
      </w:r>
      <w:r>
        <w:rPr>
          <w:sz w:val="24"/>
          <w:szCs w:val="24"/>
        </w:rPr>
        <w:t>lipanj</w:t>
      </w:r>
    </w:p>
    <w:p w14:paraId="5E64A1DC" w14:textId="77777777" w:rsidR="00D81763" w:rsidRDefault="00D81763" w:rsidP="00D81763">
      <w:pPr>
        <w:spacing w:after="0" w:line="276" w:lineRule="auto"/>
        <w:jc w:val="both"/>
        <w:rPr>
          <w:b/>
          <w:bCs/>
          <w:sz w:val="24"/>
          <w:szCs w:val="24"/>
        </w:rPr>
      </w:pPr>
      <w:r w:rsidRPr="00BB56B9">
        <w:rPr>
          <w:b/>
          <w:bCs/>
          <w:sz w:val="24"/>
          <w:szCs w:val="24"/>
        </w:rPr>
        <w:t xml:space="preserve">Planirana sredstva: </w:t>
      </w:r>
      <w:r>
        <w:rPr>
          <w:b/>
          <w:bCs/>
          <w:sz w:val="24"/>
          <w:szCs w:val="24"/>
        </w:rPr>
        <w:t xml:space="preserve"> 1.000 €</w:t>
      </w:r>
    </w:p>
    <w:p w14:paraId="55A25B6C" w14:textId="77777777" w:rsidR="00D81763" w:rsidRPr="00AD07BD" w:rsidRDefault="00D81763" w:rsidP="00D81763">
      <w:pPr>
        <w:spacing w:line="276" w:lineRule="auto"/>
        <w:jc w:val="both"/>
        <w:rPr>
          <w:rFonts w:cstheme="minorHAnsi"/>
        </w:rPr>
      </w:pPr>
    </w:p>
    <w:p w14:paraId="509A2AA8" w14:textId="01FBF176" w:rsidR="00D81763" w:rsidRPr="006E451E" w:rsidRDefault="00D81763" w:rsidP="006E451E">
      <w:pPr>
        <w:pStyle w:val="Odlomakpopisa"/>
        <w:numPr>
          <w:ilvl w:val="2"/>
          <w:numId w:val="21"/>
        </w:numPr>
        <w:spacing w:after="0" w:line="276" w:lineRule="auto"/>
        <w:jc w:val="both"/>
        <w:rPr>
          <w:rFonts w:cstheme="minorHAnsi"/>
          <w:sz w:val="24"/>
          <w:szCs w:val="24"/>
        </w:rPr>
      </w:pPr>
      <w:r w:rsidRPr="006E451E">
        <w:rPr>
          <w:rFonts w:cstheme="minorHAnsi"/>
          <w:sz w:val="24"/>
          <w:szCs w:val="24"/>
        </w:rPr>
        <w:lastRenderedPageBreak/>
        <w:t>Ostali troškovi kod manifestacija</w:t>
      </w:r>
    </w:p>
    <w:p w14:paraId="45634280" w14:textId="77777777" w:rsidR="00D81763" w:rsidRPr="00E4562D" w:rsidRDefault="00D81763" w:rsidP="00D81763">
      <w:pPr>
        <w:spacing w:line="276" w:lineRule="auto"/>
        <w:jc w:val="both"/>
        <w:rPr>
          <w:rFonts w:cstheme="minorHAnsi"/>
        </w:rPr>
      </w:pPr>
    </w:p>
    <w:p w14:paraId="2809DEED" w14:textId="77777777" w:rsidR="00070170" w:rsidRDefault="00D81763" w:rsidP="00070170">
      <w:pPr>
        <w:spacing w:line="276" w:lineRule="auto"/>
        <w:jc w:val="both"/>
        <w:rPr>
          <w:rFonts w:cstheme="minorHAnsi"/>
          <w:sz w:val="24"/>
          <w:szCs w:val="24"/>
        </w:rPr>
      </w:pPr>
      <w:r w:rsidRPr="000C23A7">
        <w:rPr>
          <w:rFonts w:cstheme="minorHAnsi"/>
          <w:sz w:val="24"/>
          <w:szCs w:val="24"/>
        </w:rPr>
        <w:t xml:space="preserve">Organizacija svake manifestacije uz sebe nosi i dodatne troškove a prvenstveno se tu odnosi na troškove </w:t>
      </w:r>
      <w:r>
        <w:rPr>
          <w:rFonts w:cstheme="minorHAnsi"/>
          <w:sz w:val="24"/>
          <w:szCs w:val="24"/>
        </w:rPr>
        <w:t xml:space="preserve">Hrvatskoj glazbenoj uniji </w:t>
      </w:r>
      <w:r w:rsidRPr="000C23A7">
        <w:rPr>
          <w:rFonts w:cstheme="minorHAnsi"/>
          <w:sz w:val="24"/>
          <w:szCs w:val="24"/>
        </w:rPr>
        <w:t>koj</w:t>
      </w:r>
      <w:r>
        <w:rPr>
          <w:rFonts w:cstheme="minorHAnsi"/>
          <w:sz w:val="24"/>
          <w:szCs w:val="24"/>
        </w:rPr>
        <w:t>u</w:t>
      </w:r>
      <w:r w:rsidRPr="000C23A7">
        <w:rPr>
          <w:rFonts w:cstheme="minorHAnsi"/>
          <w:sz w:val="24"/>
          <w:szCs w:val="24"/>
        </w:rPr>
        <w:t xml:space="preserve"> treba podmiriti TZ, troškove čišćenja, najam klupa i stolova</w:t>
      </w:r>
      <w:r>
        <w:rPr>
          <w:rFonts w:cstheme="minorHAnsi"/>
          <w:sz w:val="24"/>
          <w:szCs w:val="24"/>
        </w:rPr>
        <w:t>, montaža pozornice,</w:t>
      </w:r>
      <w:r w:rsidRPr="000C23A7">
        <w:rPr>
          <w:rFonts w:cstheme="minorHAnsi"/>
          <w:sz w:val="24"/>
          <w:szCs w:val="24"/>
        </w:rPr>
        <w:t xml:space="preserve"> ...</w:t>
      </w:r>
      <w:r>
        <w:rPr>
          <w:rFonts w:cstheme="minorHAnsi"/>
          <w:sz w:val="24"/>
          <w:szCs w:val="24"/>
        </w:rPr>
        <w:t xml:space="preserve"> </w:t>
      </w:r>
    </w:p>
    <w:p w14:paraId="594AD206" w14:textId="77777777" w:rsidR="00070170" w:rsidRDefault="00D81763" w:rsidP="00070170">
      <w:pPr>
        <w:spacing w:after="0" w:line="276" w:lineRule="auto"/>
        <w:jc w:val="both"/>
        <w:rPr>
          <w:rFonts w:cstheme="minorHAnsi"/>
          <w:sz w:val="24"/>
          <w:szCs w:val="24"/>
        </w:rPr>
      </w:pPr>
      <w:r w:rsidRPr="000C23A7">
        <w:rPr>
          <w:rFonts w:cstheme="minorHAnsi"/>
          <w:sz w:val="24"/>
          <w:szCs w:val="24"/>
        </w:rPr>
        <w:t xml:space="preserve">Nositelj aktivnosti: Ured TZ </w:t>
      </w:r>
    </w:p>
    <w:p w14:paraId="2D823EB9" w14:textId="026434D0" w:rsidR="00D81763" w:rsidRPr="000C23A7" w:rsidRDefault="00D81763" w:rsidP="00070170">
      <w:pPr>
        <w:spacing w:after="0" w:line="276" w:lineRule="auto"/>
        <w:jc w:val="both"/>
        <w:rPr>
          <w:rFonts w:cstheme="minorHAnsi"/>
          <w:sz w:val="24"/>
          <w:szCs w:val="24"/>
        </w:rPr>
      </w:pPr>
      <w:r w:rsidRPr="000C23A7">
        <w:rPr>
          <w:rFonts w:cstheme="minorHAnsi"/>
          <w:sz w:val="24"/>
          <w:szCs w:val="24"/>
        </w:rPr>
        <w:t xml:space="preserve">Rok izvršenja: </w:t>
      </w:r>
      <w:r>
        <w:rPr>
          <w:rFonts w:cstheme="minorHAnsi"/>
          <w:sz w:val="24"/>
          <w:szCs w:val="24"/>
        </w:rPr>
        <w:t>kontinuirano</w:t>
      </w:r>
    </w:p>
    <w:p w14:paraId="78AD0363" w14:textId="4378CB5E" w:rsidR="00D81763" w:rsidRDefault="00D81763" w:rsidP="00070170">
      <w:pPr>
        <w:spacing w:after="0" w:line="276" w:lineRule="auto"/>
        <w:jc w:val="both"/>
        <w:rPr>
          <w:rFonts w:cstheme="minorHAnsi"/>
          <w:b/>
          <w:bCs/>
          <w:sz w:val="24"/>
          <w:szCs w:val="24"/>
        </w:rPr>
      </w:pPr>
      <w:r w:rsidRPr="000C23A7">
        <w:rPr>
          <w:rFonts w:cstheme="minorHAnsi"/>
          <w:b/>
          <w:bCs/>
          <w:sz w:val="24"/>
          <w:szCs w:val="24"/>
        </w:rPr>
        <w:t xml:space="preserve">Planirana sredstva:  </w:t>
      </w:r>
      <w:r>
        <w:rPr>
          <w:rFonts w:cstheme="minorHAnsi"/>
          <w:b/>
          <w:bCs/>
          <w:sz w:val="24"/>
          <w:szCs w:val="24"/>
        </w:rPr>
        <w:t>1</w:t>
      </w:r>
      <w:r w:rsidR="00070170">
        <w:rPr>
          <w:rFonts w:cstheme="minorHAnsi"/>
          <w:b/>
          <w:bCs/>
          <w:sz w:val="24"/>
          <w:szCs w:val="24"/>
        </w:rPr>
        <w:t>0</w:t>
      </w:r>
      <w:r>
        <w:rPr>
          <w:rFonts w:cstheme="minorHAnsi"/>
          <w:b/>
          <w:bCs/>
          <w:sz w:val="24"/>
          <w:szCs w:val="24"/>
        </w:rPr>
        <w:t>.000 €</w:t>
      </w:r>
    </w:p>
    <w:p w14:paraId="351DB56C" w14:textId="77777777" w:rsidR="00E06661" w:rsidRDefault="00E06661" w:rsidP="00E06661"/>
    <w:p w14:paraId="41F35E0E" w14:textId="216BEEE6" w:rsidR="006E451E" w:rsidRPr="006E451E" w:rsidRDefault="006E451E" w:rsidP="006E451E">
      <w:pPr>
        <w:pStyle w:val="Odlomakpopisa"/>
        <w:numPr>
          <w:ilvl w:val="1"/>
          <w:numId w:val="21"/>
        </w:numPr>
        <w:spacing w:after="0" w:line="276" w:lineRule="auto"/>
        <w:jc w:val="both"/>
        <w:rPr>
          <w:rFonts w:cstheme="minorHAnsi"/>
          <w:b/>
          <w:bCs/>
          <w:kern w:val="0"/>
          <w:sz w:val="24"/>
          <w:szCs w:val="24"/>
          <w14:ligatures w14:val="none"/>
        </w:rPr>
      </w:pPr>
      <w:r w:rsidRPr="006E451E">
        <w:rPr>
          <w:rFonts w:cstheme="minorHAnsi"/>
          <w:b/>
          <w:bCs/>
          <w:kern w:val="0"/>
          <w:sz w:val="24"/>
          <w:szCs w:val="24"/>
          <w14:ligatures w14:val="none"/>
        </w:rPr>
        <w:t>Turistička infrastruktura</w:t>
      </w:r>
    </w:p>
    <w:p w14:paraId="306C0CA3" w14:textId="77777777" w:rsidR="006E451E" w:rsidRPr="006E451E" w:rsidRDefault="006E451E" w:rsidP="006E451E">
      <w:pPr>
        <w:spacing w:after="0" w:line="276" w:lineRule="auto"/>
        <w:ind w:left="1080"/>
        <w:contextualSpacing/>
        <w:jc w:val="both"/>
        <w:rPr>
          <w:b/>
          <w:bCs/>
          <w:kern w:val="0"/>
          <w:sz w:val="24"/>
          <w:szCs w:val="24"/>
          <w14:ligatures w14:val="none"/>
        </w:rPr>
      </w:pPr>
    </w:p>
    <w:p w14:paraId="27A56E5B" w14:textId="0BBEBF7E" w:rsidR="006E451E" w:rsidRDefault="006E451E" w:rsidP="006E451E">
      <w:pPr>
        <w:spacing w:after="200" w:line="276" w:lineRule="auto"/>
        <w:jc w:val="both"/>
        <w:rPr>
          <w:rFonts w:cstheme="minorHAnsi"/>
          <w:kern w:val="0"/>
          <w:sz w:val="24"/>
          <w:szCs w:val="24"/>
          <w14:ligatures w14:val="none"/>
        </w:rPr>
      </w:pPr>
      <w:r w:rsidRPr="006E451E">
        <w:rPr>
          <w:rFonts w:cstheme="minorHAnsi"/>
          <w:kern w:val="0"/>
          <w:sz w:val="24"/>
          <w:szCs w:val="24"/>
          <w14:ligatures w14:val="none"/>
        </w:rPr>
        <w:t>Turistička zajednica ima u posjedu drvene ležaljke</w:t>
      </w:r>
      <w:r>
        <w:rPr>
          <w:rFonts w:cstheme="minorHAnsi"/>
          <w:kern w:val="0"/>
          <w:sz w:val="24"/>
          <w:szCs w:val="24"/>
          <w14:ligatures w14:val="none"/>
        </w:rPr>
        <w:t xml:space="preserve">, te se na njih još uvijek obračunava amortizacija. </w:t>
      </w:r>
      <w:r w:rsidRPr="006E451E">
        <w:rPr>
          <w:rFonts w:cstheme="minorHAnsi"/>
          <w:kern w:val="0"/>
          <w:sz w:val="24"/>
          <w:szCs w:val="24"/>
          <w14:ligatures w14:val="none"/>
        </w:rPr>
        <w:t>U 2023.  stupio je na snagu novi Zakon o pomorskom dobru i morskim lukama, koji uređuje pravni status na morskom dobru kao i koncesije za gospodarsko korištenje pomorskog dobra, plaže … Upravljanjem turističkom infrastrukturom iziskuje i dodatne troškove za vođenje računovodstva</w:t>
      </w:r>
      <w:r>
        <w:rPr>
          <w:rFonts w:cstheme="minorHAnsi"/>
          <w:kern w:val="0"/>
          <w:sz w:val="24"/>
          <w:szCs w:val="24"/>
          <w14:ligatures w14:val="none"/>
        </w:rPr>
        <w:t xml:space="preserve">. </w:t>
      </w:r>
    </w:p>
    <w:p w14:paraId="3C2DA2FB" w14:textId="0AEB4866" w:rsidR="006E451E" w:rsidRPr="006E451E" w:rsidRDefault="006E451E" w:rsidP="006E451E">
      <w:pPr>
        <w:spacing w:after="200" w:line="276" w:lineRule="auto"/>
        <w:jc w:val="both"/>
        <w:rPr>
          <w:rFonts w:cstheme="minorHAnsi"/>
          <w:kern w:val="0"/>
          <w:sz w:val="24"/>
          <w:szCs w:val="24"/>
          <w14:ligatures w14:val="none"/>
        </w:rPr>
      </w:pPr>
      <w:r w:rsidRPr="006E451E">
        <w:rPr>
          <w:rFonts w:cstheme="minorHAnsi"/>
          <w:kern w:val="0"/>
          <w:sz w:val="24"/>
          <w:szCs w:val="24"/>
          <w14:ligatures w14:val="none"/>
        </w:rPr>
        <w:t>Oprema za parking se iznajmljuje vlastitom pogonu općine Mošćenička Draga</w:t>
      </w:r>
      <w:r>
        <w:rPr>
          <w:rFonts w:cstheme="minorHAnsi"/>
          <w:kern w:val="0"/>
          <w:sz w:val="24"/>
          <w:szCs w:val="24"/>
          <w14:ligatures w14:val="none"/>
        </w:rPr>
        <w:t>, te se i na nju obračunava amortizacija.</w:t>
      </w:r>
    </w:p>
    <w:p w14:paraId="3DD241E3" w14:textId="77777777" w:rsidR="006E451E" w:rsidRPr="006E451E" w:rsidRDefault="006E451E" w:rsidP="006E451E">
      <w:pPr>
        <w:spacing w:after="0" w:line="276" w:lineRule="auto"/>
        <w:jc w:val="both"/>
        <w:rPr>
          <w:kern w:val="0"/>
          <w:sz w:val="24"/>
          <w:szCs w:val="24"/>
          <w14:ligatures w14:val="none"/>
        </w:rPr>
      </w:pPr>
      <w:r w:rsidRPr="006E451E">
        <w:rPr>
          <w:kern w:val="0"/>
          <w:sz w:val="24"/>
          <w:szCs w:val="24"/>
          <w14:ligatures w14:val="none"/>
        </w:rPr>
        <w:t>Nositelj aktivnosti. Ured TZ</w:t>
      </w:r>
    </w:p>
    <w:p w14:paraId="46367EFA" w14:textId="77777777" w:rsidR="006E451E" w:rsidRPr="006E451E" w:rsidRDefault="006E451E" w:rsidP="006E451E">
      <w:pPr>
        <w:spacing w:after="0" w:line="276" w:lineRule="auto"/>
        <w:jc w:val="both"/>
        <w:rPr>
          <w:kern w:val="0"/>
          <w:sz w:val="24"/>
          <w:szCs w:val="24"/>
          <w14:ligatures w14:val="none"/>
        </w:rPr>
      </w:pPr>
      <w:r w:rsidRPr="006E451E">
        <w:rPr>
          <w:kern w:val="0"/>
          <w:sz w:val="24"/>
          <w:szCs w:val="24"/>
          <w14:ligatures w14:val="none"/>
        </w:rPr>
        <w:t>Rok izvršenja:  VI -  IX mjeseca</w:t>
      </w:r>
    </w:p>
    <w:p w14:paraId="33B20AAC" w14:textId="77777777" w:rsidR="006E451E" w:rsidRPr="006E451E" w:rsidRDefault="006E451E" w:rsidP="006E451E">
      <w:pPr>
        <w:spacing w:after="0" w:line="276" w:lineRule="auto"/>
        <w:jc w:val="both"/>
        <w:rPr>
          <w:b/>
          <w:bCs/>
          <w:kern w:val="0"/>
          <w:sz w:val="24"/>
          <w:szCs w:val="24"/>
          <w14:ligatures w14:val="none"/>
        </w:rPr>
      </w:pPr>
      <w:r w:rsidRPr="006E451E">
        <w:rPr>
          <w:b/>
          <w:bCs/>
          <w:kern w:val="0"/>
          <w:sz w:val="24"/>
          <w:szCs w:val="24"/>
          <w14:ligatures w14:val="none"/>
        </w:rPr>
        <w:t>Planirana sredstva:   2.400 €</w:t>
      </w:r>
    </w:p>
    <w:p w14:paraId="505037C2" w14:textId="77777777" w:rsidR="006E451E" w:rsidRPr="006E451E" w:rsidRDefault="006E451E" w:rsidP="006E451E">
      <w:pPr>
        <w:spacing w:after="0" w:line="276" w:lineRule="auto"/>
        <w:jc w:val="both"/>
        <w:rPr>
          <w:rFonts w:cstheme="minorHAnsi"/>
          <w:b/>
          <w:bCs/>
          <w:kern w:val="0"/>
          <w:sz w:val="24"/>
          <w:szCs w:val="24"/>
          <w14:ligatures w14:val="none"/>
        </w:rPr>
      </w:pPr>
    </w:p>
    <w:p w14:paraId="3077EE0F" w14:textId="77777777" w:rsidR="006E451E" w:rsidRPr="006E451E" w:rsidRDefault="006E451E" w:rsidP="006E451E">
      <w:pPr>
        <w:numPr>
          <w:ilvl w:val="1"/>
          <w:numId w:val="21"/>
        </w:numPr>
        <w:spacing w:after="0" w:line="276" w:lineRule="auto"/>
        <w:contextualSpacing/>
        <w:jc w:val="both"/>
        <w:rPr>
          <w:rFonts w:cstheme="minorHAnsi"/>
          <w:b/>
          <w:bCs/>
          <w:kern w:val="0"/>
          <w:sz w:val="24"/>
          <w:szCs w:val="24"/>
          <w14:ligatures w14:val="none"/>
        </w:rPr>
      </w:pPr>
      <w:r w:rsidRPr="006E451E">
        <w:rPr>
          <w:rFonts w:cstheme="minorHAnsi"/>
          <w:b/>
          <w:bCs/>
          <w:kern w:val="0"/>
          <w:sz w:val="24"/>
          <w:szCs w:val="24"/>
          <w14:ligatures w14:val="none"/>
        </w:rPr>
        <w:t>Podrška turističkoj industriji</w:t>
      </w:r>
    </w:p>
    <w:p w14:paraId="03F49476" w14:textId="77777777" w:rsidR="006E451E" w:rsidRPr="006E451E" w:rsidRDefault="006E451E" w:rsidP="006E451E">
      <w:pPr>
        <w:spacing w:after="0" w:line="276" w:lineRule="auto"/>
        <w:jc w:val="both"/>
        <w:rPr>
          <w:b/>
          <w:bCs/>
          <w:kern w:val="0"/>
          <w:sz w:val="24"/>
          <w:szCs w:val="24"/>
          <w14:ligatures w14:val="none"/>
        </w:rPr>
      </w:pPr>
    </w:p>
    <w:p w14:paraId="58F032A1" w14:textId="0E17CDF3" w:rsidR="006E451E" w:rsidRPr="006E451E" w:rsidRDefault="006E451E" w:rsidP="006E451E">
      <w:pPr>
        <w:spacing w:after="0" w:line="276" w:lineRule="auto"/>
        <w:jc w:val="both"/>
        <w:rPr>
          <w:kern w:val="0"/>
          <w:sz w:val="24"/>
          <w:szCs w:val="24"/>
          <w14:ligatures w14:val="none"/>
        </w:rPr>
      </w:pPr>
      <w:r w:rsidRPr="006E451E">
        <w:rPr>
          <w:kern w:val="0"/>
          <w:sz w:val="24"/>
          <w:szCs w:val="24"/>
          <w14:ligatures w14:val="none"/>
        </w:rPr>
        <w:t xml:space="preserve">U cilju kreiranja što inovativnih i kreativnih programa, tura ili sličnih programa TZ će u suradnji s lokalnim </w:t>
      </w:r>
      <w:proofErr w:type="spellStart"/>
      <w:r w:rsidRPr="006E451E">
        <w:rPr>
          <w:kern w:val="0"/>
          <w:sz w:val="24"/>
          <w:szCs w:val="24"/>
          <w14:ligatures w14:val="none"/>
        </w:rPr>
        <w:t>vodićima</w:t>
      </w:r>
      <w:proofErr w:type="spellEnd"/>
      <w:r w:rsidRPr="006E451E">
        <w:rPr>
          <w:kern w:val="0"/>
          <w:sz w:val="24"/>
          <w:szCs w:val="24"/>
          <w14:ligatures w14:val="none"/>
        </w:rPr>
        <w:t xml:space="preserve"> i agencijama provest suradnju da </w:t>
      </w:r>
      <w:r>
        <w:rPr>
          <w:kern w:val="0"/>
          <w:sz w:val="24"/>
          <w:szCs w:val="24"/>
          <w14:ligatures w14:val="none"/>
        </w:rPr>
        <w:t>osmislimo</w:t>
      </w:r>
      <w:r w:rsidRPr="006E451E">
        <w:rPr>
          <w:kern w:val="0"/>
          <w:sz w:val="24"/>
          <w:szCs w:val="24"/>
          <w14:ligatures w14:val="none"/>
        </w:rPr>
        <w:t xml:space="preserve"> jedan ili više proizvoda koji će biti prepoznatljivi na tržištu.</w:t>
      </w:r>
    </w:p>
    <w:p w14:paraId="11D33A6F" w14:textId="2BE191F2" w:rsidR="006E451E" w:rsidRPr="006E451E" w:rsidRDefault="006E451E" w:rsidP="006E451E">
      <w:pPr>
        <w:spacing w:after="0" w:line="276" w:lineRule="auto"/>
        <w:jc w:val="both"/>
        <w:rPr>
          <w:kern w:val="0"/>
          <w:sz w:val="24"/>
          <w:szCs w:val="24"/>
          <w14:ligatures w14:val="none"/>
        </w:rPr>
      </w:pPr>
      <w:r w:rsidRPr="006E451E">
        <w:rPr>
          <w:kern w:val="0"/>
          <w:sz w:val="24"/>
          <w:szCs w:val="24"/>
          <w14:ligatures w14:val="none"/>
        </w:rPr>
        <w:t xml:space="preserve">Osmišljavanje tematskih paketa za razvoj turističkih ruta ili </w:t>
      </w:r>
      <w:proofErr w:type="spellStart"/>
      <w:r w:rsidRPr="006E451E">
        <w:rPr>
          <w:kern w:val="0"/>
          <w:sz w:val="24"/>
          <w:szCs w:val="24"/>
          <w14:ligatures w14:val="none"/>
        </w:rPr>
        <w:t>outdoor</w:t>
      </w:r>
      <w:proofErr w:type="spellEnd"/>
      <w:r w:rsidRPr="006E451E">
        <w:rPr>
          <w:kern w:val="0"/>
          <w:sz w:val="24"/>
          <w:szCs w:val="24"/>
          <w14:ligatures w14:val="none"/>
        </w:rPr>
        <w:t xml:space="preserve"> destinacije</w:t>
      </w:r>
      <w:r>
        <w:rPr>
          <w:kern w:val="0"/>
          <w:sz w:val="24"/>
          <w:szCs w:val="24"/>
          <w14:ligatures w14:val="none"/>
        </w:rPr>
        <w:t xml:space="preserve"> ili promocija pomorske baštine</w:t>
      </w:r>
      <w:r w:rsidRPr="006E451E">
        <w:rPr>
          <w:kern w:val="0"/>
          <w:sz w:val="24"/>
          <w:szCs w:val="24"/>
          <w14:ligatures w14:val="none"/>
        </w:rPr>
        <w:t xml:space="preserve"> u suradnji s lokalnom DMK agencijom </w:t>
      </w:r>
      <w:r>
        <w:rPr>
          <w:kern w:val="0"/>
          <w:sz w:val="24"/>
          <w:szCs w:val="24"/>
          <w14:ligatures w14:val="none"/>
        </w:rPr>
        <w:t xml:space="preserve">i drugim tvrtkama ili udrugama </w:t>
      </w:r>
      <w:r w:rsidRPr="006E451E">
        <w:rPr>
          <w:kern w:val="0"/>
          <w:sz w:val="24"/>
          <w:szCs w:val="24"/>
          <w14:ligatures w14:val="none"/>
        </w:rPr>
        <w:t>biti će zadaća TZ.</w:t>
      </w:r>
    </w:p>
    <w:p w14:paraId="6F757609" w14:textId="77777777" w:rsidR="006E451E" w:rsidRPr="006E451E" w:rsidRDefault="006E451E" w:rsidP="006E451E">
      <w:pPr>
        <w:spacing w:after="0" w:line="276" w:lineRule="auto"/>
        <w:jc w:val="both"/>
        <w:rPr>
          <w:kern w:val="0"/>
          <w:sz w:val="24"/>
          <w:szCs w:val="24"/>
          <w14:ligatures w14:val="none"/>
        </w:rPr>
      </w:pPr>
    </w:p>
    <w:p w14:paraId="083E1C94" w14:textId="77777777" w:rsidR="006E451E" w:rsidRPr="006E451E" w:rsidRDefault="006E451E" w:rsidP="006E451E">
      <w:pPr>
        <w:spacing w:after="0" w:line="276" w:lineRule="auto"/>
        <w:jc w:val="both"/>
        <w:rPr>
          <w:kern w:val="0"/>
          <w:sz w:val="24"/>
          <w:szCs w:val="24"/>
          <w14:ligatures w14:val="none"/>
        </w:rPr>
      </w:pPr>
      <w:r w:rsidRPr="006E451E">
        <w:rPr>
          <w:kern w:val="0"/>
          <w:sz w:val="24"/>
          <w:szCs w:val="24"/>
          <w14:ligatures w14:val="none"/>
        </w:rPr>
        <w:lastRenderedPageBreak/>
        <w:t xml:space="preserve">Nositelj aktivnosti. Ured TZ, agencija, </w:t>
      </w:r>
      <w:proofErr w:type="spellStart"/>
      <w:r w:rsidRPr="006E451E">
        <w:rPr>
          <w:kern w:val="0"/>
          <w:sz w:val="24"/>
          <w:szCs w:val="24"/>
          <w14:ligatures w14:val="none"/>
        </w:rPr>
        <w:t>vodići</w:t>
      </w:r>
      <w:proofErr w:type="spellEnd"/>
    </w:p>
    <w:p w14:paraId="51DAFD0E" w14:textId="77777777" w:rsidR="006E451E" w:rsidRPr="006E451E" w:rsidRDefault="006E451E" w:rsidP="006E451E">
      <w:pPr>
        <w:spacing w:after="0" w:line="276" w:lineRule="auto"/>
        <w:jc w:val="both"/>
        <w:rPr>
          <w:kern w:val="0"/>
          <w:sz w:val="24"/>
          <w:szCs w:val="24"/>
          <w14:ligatures w14:val="none"/>
        </w:rPr>
      </w:pPr>
      <w:r w:rsidRPr="006E451E">
        <w:rPr>
          <w:kern w:val="0"/>
          <w:sz w:val="24"/>
          <w:szCs w:val="24"/>
          <w14:ligatures w14:val="none"/>
        </w:rPr>
        <w:t>Rok izvršenja:  kontinuirano</w:t>
      </w:r>
    </w:p>
    <w:p w14:paraId="592AF121" w14:textId="77777777" w:rsidR="006E451E" w:rsidRPr="006E451E" w:rsidRDefault="006E451E" w:rsidP="006E451E">
      <w:pPr>
        <w:spacing w:after="0" w:line="276" w:lineRule="auto"/>
        <w:jc w:val="both"/>
        <w:rPr>
          <w:b/>
          <w:bCs/>
          <w:kern w:val="0"/>
          <w:sz w:val="24"/>
          <w:szCs w:val="24"/>
          <w14:ligatures w14:val="none"/>
        </w:rPr>
      </w:pPr>
      <w:r w:rsidRPr="006E451E">
        <w:rPr>
          <w:b/>
          <w:bCs/>
          <w:kern w:val="0"/>
          <w:sz w:val="24"/>
          <w:szCs w:val="24"/>
          <w14:ligatures w14:val="none"/>
        </w:rPr>
        <w:t>Planirana sredstva:   500 €</w:t>
      </w:r>
    </w:p>
    <w:p w14:paraId="3614404B" w14:textId="77777777" w:rsidR="006E451E" w:rsidRDefault="006E451E" w:rsidP="00E06661"/>
    <w:p w14:paraId="7A5F603C" w14:textId="2A9950EC" w:rsidR="00C937E6" w:rsidRDefault="00C937E6" w:rsidP="00C937E6">
      <w:pPr>
        <w:pStyle w:val="Odlomakpopisa"/>
        <w:numPr>
          <w:ilvl w:val="1"/>
          <w:numId w:val="21"/>
        </w:numPr>
        <w:spacing w:after="0" w:line="276" w:lineRule="auto"/>
        <w:jc w:val="both"/>
        <w:rPr>
          <w:rFonts w:cstheme="minorHAnsi"/>
          <w:b/>
          <w:bCs/>
          <w:kern w:val="0"/>
          <w:sz w:val="24"/>
          <w:szCs w:val="24"/>
          <w14:ligatures w14:val="none"/>
        </w:rPr>
      </w:pPr>
      <w:r w:rsidRPr="00C937E6">
        <w:rPr>
          <w:rFonts w:cstheme="minorHAnsi"/>
          <w:b/>
          <w:bCs/>
          <w:kern w:val="0"/>
          <w:sz w:val="24"/>
          <w:szCs w:val="24"/>
          <w14:ligatures w14:val="none"/>
        </w:rPr>
        <w:t>EU Projekti</w:t>
      </w:r>
    </w:p>
    <w:p w14:paraId="3E3A8746" w14:textId="77777777" w:rsidR="00C937E6" w:rsidRDefault="00C937E6" w:rsidP="00C937E6">
      <w:pPr>
        <w:spacing w:after="0" w:line="276" w:lineRule="auto"/>
        <w:jc w:val="both"/>
        <w:rPr>
          <w:rFonts w:cstheme="minorHAnsi"/>
          <w:b/>
          <w:bCs/>
          <w:kern w:val="0"/>
          <w:sz w:val="24"/>
          <w:szCs w:val="24"/>
          <w14:ligatures w14:val="none"/>
        </w:rPr>
      </w:pPr>
    </w:p>
    <w:p w14:paraId="7A804AE9" w14:textId="6AE014C2" w:rsidR="00C937E6" w:rsidRDefault="00C937E6" w:rsidP="00C937E6">
      <w:pPr>
        <w:spacing w:after="0" w:line="276" w:lineRule="auto"/>
        <w:jc w:val="both"/>
        <w:rPr>
          <w:rFonts w:cstheme="minorHAnsi"/>
          <w:kern w:val="0"/>
          <w:sz w:val="24"/>
          <w:szCs w:val="24"/>
          <w14:ligatures w14:val="none"/>
        </w:rPr>
      </w:pPr>
      <w:r w:rsidRPr="00C937E6">
        <w:rPr>
          <w:rFonts w:cstheme="minorHAnsi"/>
          <w:kern w:val="0"/>
          <w:sz w:val="24"/>
          <w:szCs w:val="24"/>
          <w14:ligatures w14:val="none"/>
        </w:rPr>
        <w:t>Za 2025. godinu ne planiraju se sredstva za EU projekte s obzirom da nemamo potpisan ugovor o realizaciji niti jednog projekta.</w:t>
      </w:r>
    </w:p>
    <w:p w14:paraId="7D05C092" w14:textId="77777777" w:rsidR="00C937E6" w:rsidRDefault="00C937E6" w:rsidP="00C937E6">
      <w:pPr>
        <w:spacing w:after="0" w:line="276" w:lineRule="auto"/>
        <w:jc w:val="both"/>
        <w:rPr>
          <w:rFonts w:cstheme="minorHAnsi"/>
          <w:kern w:val="0"/>
          <w:sz w:val="24"/>
          <w:szCs w:val="24"/>
          <w14:ligatures w14:val="none"/>
        </w:rPr>
      </w:pPr>
    </w:p>
    <w:p w14:paraId="614996F0" w14:textId="77777777" w:rsidR="00C937E6" w:rsidRDefault="00C937E6" w:rsidP="00C937E6">
      <w:pPr>
        <w:spacing w:after="0" w:line="276" w:lineRule="auto"/>
        <w:jc w:val="both"/>
        <w:rPr>
          <w:rFonts w:cstheme="minorHAnsi"/>
          <w:kern w:val="0"/>
          <w:sz w:val="24"/>
          <w:szCs w:val="24"/>
          <w14:ligatures w14:val="none"/>
        </w:rPr>
      </w:pPr>
    </w:p>
    <w:p w14:paraId="17A9B812" w14:textId="77777777" w:rsidR="00C937E6" w:rsidRPr="00C937E6" w:rsidRDefault="00C937E6" w:rsidP="00C937E6">
      <w:pPr>
        <w:numPr>
          <w:ilvl w:val="0"/>
          <w:numId w:val="21"/>
        </w:numPr>
        <w:shd w:val="clear" w:color="auto" w:fill="D9D9D9" w:themeFill="background1" w:themeFillShade="D9"/>
        <w:spacing w:after="200" w:line="276" w:lineRule="auto"/>
        <w:contextualSpacing/>
        <w:jc w:val="center"/>
        <w:rPr>
          <w:rFonts w:cstheme="minorHAnsi"/>
          <w:b/>
          <w:bCs/>
          <w:kern w:val="0"/>
          <w:sz w:val="24"/>
          <w:szCs w:val="24"/>
          <w:highlight w:val="lightGray"/>
          <w14:ligatures w14:val="none"/>
        </w:rPr>
      </w:pPr>
      <w:r w:rsidRPr="00C937E6">
        <w:rPr>
          <w:rFonts w:cstheme="minorHAnsi"/>
          <w:b/>
          <w:bCs/>
          <w:kern w:val="0"/>
          <w:sz w:val="24"/>
          <w:szCs w:val="24"/>
          <w:highlight w:val="lightGray"/>
          <w14:ligatures w14:val="none"/>
        </w:rPr>
        <w:t>KOMUNIKACIJA I OGLAŠAVANJE</w:t>
      </w:r>
    </w:p>
    <w:p w14:paraId="65074BF3" w14:textId="77777777" w:rsidR="00C937E6" w:rsidRPr="00C937E6" w:rsidRDefault="00C937E6" w:rsidP="00C937E6">
      <w:pPr>
        <w:spacing w:after="0" w:line="276" w:lineRule="auto"/>
        <w:jc w:val="both"/>
        <w:rPr>
          <w:b/>
          <w:bCs/>
          <w:kern w:val="0"/>
          <w:sz w:val="24"/>
          <w:szCs w:val="24"/>
          <w14:ligatures w14:val="none"/>
        </w:rPr>
      </w:pPr>
    </w:p>
    <w:p w14:paraId="63F99912" w14:textId="010054BC" w:rsidR="00C937E6" w:rsidRPr="00C937E6" w:rsidRDefault="00C937E6" w:rsidP="00C937E6">
      <w:pPr>
        <w:autoSpaceDE w:val="0"/>
        <w:autoSpaceDN w:val="0"/>
        <w:adjustRightInd w:val="0"/>
        <w:spacing w:after="0" w:line="240" w:lineRule="auto"/>
        <w:jc w:val="both"/>
        <w:rPr>
          <w:rFonts w:cstheme="minorHAnsi"/>
          <w:b/>
          <w:bCs/>
          <w:kern w:val="0"/>
          <w:sz w:val="24"/>
          <w:szCs w:val="24"/>
          <w:lang w:val="sl-SI"/>
        </w:rPr>
      </w:pPr>
      <w:r w:rsidRPr="00C937E6">
        <w:rPr>
          <w:rFonts w:cstheme="minorHAnsi"/>
          <w:kern w:val="0"/>
          <w:sz w:val="24"/>
          <w:szCs w:val="24"/>
          <w:lang w:val="sl-SI"/>
        </w:rPr>
        <w:t>202</w:t>
      </w:r>
      <w:r>
        <w:rPr>
          <w:rFonts w:cstheme="minorHAnsi"/>
          <w:kern w:val="0"/>
          <w:sz w:val="24"/>
          <w:szCs w:val="24"/>
          <w:lang w:val="sl-SI"/>
        </w:rPr>
        <w:t>5</w:t>
      </w:r>
      <w:r w:rsidRPr="00C937E6">
        <w:rPr>
          <w:rFonts w:cstheme="minorHAnsi"/>
          <w:kern w:val="0"/>
          <w:sz w:val="24"/>
          <w:szCs w:val="24"/>
          <w:lang w:val="sl-SI"/>
        </w:rPr>
        <w:t xml:space="preserve">. godini izdaci za komunikaciju i oglašavanje planiraju se u visini od </w:t>
      </w:r>
      <w:r w:rsidRPr="00C937E6">
        <w:rPr>
          <w:rFonts w:cstheme="minorHAnsi"/>
          <w:b/>
          <w:bCs/>
          <w:kern w:val="0"/>
          <w:sz w:val="24"/>
          <w:szCs w:val="24"/>
          <w:lang w:val="sl-SI"/>
        </w:rPr>
        <w:t>6</w:t>
      </w:r>
      <w:r w:rsidR="00813663">
        <w:rPr>
          <w:rFonts w:cstheme="minorHAnsi"/>
          <w:b/>
          <w:bCs/>
          <w:kern w:val="0"/>
          <w:sz w:val="24"/>
          <w:szCs w:val="24"/>
          <w:lang w:val="sl-SI"/>
        </w:rPr>
        <w:t>2</w:t>
      </w:r>
      <w:r w:rsidRPr="00C937E6">
        <w:rPr>
          <w:rFonts w:cstheme="minorHAnsi"/>
          <w:b/>
          <w:bCs/>
          <w:kern w:val="0"/>
          <w:sz w:val="24"/>
          <w:szCs w:val="24"/>
          <w:lang w:val="sl-SI"/>
        </w:rPr>
        <w:t>.</w:t>
      </w:r>
      <w:r w:rsidR="00813663">
        <w:rPr>
          <w:rFonts w:cstheme="minorHAnsi"/>
          <w:b/>
          <w:bCs/>
          <w:kern w:val="0"/>
          <w:sz w:val="24"/>
          <w:szCs w:val="24"/>
          <w:lang w:val="sl-SI"/>
        </w:rPr>
        <w:t>4</w:t>
      </w:r>
      <w:r w:rsidRPr="00C937E6">
        <w:rPr>
          <w:rFonts w:cstheme="minorHAnsi"/>
          <w:b/>
          <w:bCs/>
          <w:kern w:val="0"/>
          <w:sz w:val="24"/>
          <w:szCs w:val="24"/>
          <w:lang w:val="sl-SI"/>
        </w:rPr>
        <w:t xml:space="preserve">00 €. </w:t>
      </w:r>
      <w:r w:rsidRPr="00C937E6">
        <w:rPr>
          <w:rFonts w:cstheme="minorHAnsi"/>
          <w:kern w:val="0"/>
          <w:sz w:val="24"/>
          <w:szCs w:val="24"/>
          <w:lang w:val="sl-SI"/>
        </w:rPr>
        <w:t>U strukturi</w:t>
      </w:r>
      <w:r w:rsidRPr="00C937E6">
        <w:rPr>
          <w:rFonts w:cstheme="minorHAnsi"/>
          <w:b/>
          <w:bCs/>
          <w:kern w:val="0"/>
          <w:sz w:val="24"/>
          <w:szCs w:val="24"/>
          <w:lang w:val="sl-SI"/>
        </w:rPr>
        <w:t xml:space="preserve"> </w:t>
      </w:r>
      <w:r w:rsidRPr="00C937E6">
        <w:rPr>
          <w:rFonts w:cstheme="minorHAnsi"/>
          <w:kern w:val="0"/>
          <w:sz w:val="24"/>
          <w:szCs w:val="24"/>
          <w:lang w:val="sl-SI"/>
        </w:rPr>
        <w:t>planiranih rashoda za komunikaciju i oglašavanje u 202</w:t>
      </w:r>
      <w:r>
        <w:rPr>
          <w:rFonts w:cstheme="minorHAnsi"/>
          <w:kern w:val="0"/>
          <w:sz w:val="24"/>
          <w:szCs w:val="24"/>
          <w:lang w:val="sl-SI"/>
        </w:rPr>
        <w:t>5</w:t>
      </w:r>
      <w:r w:rsidRPr="00C937E6">
        <w:rPr>
          <w:rFonts w:cstheme="minorHAnsi"/>
          <w:kern w:val="0"/>
          <w:sz w:val="24"/>
          <w:szCs w:val="24"/>
          <w:lang w:val="sl-SI"/>
        </w:rPr>
        <w:t>. godini najveći udio čine izdaci za odnose</w:t>
      </w:r>
      <w:r w:rsidRPr="00C937E6">
        <w:rPr>
          <w:rFonts w:cstheme="minorHAnsi"/>
          <w:b/>
          <w:bCs/>
          <w:kern w:val="0"/>
          <w:sz w:val="24"/>
          <w:szCs w:val="24"/>
          <w:lang w:val="sl-SI"/>
        </w:rPr>
        <w:t xml:space="preserve"> </w:t>
      </w:r>
      <w:r w:rsidRPr="00C937E6">
        <w:rPr>
          <w:rFonts w:cstheme="minorHAnsi"/>
          <w:kern w:val="0"/>
          <w:sz w:val="24"/>
          <w:szCs w:val="24"/>
          <w:lang w:val="sl-SI"/>
        </w:rPr>
        <w:t>s javnošću: globalni i domaći PR (</w:t>
      </w:r>
      <w:r>
        <w:rPr>
          <w:rFonts w:cstheme="minorHAnsi"/>
          <w:kern w:val="0"/>
          <w:sz w:val="24"/>
          <w:szCs w:val="24"/>
          <w:lang w:val="sl-SI"/>
        </w:rPr>
        <w:t>30</w:t>
      </w:r>
      <w:r w:rsidRPr="00C937E6">
        <w:rPr>
          <w:rFonts w:cstheme="minorHAnsi"/>
          <w:kern w:val="0"/>
          <w:sz w:val="24"/>
          <w:szCs w:val="24"/>
          <w:lang w:val="sl-SI"/>
        </w:rPr>
        <w:t>%), slijedi kreiramnje promo materijala (</w:t>
      </w:r>
      <w:r>
        <w:rPr>
          <w:rFonts w:cstheme="minorHAnsi"/>
          <w:kern w:val="0"/>
          <w:sz w:val="24"/>
          <w:szCs w:val="24"/>
          <w:lang w:val="sl-SI"/>
        </w:rPr>
        <w:t>16</w:t>
      </w:r>
      <w:r w:rsidRPr="00C937E6">
        <w:rPr>
          <w:rFonts w:cstheme="minorHAnsi"/>
          <w:kern w:val="0"/>
          <w:sz w:val="24"/>
          <w:szCs w:val="24"/>
          <w:lang w:val="sl-SI"/>
        </w:rPr>
        <w:t>%) te Turističko</w:t>
      </w:r>
    </w:p>
    <w:p w14:paraId="2DA6E152" w14:textId="77777777" w:rsidR="00C937E6" w:rsidRDefault="00C937E6" w:rsidP="00C937E6">
      <w:pPr>
        <w:spacing w:after="0" w:line="276" w:lineRule="auto"/>
        <w:jc w:val="both"/>
        <w:rPr>
          <w:rFonts w:cstheme="minorHAnsi"/>
          <w:kern w:val="0"/>
          <w:sz w:val="24"/>
          <w:szCs w:val="24"/>
          <w:lang w:val="sl-SI"/>
        </w:rPr>
      </w:pPr>
      <w:r w:rsidRPr="00C937E6">
        <w:rPr>
          <w:rFonts w:cstheme="minorHAnsi"/>
          <w:kern w:val="0"/>
          <w:sz w:val="24"/>
          <w:szCs w:val="24"/>
          <w:lang w:val="sl-SI"/>
        </w:rPr>
        <w:t xml:space="preserve">– informativne aktivnosti (28%) s time da su tu navedeni svi troškovi ureda turističke zajednice. </w:t>
      </w:r>
    </w:p>
    <w:p w14:paraId="797221AD" w14:textId="76B8E144" w:rsidR="00C937E6" w:rsidRPr="00C937E6" w:rsidRDefault="00C937E6" w:rsidP="00C937E6">
      <w:pPr>
        <w:spacing w:after="0" w:line="276" w:lineRule="auto"/>
        <w:jc w:val="both"/>
        <w:rPr>
          <w:rFonts w:cstheme="minorHAnsi"/>
          <w:kern w:val="0"/>
          <w:sz w:val="24"/>
          <w:szCs w:val="24"/>
          <w14:ligatures w14:val="none"/>
        </w:rPr>
      </w:pPr>
      <w:r w:rsidRPr="00C937E6">
        <w:rPr>
          <w:rFonts w:cstheme="minorHAnsi"/>
          <w:kern w:val="0"/>
          <w:sz w:val="24"/>
          <w:szCs w:val="24"/>
          <w14:ligatures w14:val="none"/>
        </w:rPr>
        <w:t xml:space="preserve">Mošćenička Draga ima veliku </w:t>
      </w:r>
      <w:proofErr w:type="spellStart"/>
      <w:r w:rsidRPr="00C937E6">
        <w:rPr>
          <w:rFonts w:cstheme="minorHAnsi"/>
          <w:kern w:val="0"/>
          <w:sz w:val="24"/>
          <w:szCs w:val="24"/>
          <w14:ligatures w14:val="none"/>
        </w:rPr>
        <w:t>sezonalnost</w:t>
      </w:r>
      <w:proofErr w:type="spellEnd"/>
      <w:r w:rsidRPr="00C937E6">
        <w:rPr>
          <w:rFonts w:cstheme="minorHAnsi"/>
          <w:kern w:val="0"/>
          <w:sz w:val="24"/>
          <w:szCs w:val="24"/>
          <w14:ligatures w14:val="none"/>
        </w:rPr>
        <w:t xml:space="preserve"> u turističkom prometu te jača promocija pred i posezone trebali bi postati primarni zadatak TZ. </w:t>
      </w:r>
    </w:p>
    <w:p w14:paraId="2A82D765" w14:textId="77777777" w:rsidR="00C937E6" w:rsidRPr="00C937E6" w:rsidRDefault="00C937E6" w:rsidP="00C937E6">
      <w:pPr>
        <w:spacing w:after="0" w:line="276" w:lineRule="auto"/>
        <w:jc w:val="both"/>
        <w:rPr>
          <w:rFonts w:cstheme="minorHAnsi"/>
          <w:b/>
          <w:bCs/>
          <w:kern w:val="0"/>
          <w:sz w:val="24"/>
          <w:szCs w:val="24"/>
          <w14:ligatures w14:val="none"/>
        </w:rPr>
      </w:pPr>
    </w:p>
    <w:p w14:paraId="788E06BE" w14:textId="77777777" w:rsidR="00C937E6" w:rsidRPr="00C937E6" w:rsidRDefault="00C937E6" w:rsidP="00C937E6">
      <w:pPr>
        <w:numPr>
          <w:ilvl w:val="1"/>
          <w:numId w:val="7"/>
        </w:numPr>
        <w:spacing w:after="200" w:line="276" w:lineRule="auto"/>
        <w:contextualSpacing/>
        <w:jc w:val="both"/>
        <w:rPr>
          <w:rFonts w:cstheme="minorHAnsi"/>
          <w:b/>
          <w:bCs/>
          <w:kern w:val="0"/>
          <w:sz w:val="24"/>
          <w:szCs w:val="24"/>
          <w14:ligatures w14:val="none"/>
        </w:rPr>
      </w:pPr>
      <w:r w:rsidRPr="00C937E6">
        <w:rPr>
          <w:rFonts w:cstheme="minorHAnsi"/>
          <w:b/>
          <w:bCs/>
          <w:kern w:val="0"/>
          <w:sz w:val="24"/>
          <w:szCs w:val="24"/>
          <w14:ligatures w14:val="none"/>
        </w:rPr>
        <w:t>Marketinške i poslovne suradnje</w:t>
      </w:r>
    </w:p>
    <w:p w14:paraId="7BA5AB0B" w14:textId="77777777" w:rsidR="00C937E6" w:rsidRPr="00C937E6" w:rsidRDefault="00C937E6" w:rsidP="00C937E6">
      <w:pPr>
        <w:spacing w:after="200" w:line="276" w:lineRule="auto"/>
        <w:ind w:left="1080"/>
        <w:contextualSpacing/>
        <w:jc w:val="both"/>
        <w:rPr>
          <w:rFonts w:cstheme="minorHAnsi"/>
          <w:b/>
          <w:bCs/>
          <w:kern w:val="0"/>
          <w:sz w:val="24"/>
          <w:szCs w:val="24"/>
          <w14:ligatures w14:val="none"/>
        </w:rPr>
      </w:pPr>
    </w:p>
    <w:p w14:paraId="1D9FC74C" w14:textId="77777777" w:rsidR="00C937E6" w:rsidRPr="00C937E6" w:rsidRDefault="00C937E6" w:rsidP="00C937E6">
      <w:pPr>
        <w:spacing w:after="200" w:line="276" w:lineRule="auto"/>
        <w:jc w:val="both"/>
        <w:rPr>
          <w:rFonts w:cstheme="minorHAnsi"/>
          <w:kern w:val="0"/>
          <w:sz w:val="24"/>
          <w:szCs w:val="24"/>
          <w14:ligatures w14:val="none"/>
        </w:rPr>
      </w:pPr>
      <w:r w:rsidRPr="00C937E6">
        <w:rPr>
          <w:rFonts w:cstheme="minorHAnsi"/>
          <w:kern w:val="0"/>
          <w:sz w:val="24"/>
          <w:szCs w:val="24"/>
          <w14:ligatures w14:val="none"/>
        </w:rPr>
        <w:t>Marketinške i poslovne suradnje usmjerene su na promociju:</w:t>
      </w:r>
    </w:p>
    <w:p w14:paraId="15AD83A8" w14:textId="77777777" w:rsidR="00C937E6" w:rsidRPr="00C937E6" w:rsidRDefault="00C937E6" w:rsidP="00C937E6">
      <w:pPr>
        <w:spacing w:after="200" w:line="276" w:lineRule="auto"/>
        <w:ind w:left="360"/>
        <w:contextualSpacing/>
        <w:jc w:val="both"/>
        <w:rPr>
          <w:rFonts w:cstheme="minorHAnsi"/>
          <w:b/>
          <w:bCs/>
          <w:kern w:val="0"/>
          <w:sz w:val="24"/>
          <w:szCs w:val="24"/>
          <w14:ligatures w14:val="none"/>
        </w:rPr>
      </w:pPr>
      <w:r w:rsidRPr="00C937E6">
        <w:rPr>
          <w:rFonts w:cstheme="minorHAnsi"/>
          <w:b/>
          <w:bCs/>
          <w:kern w:val="0"/>
          <w:sz w:val="24"/>
          <w:szCs w:val="24"/>
          <w14:ligatures w14:val="none"/>
        </w:rPr>
        <w:t>3.1.1.  Sufinanciranje TZ Kvarnera – avio destinacija</w:t>
      </w:r>
    </w:p>
    <w:p w14:paraId="3CA07DBA" w14:textId="77777777" w:rsidR="00C937E6" w:rsidRPr="00C937E6" w:rsidRDefault="00C937E6" w:rsidP="00C937E6">
      <w:pPr>
        <w:spacing w:after="200" w:line="276" w:lineRule="auto"/>
        <w:ind w:left="1080"/>
        <w:contextualSpacing/>
        <w:jc w:val="both"/>
        <w:rPr>
          <w:rFonts w:cstheme="minorHAnsi"/>
          <w:b/>
          <w:bCs/>
          <w:kern w:val="0"/>
          <w:sz w:val="24"/>
          <w:szCs w:val="24"/>
          <w14:ligatures w14:val="none"/>
        </w:rPr>
      </w:pPr>
    </w:p>
    <w:p w14:paraId="74041D29" w14:textId="061F2811" w:rsidR="00C937E6" w:rsidRPr="00C937E6" w:rsidRDefault="00C937E6" w:rsidP="00C937E6">
      <w:pPr>
        <w:spacing w:after="200" w:line="276" w:lineRule="auto"/>
        <w:jc w:val="both"/>
        <w:rPr>
          <w:rFonts w:cstheme="minorHAnsi"/>
          <w:kern w:val="0"/>
          <w:sz w:val="24"/>
          <w:szCs w:val="24"/>
          <w14:ligatures w14:val="none"/>
        </w:rPr>
      </w:pPr>
      <w:r w:rsidRPr="00C937E6">
        <w:rPr>
          <w:rFonts w:cstheme="minorHAnsi"/>
          <w:kern w:val="0"/>
          <w:sz w:val="24"/>
          <w:szCs w:val="24"/>
          <w14:ligatures w14:val="none"/>
        </w:rPr>
        <w:t>TZ Mošćeničke Drage za 202</w:t>
      </w:r>
      <w:r>
        <w:rPr>
          <w:rFonts w:cstheme="minorHAnsi"/>
          <w:kern w:val="0"/>
          <w:sz w:val="24"/>
          <w:szCs w:val="24"/>
          <w14:ligatures w14:val="none"/>
        </w:rPr>
        <w:t>5</w:t>
      </w:r>
      <w:r w:rsidRPr="00C937E6">
        <w:rPr>
          <w:rFonts w:cstheme="minorHAnsi"/>
          <w:kern w:val="0"/>
          <w:sz w:val="24"/>
          <w:szCs w:val="24"/>
          <w14:ligatures w14:val="none"/>
        </w:rPr>
        <w:t>. izdvojiti će i dio sredstva koja će se udružiti za provedbu promotivne kampanje sa strateškim partnerima na inozemnim tržištima oglašavanje TZ Kvarnera za avio destinaciju</w:t>
      </w:r>
      <w:r>
        <w:rPr>
          <w:rFonts w:cstheme="minorHAnsi"/>
          <w:kern w:val="0"/>
          <w:sz w:val="24"/>
          <w:szCs w:val="24"/>
          <w14:ligatures w14:val="none"/>
        </w:rPr>
        <w:t>, ukoliko to budu realizirale i većina ostalih TZ sa područja PGŽ.</w:t>
      </w:r>
    </w:p>
    <w:p w14:paraId="5CDFB0DE" w14:textId="77777777" w:rsidR="00C937E6" w:rsidRPr="00C937E6" w:rsidRDefault="00C937E6" w:rsidP="00C937E6">
      <w:pPr>
        <w:spacing w:after="0" w:line="276" w:lineRule="auto"/>
        <w:jc w:val="both"/>
        <w:rPr>
          <w:kern w:val="0"/>
          <w:sz w:val="24"/>
          <w:szCs w:val="24"/>
          <w14:ligatures w14:val="none"/>
        </w:rPr>
      </w:pPr>
      <w:r w:rsidRPr="00C937E6">
        <w:rPr>
          <w:kern w:val="0"/>
          <w:sz w:val="24"/>
          <w:szCs w:val="24"/>
          <w14:ligatures w14:val="none"/>
        </w:rPr>
        <w:t>Nositelj aktivnosti. Ured TZ</w:t>
      </w:r>
    </w:p>
    <w:p w14:paraId="0C9121F9" w14:textId="77777777" w:rsidR="00C937E6" w:rsidRPr="00C937E6" w:rsidRDefault="00C937E6" w:rsidP="00C937E6">
      <w:pPr>
        <w:spacing w:after="0" w:line="276" w:lineRule="auto"/>
        <w:jc w:val="both"/>
        <w:rPr>
          <w:kern w:val="0"/>
          <w:sz w:val="24"/>
          <w:szCs w:val="24"/>
          <w14:ligatures w14:val="none"/>
        </w:rPr>
      </w:pPr>
      <w:r w:rsidRPr="00C937E6">
        <w:rPr>
          <w:kern w:val="0"/>
          <w:sz w:val="24"/>
          <w:szCs w:val="24"/>
          <w14:ligatures w14:val="none"/>
        </w:rPr>
        <w:t>Rok izvršenja:  kontinuirano</w:t>
      </w:r>
    </w:p>
    <w:p w14:paraId="36D10175" w14:textId="77777777" w:rsidR="00C937E6" w:rsidRPr="00C937E6" w:rsidRDefault="00C937E6" w:rsidP="00C937E6">
      <w:pPr>
        <w:spacing w:after="0" w:line="276" w:lineRule="auto"/>
        <w:jc w:val="both"/>
        <w:rPr>
          <w:b/>
          <w:bCs/>
          <w:kern w:val="0"/>
          <w:sz w:val="24"/>
          <w:szCs w:val="24"/>
          <w14:ligatures w14:val="none"/>
        </w:rPr>
      </w:pPr>
      <w:r w:rsidRPr="00C937E6">
        <w:rPr>
          <w:b/>
          <w:bCs/>
          <w:kern w:val="0"/>
          <w:sz w:val="24"/>
          <w:szCs w:val="24"/>
          <w14:ligatures w14:val="none"/>
        </w:rPr>
        <w:t>Planirana sredstva:  1.500 €</w:t>
      </w:r>
    </w:p>
    <w:p w14:paraId="1648D917" w14:textId="77777777" w:rsidR="00C937E6" w:rsidRPr="00C937E6" w:rsidRDefault="00C937E6" w:rsidP="00C937E6">
      <w:pPr>
        <w:spacing w:after="200" w:line="276" w:lineRule="auto"/>
        <w:jc w:val="both"/>
        <w:rPr>
          <w:rFonts w:cstheme="minorHAnsi"/>
          <w:b/>
          <w:bCs/>
          <w:kern w:val="0"/>
          <w:sz w:val="24"/>
          <w:szCs w:val="24"/>
          <w:lang w:val="sl-SI"/>
          <w14:ligatures w14:val="none"/>
        </w:rPr>
      </w:pPr>
      <w:r w:rsidRPr="00C937E6">
        <w:rPr>
          <w:rFonts w:cstheme="minorHAnsi"/>
          <w:b/>
          <w:bCs/>
          <w:kern w:val="0"/>
          <w:sz w:val="24"/>
          <w:szCs w:val="24"/>
          <w:lang w:val="sl-SI"/>
          <w14:ligatures w14:val="none"/>
        </w:rPr>
        <w:lastRenderedPageBreak/>
        <w:t xml:space="preserve">        3.1.2.  Sufinaciranje media plana za opatijsku rivijeru i TZ Kvarner</w:t>
      </w:r>
    </w:p>
    <w:p w14:paraId="03BD0DDE" w14:textId="432CEBC5" w:rsidR="00C937E6" w:rsidRPr="00C937E6" w:rsidRDefault="00C937E6" w:rsidP="00C937E6">
      <w:pPr>
        <w:spacing w:line="240" w:lineRule="auto"/>
        <w:jc w:val="both"/>
        <w:rPr>
          <w:rFonts w:ascii="Verdana" w:eastAsiaTheme="minorEastAsia" w:hAnsi="Verdana"/>
          <w:kern w:val="0"/>
          <w:sz w:val="20"/>
          <w:szCs w:val="20"/>
          <w:lang w:val="sl-SI"/>
          <w14:ligatures w14:val="none"/>
        </w:rPr>
      </w:pPr>
      <w:r w:rsidRPr="00C937E6">
        <w:rPr>
          <w:rFonts w:eastAsia="Times New Roman" w:cstheme="minorHAnsi"/>
          <w:kern w:val="0"/>
          <w:sz w:val="24"/>
          <w:szCs w:val="24"/>
          <w:lang w:val="sl-SI"/>
          <w14:ligatures w14:val="none"/>
        </w:rPr>
        <w:t>TZ Kvarnera je u suradji sa marketinškom agencijom  Stardigital provela kampanju oglašavanja za sve turističke zajednice. Za 202</w:t>
      </w:r>
      <w:r>
        <w:rPr>
          <w:rFonts w:eastAsia="Times New Roman" w:cstheme="minorHAnsi"/>
          <w:kern w:val="0"/>
          <w:sz w:val="24"/>
          <w:szCs w:val="24"/>
          <w:lang w:val="sl-SI"/>
          <w14:ligatures w14:val="none"/>
        </w:rPr>
        <w:t>5</w:t>
      </w:r>
      <w:r w:rsidRPr="00C937E6">
        <w:rPr>
          <w:rFonts w:eastAsia="Times New Roman" w:cstheme="minorHAnsi"/>
          <w:kern w:val="0"/>
          <w:sz w:val="24"/>
          <w:szCs w:val="24"/>
          <w:lang w:val="sl-SI"/>
          <w14:ligatures w14:val="none"/>
        </w:rPr>
        <w:t>. načelno je dogovoreno da se udružuju sredstva TZ po subregijama, a isto toliko novčano udružiti će i TZ Kvarnera, što bi značilo da svaka subregija bi uložila minimalno po 2</w:t>
      </w:r>
      <w:r>
        <w:rPr>
          <w:rFonts w:eastAsia="Times New Roman" w:cstheme="minorHAnsi"/>
          <w:kern w:val="0"/>
          <w:sz w:val="24"/>
          <w:szCs w:val="24"/>
          <w:lang w:val="sl-SI"/>
          <w14:ligatures w14:val="none"/>
        </w:rPr>
        <w:t>5</w:t>
      </w:r>
      <w:r w:rsidRPr="00C937E6">
        <w:rPr>
          <w:rFonts w:eastAsia="Times New Roman" w:cstheme="minorHAnsi"/>
          <w:kern w:val="0"/>
          <w:sz w:val="24"/>
          <w:szCs w:val="24"/>
          <w:lang w:val="sl-SI"/>
          <w14:ligatures w14:val="none"/>
        </w:rPr>
        <w:t>.000 € a na taj iznos TZ Kvarnera pridodaje još 1</w:t>
      </w:r>
      <w:r>
        <w:rPr>
          <w:rFonts w:eastAsia="Times New Roman" w:cstheme="minorHAnsi"/>
          <w:kern w:val="0"/>
          <w:sz w:val="24"/>
          <w:szCs w:val="24"/>
          <w:lang w:val="sl-SI"/>
          <w14:ligatures w14:val="none"/>
        </w:rPr>
        <w:t>5</w:t>
      </w:r>
      <w:r w:rsidRPr="00C937E6">
        <w:rPr>
          <w:rFonts w:eastAsia="Times New Roman" w:cstheme="minorHAnsi"/>
          <w:kern w:val="0"/>
          <w:sz w:val="24"/>
          <w:szCs w:val="24"/>
          <w:lang w:val="sl-SI"/>
          <w14:ligatures w14:val="none"/>
        </w:rPr>
        <w:t xml:space="preserve">0.000 €. </w:t>
      </w:r>
      <w:proofErr w:type="spellStart"/>
      <w:r w:rsidRPr="00C937E6">
        <w:rPr>
          <w:rFonts w:eastAsiaTheme="minorEastAsia" w:cstheme="minorHAnsi"/>
          <w:kern w:val="0"/>
          <w:sz w:val="24"/>
          <w:szCs w:val="24"/>
          <w:lang w:val="en-GB"/>
          <w14:ligatures w14:val="none"/>
        </w:rPr>
        <w:t>Marketinška</w:t>
      </w:r>
      <w:proofErr w:type="spellEnd"/>
      <w:r w:rsidRPr="00C937E6">
        <w:rPr>
          <w:rFonts w:eastAsiaTheme="minorEastAsia" w:cstheme="minorHAnsi"/>
          <w:kern w:val="0"/>
          <w:sz w:val="24"/>
          <w:szCs w:val="24"/>
          <w:lang w:val="en-GB"/>
          <w14:ligatures w14:val="none"/>
        </w:rPr>
        <w:t xml:space="preserve"> </w:t>
      </w:r>
      <w:proofErr w:type="spellStart"/>
      <w:r w:rsidRPr="00C937E6">
        <w:rPr>
          <w:rFonts w:eastAsiaTheme="minorEastAsia" w:cstheme="minorHAnsi"/>
          <w:kern w:val="0"/>
          <w:sz w:val="24"/>
          <w:szCs w:val="24"/>
          <w:lang w:val="en-GB"/>
          <w14:ligatures w14:val="none"/>
        </w:rPr>
        <w:t>agencija</w:t>
      </w:r>
      <w:proofErr w:type="spellEnd"/>
      <w:r w:rsidRPr="00C937E6">
        <w:rPr>
          <w:rFonts w:eastAsiaTheme="minorEastAsia" w:cstheme="minorHAnsi"/>
          <w:kern w:val="0"/>
          <w:sz w:val="24"/>
          <w:szCs w:val="24"/>
          <w:lang w:val="en-GB"/>
          <w14:ligatures w14:val="none"/>
        </w:rPr>
        <w:t xml:space="preserve"> </w:t>
      </w:r>
      <w:proofErr w:type="spellStart"/>
      <w:r w:rsidRPr="00C937E6">
        <w:rPr>
          <w:rFonts w:eastAsiaTheme="minorEastAsia" w:cstheme="minorHAnsi"/>
          <w:kern w:val="0"/>
          <w:sz w:val="24"/>
          <w:szCs w:val="24"/>
          <w:lang w:val="en-GB"/>
          <w14:ligatures w14:val="none"/>
        </w:rPr>
        <w:t>Stardigital</w:t>
      </w:r>
      <w:proofErr w:type="spellEnd"/>
      <w:r w:rsidRPr="00C937E6">
        <w:rPr>
          <w:rFonts w:eastAsiaTheme="minorEastAsia" w:cstheme="minorHAnsi"/>
          <w:kern w:val="0"/>
          <w:sz w:val="24"/>
          <w:szCs w:val="24"/>
          <w:lang w:val="en-GB"/>
          <w14:ligatures w14:val="none"/>
        </w:rPr>
        <w:t xml:space="preserve"> je u 202</w:t>
      </w:r>
      <w:r>
        <w:rPr>
          <w:rFonts w:eastAsiaTheme="minorEastAsia" w:cstheme="minorHAnsi"/>
          <w:kern w:val="0"/>
          <w:sz w:val="24"/>
          <w:szCs w:val="24"/>
          <w:lang w:val="en-GB"/>
          <w14:ligatures w14:val="none"/>
        </w:rPr>
        <w:t>4</w:t>
      </w:r>
      <w:r w:rsidRPr="00C937E6">
        <w:rPr>
          <w:rFonts w:eastAsiaTheme="minorEastAsia" w:cstheme="minorHAnsi"/>
          <w:kern w:val="0"/>
          <w:sz w:val="24"/>
          <w:szCs w:val="24"/>
          <w:lang w:val="en-GB"/>
          <w14:ligatures w14:val="none"/>
        </w:rPr>
        <w:t xml:space="preserve">. </w:t>
      </w:r>
      <w:proofErr w:type="spellStart"/>
      <w:r w:rsidRPr="00C937E6">
        <w:rPr>
          <w:rFonts w:eastAsiaTheme="minorEastAsia" w:cstheme="minorHAnsi"/>
          <w:kern w:val="0"/>
          <w:sz w:val="24"/>
          <w:szCs w:val="24"/>
          <w:lang w:val="en-GB"/>
          <w14:ligatures w14:val="none"/>
        </w:rPr>
        <w:t>godini</w:t>
      </w:r>
      <w:proofErr w:type="spellEnd"/>
      <w:r w:rsidRPr="00C937E6">
        <w:rPr>
          <w:rFonts w:eastAsiaTheme="minorEastAsia" w:cstheme="minorHAnsi"/>
          <w:kern w:val="0"/>
          <w:sz w:val="24"/>
          <w:szCs w:val="24"/>
          <w:lang w:val="en-GB"/>
          <w14:ligatures w14:val="none"/>
        </w:rPr>
        <w:t xml:space="preserve"> </w:t>
      </w:r>
      <w:proofErr w:type="spellStart"/>
      <w:r w:rsidRPr="00C937E6">
        <w:rPr>
          <w:rFonts w:eastAsiaTheme="minorEastAsia" w:cstheme="minorHAnsi"/>
          <w:kern w:val="0"/>
          <w:sz w:val="24"/>
          <w:szCs w:val="24"/>
          <w:lang w:val="en-GB"/>
          <w14:ligatures w14:val="none"/>
        </w:rPr>
        <w:t>provela</w:t>
      </w:r>
      <w:proofErr w:type="spellEnd"/>
      <w:r w:rsidRPr="00C937E6">
        <w:rPr>
          <w:rFonts w:eastAsiaTheme="minorEastAsia" w:cstheme="minorHAnsi"/>
          <w:kern w:val="0"/>
          <w:sz w:val="24"/>
          <w:szCs w:val="24"/>
          <w:lang w:val="en-GB"/>
          <w14:ligatures w14:val="none"/>
        </w:rPr>
        <w:t xml:space="preserve"> </w:t>
      </w:r>
      <w:proofErr w:type="spellStart"/>
      <w:r w:rsidRPr="00C937E6">
        <w:rPr>
          <w:rFonts w:eastAsiaTheme="minorEastAsia" w:cstheme="minorHAnsi"/>
          <w:kern w:val="0"/>
          <w:sz w:val="24"/>
          <w:szCs w:val="24"/>
          <w:lang w:val="en-GB"/>
          <w14:ligatures w14:val="none"/>
        </w:rPr>
        <w:t>zajednički</w:t>
      </w:r>
      <w:proofErr w:type="spellEnd"/>
      <w:r w:rsidRPr="00C937E6">
        <w:rPr>
          <w:rFonts w:eastAsiaTheme="minorEastAsia" w:cstheme="minorHAnsi"/>
          <w:kern w:val="0"/>
          <w:sz w:val="24"/>
          <w:szCs w:val="24"/>
          <w:lang w:val="en-GB"/>
          <w14:ligatures w14:val="none"/>
        </w:rPr>
        <w:t xml:space="preserve"> media plan za sustav TZ-a i TZ Kvarner </w:t>
      </w:r>
      <w:r w:rsidRPr="00C937E6">
        <w:rPr>
          <w:rFonts w:eastAsiaTheme="minorEastAsia" w:cstheme="minorHAnsi"/>
          <w:kern w:val="0"/>
          <w:sz w:val="24"/>
          <w:szCs w:val="24"/>
          <w:lang w:val="sl-SI"/>
          <w14:ligatures w14:val="none"/>
        </w:rPr>
        <w:t>a isporučeno je</w:t>
      </w:r>
      <w:r w:rsidRPr="00C937E6">
        <w:rPr>
          <w:rFonts w:ascii="Verdana" w:eastAsiaTheme="minorEastAsia" w:hAnsi="Verdana"/>
          <w:kern w:val="0"/>
          <w:sz w:val="20"/>
          <w:szCs w:val="20"/>
          <w:lang w:val="sl-SI"/>
          <w14:ligatures w14:val="none"/>
        </w:rPr>
        <w:t xml:space="preserve"> u tržištima Njemačke, Slovenije, Austrije i Italije te u Poljskoj, Mađarskoj, Slovačkoj i Češkoj s time da svaka subregija imala pravo oglašavanja na 3 odabrana tržišta. </w:t>
      </w:r>
    </w:p>
    <w:p w14:paraId="06C9AE35" w14:textId="77777777" w:rsidR="00C937E6" w:rsidRPr="00C937E6" w:rsidRDefault="00C937E6" w:rsidP="00C937E6">
      <w:pPr>
        <w:spacing w:line="240" w:lineRule="auto"/>
        <w:jc w:val="both"/>
        <w:rPr>
          <w:rFonts w:eastAsia="Times New Roman" w:cstheme="minorHAnsi"/>
          <w:kern w:val="0"/>
          <w:sz w:val="24"/>
          <w:szCs w:val="24"/>
          <w:lang w:val="sl-SI"/>
          <w14:ligatures w14:val="none"/>
        </w:rPr>
      </w:pPr>
      <w:r w:rsidRPr="00C937E6">
        <w:rPr>
          <w:rFonts w:eastAsiaTheme="minorEastAsia" w:cstheme="minorHAnsi"/>
          <w:kern w:val="0"/>
          <w:sz w:val="24"/>
          <w:szCs w:val="24"/>
          <w:lang w:val="sl-SI"/>
          <w14:ligatures w14:val="none"/>
        </w:rPr>
        <w:t>Sukladno noćenjima koje ostvaruje TZ Mošćenička Draga, što se vidi iz tabele</w:t>
      </w:r>
    </w:p>
    <w:tbl>
      <w:tblPr>
        <w:tblW w:w="8904" w:type="dxa"/>
        <w:jc w:val="center"/>
        <w:tblCellMar>
          <w:left w:w="0" w:type="dxa"/>
          <w:right w:w="0" w:type="dxa"/>
        </w:tblCellMar>
        <w:tblLook w:val="04A0" w:firstRow="1" w:lastRow="0" w:firstColumn="1" w:lastColumn="0" w:noHBand="0" w:noVBand="1"/>
      </w:tblPr>
      <w:tblGrid>
        <w:gridCol w:w="2070"/>
        <w:gridCol w:w="1393"/>
        <w:gridCol w:w="1339"/>
        <w:gridCol w:w="3888"/>
        <w:gridCol w:w="214"/>
      </w:tblGrid>
      <w:tr w:rsidR="00C937E6" w:rsidRPr="00E06956" w14:paraId="54BDDB17" w14:textId="77777777" w:rsidTr="00E06956">
        <w:trPr>
          <w:gridAfter w:val="1"/>
          <w:trHeight w:val="450"/>
          <w:jc w:val="center"/>
        </w:trPr>
        <w:tc>
          <w:tcPr>
            <w:tcW w:w="2070"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15" w:type="dxa"/>
              <w:right w:w="108" w:type="dxa"/>
            </w:tcMar>
            <w:vAlign w:val="center"/>
            <w:hideMark/>
          </w:tcPr>
          <w:p w14:paraId="25DFE91B" w14:textId="77777777" w:rsidR="00C937E6" w:rsidRPr="00E06956" w:rsidRDefault="00C937E6">
            <w:pPr>
              <w:spacing w:before="100" w:beforeAutospacing="1" w:after="100" w:afterAutospacing="1"/>
              <w:rPr>
                <w:rFonts w:cstheme="minorHAnsi"/>
              </w:rPr>
            </w:pPr>
            <w:r w:rsidRPr="00E06956">
              <w:rPr>
                <w:rFonts w:cstheme="minorHAnsi"/>
                <w:b/>
                <w:bCs/>
                <w:color w:val="4472C4"/>
                <w:sz w:val="20"/>
                <w:szCs w:val="20"/>
              </w:rPr>
              <w:t>TURISTIČKA</w:t>
            </w:r>
            <w:r w:rsidRPr="00E06956">
              <w:rPr>
                <w:rFonts w:cstheme="minorHAnsi"/>
                <w:b/>
                <w:bCs/>
                <w:color w:val="4472C4"/>
                <w:sz w:val="20"/>
                <w:szCs w:val="20"/>
              </w:rPr>
              <w:br/>
              <w:t>ZAJEDNICA</w:t>
            </w:r>
          </w:p>
        </w:tc>
        <w:tc>
          <w:tcPr>
            <w:tcW w:w="1393" w:type="dxa"/>
            <w:vMerge w:val="restart"/>
            <w:tcBorders>
              <w:top w:val="single" w:sz="8" w:space="0" w:color="000000"/>
              <w:left w:val="nil"/>
              <w:bottom w:val="single" w:sz="8" w:space="0" w:color="000000"/>
              <w:right w:val="single" w:sz="8" w:space="0" w:color="000000"/>
            </w:tcBorders>
            <w:tcMar>
              <w:top w:w="15" w:type="dxa"/>
              <w:left w:w="108" w:type="dxa"/>
              <w:bottom w:w="15" w:type="dxa"/>
              <w:right w:w="108" w:type="dxa"/>
            </w:tcMar>
            <w:vAlign w:val="center"/>
            <w:hideMark/>
          </w:tcPr>
          <w:p w14:paraId="19FE70E0" w14:textId="77777777" w:rsidR="00C937E6" w:rsidRPr="00E06956" w:rsidRDefault="00C937E6">
            <w:pPr>
              <w:spacing w:before="100" w:beforeAutospacing="1" w:after="100" w:afterAutospacing="1"/>
              <w:rPr>
                <w:rFonts w:cstheme="minorHAnsi"/>
              </w:rPr>
            </w:pPr>
            <w:r w:rsidRPr="00E06956">
              <w:rPr>
                <w:rFonts w:cstheme="minorHAnsi"/>
                <w:b/>
                <w:bCs/>
                <w:color w:val="4472C4"/>
                <w:sz w:val="20"/>
                <w:szCs w:val="20"/>
              </w:rPr>
              <w:t>Noćenja 2023</w:t>
            </w:r>
          </w:p>
        </w:tc>
        <w:tc>
          <w:tcPr>
            <w:tcW w:w="1339" w:type="dxa"/>
            <w:vMerge w:val="restart"/>
            <w:tcBorders>
              <w:top w:val="single" w:sz="8" w:space="0" w:color="000000"/>
              <w:left w:val="nil"/>
              <w:bottom w:val="single" w:sz="8" w:space="0" w:color="000000"/>
              <w:right w:val="single" w:sz="8" w:space="0" w:color="000000"/>
            </w:tcBorders>
            <w:tcMar>
              <w:top w:w="15" w:type="dxa"/>
              <w:left w:w="108" w:type="dxa"/>
              <w:bottom w:w="15" w:type="dxa"/>
              <w:right w:w="108" w:type="dxa"/>
            </w:tcMar>
            <w:vAlign w:val="center"/>
            <w:hideMark/>
          </w:tcPr>
          <w:p w14:paraId="513D0077" w14:textId="77777777" w:rsidR="00C937E6" w:rsidRPr="00E06956" w:rsidRDefault="00C937E6">
            <w:pPr>
              <w:spacing w:before="100" w:beforeAutospacing="1" w:after="100" w:afterAutospacing="1"/>
              <w:rPr>
                <w:rFonts w:cstheme="minorHAnsi"/>
              </w:rPr>
            </w:pPr>
            <w:r w:rsidRPr="00E06956">
              <w:rPr>
                <w:rFonts w:cstheme="minorHAnsi"/>
                <w:b/>
                <w:bCs/>
                <w:color w:val="4472C4"/>
                <w:sz w:val="20"/>
                <w:szCs w:val="20"/>
              </w:rPr>
              <w:t>Udjel u noćenjima</w:t>
            </w:r>
          </w:p>
        </w:tc>
        <w:tc>
          <w:tcPr>
            <w:tcW w:w="3888" w:type="dxa"/>
            <w:vMerge w:val="restart"/>
            <w:tcBorders>
              <w:top w:val="single" w:sz="8" w:space="0" w:color="000000"/>
              <w:left w:val="nil"/>
              <w:bottom w:val="single" w:sz="8" w:space="0" w:color="000000"/>
              <w:right w:val="single" w:sz="8" w:space="0" w:color="000000"/>
            </w:tcBorders>
            <w:tcMar>
              <w:top w:w="15" w:type="dxa"/>
              <w:left w:w="108" w:type="dxa"/>
              <w:bottom w:w="15" w:type="dxa"/>
              <w:right w:w="108" w:type="dxa"/>
            </w:tcMar>
            <w:vAlign w:val="center"/>
            <w:hideMark/>
          </w:tcPr>
          <w:p w14:paraId="2C47ACD3" w14:textId="77777777" w:rsidR="00C937E6" w:rsidRPr="00E06956" w:rsidRDefault="00C937E6">
            <w:pPr>
              <w:spacing w:before="100" w:beforeAutospacing="1" w:after="100" w:afterAutospacing="1"/>
              <w:rPr>
                <w:rFonts w:cstheme="minorHAnsi"/>
              </w:rPr>
            </w:pPr>
            <w:r w:rsidRPr="00E06956">
              <w:rPr>
                <w:rFonts w:cstheme="minorHAnsi"/>
                <w:b/>
                <w:bCs/>
                <w:color w:val="4472C4"/>
                <w:sz w:val="20"/>
                <w:szCs w:val="20"/>
              </w:rPr>
              <w:t>Planirani udjel u zajedničkom medija planu s regionalnom TZ u 2024.</w:t>
            </w:r>
          </w:p>
        </w:tc>
      </w:tr>
      <w:tr w:rsidR="00C937E6" w:rsidRPr="00E06956" w14:paraId="284B1DF4" w14:textId="77777777" w:rsidTr="00E06956">
        <w:trPr>
          <w:trHeight w:val="514"/>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8AE34A" w14:textId="77777777" w:rsidR="00C937E6" w:rsidRPr="00E06956" w:rsidRDefault="00C937E6">
            <w:pPr>
              <w:rPr>
                <w:rFonts w:cstheme="minorHAnsi"/>
              </w:rPr>
            </w:pPr>
          </w:p>
        </w:tc>
        <w:tc>
          <w:tcPr>
            <w:tcW w:w="0" w:type="auto"/>
            <w:vMerge/>
            <w:tcBorders>
              <w:top w:val="single" w:sz="8" w:space="0" w:color="000000"/>
              <w:left w:val="nil"/>
              <w:bottom w:val="single" w:sz="8" w:space="0" w:color="000000"/>
              <w:right w:val="single" w:sz="8" w:space="0" w:color="000000"/>
            </w:tcBorders>
            <w:vAlign w:val="center"/>
            <w:hideMark/>
          </w:tcPr>
          <w:p w14:paraId="753E50DE" w14:textId="77777777" w:rsidR="00C937E6" w:rsidRPr="00E06956" w:rsidRDefault="00C937E6">
            <w:pPr>
              <w:rPr>
                <w:rFonts w:cstheme="minorHAnsi"/>
              </w:rPr>
            </w:pPr>
          </w:p>
        </w:tc>
        <w:tc>
          <w:tcPr>
            <w:tcW w:w="0" w:type="auto"/>
            <w:vMerge/>
            <w:tcBorders>
              <w:top w:val="single" w:sz="8" w:space="0" w:color="000000"/>
              <w:left w:val="nil"/>
              <w:bottom w:val="single" w:sz="8" w:space="0" w:color="000000"/>
              <w:right w:val="single" w:sz="8" w:space="0" w:color="000000"/>
            </w:tcBorders>
            <w:vAlign w:val="center"/>
            <w:hideMark/>
          </w:tcPr>
          <w:p w14:paraId="72B13D52" w14:textId="77777777" w:rsidR="00C937E6" w:rsidRPr="00E06956" w:rsidRDefault="00C937E6">
            <w:pPr>
              <w:rPr>
                <w:rFonts w:cstheme="minorHAnsi"/>
              </w:rPr>
            </w:pPr>
          </w:p>
        </w:tc>
        <w:tc>
          <w:tcPr>
            <w:tcW w:w="0" w:type="auto"/>
            <w:vMerge/>
            <w:tcBorders>
              <w:top w:val="single" w:sz="8" w:space="0" w:color="000000"/>
              <w:left w:val="nil"/>
              <w:bottom w:val="single" w:sz="8" w:space="0" w:color="000000"/>
              <w:right w:val="single" w:sz="8" w:space="0" w:color="000000"/>
            </w:tcBorders>
            <w:vAlign w:val="center"/>
            <w:hideMark/>
          </w:tcPr>
          <w:p w14:paraId="148A698E" w14:textId="77777777" w:rsidR="00C937E6" w:rsidRPr="00E06956" w:rsidRDefault="00C937E6">
            <w:pPr>
              <w:rPr>
                <w:rFonts w:cstheme="minorHAnsi"/>
              </w:rPr>
            </w:pPr>
          </w:p>
        </w:tc>
        <w:tc>
          <w:tcPr>
            <w:tcW w:w="0" w:type="auto"/>
            <w:vAlign w:val="center"/>
            <w:hideMark/>
          </w:tcPr>
          <w:p w14:paraId="1D001C51" w14:textId="77777777" w:rsidR="00C937E6" w:rsidRPr="00E06956" w:rsidRDefault="00C937E6">
            <w:pPr>
              <w:rPr>
                <w:rFonts w:cstheme="minorHAnsi"/>
              </w:rPr>
            </w:pPr>
          </w:p>
        </w:tc>
      </w:tr>
      <w:tr w:rsidR="00C937E6" w:rsidRPr="00E06956" w14:paraId="33C7F890" w14:textId="77777777" w:rsidTr="00E06956">
        <w:trPr>
          <w:trHeight w:val="279"/>
          <w:jc w:val="center"/>
        </w:trPr>
        <w:tc>
          <w:tcPr>
            <w:tcW w:w="2070" w:type="dxa"/>
            <w:tcBorders>
              <w:top w:val="nil"/>
              <w:left w:val="single" w:sz="8" w:space="0" w:color="000000"/>
              <w:bottom w:val="single" w:sz="8" w:space="0" w:color="000000"/>
              <w:right w:val="single" w:sz="8" w:space="0" w:color="000000"/>
            </w:tcBorders>
            <w:tcMar>
              <w:top w:w="15" w:type="dxa"/>
              <w:left w:w="108" w:type="dxa"/>
              <w:bottom w:w="15" w:type="dxa"/>
              <w:right w:w="108" w:type="dxa"/>
            </w:tcMar>
            <w:vAlign w:val="center"/>
            <w:hideMark/>
          </w:tcPr>
          <w:p w14:paraId="64C8DAE7"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OPATIJA</w:t>
            </w:r>
          </w:p>
        </w:tc>
        <w:tc>
          <w:tcPr>
            <w:tcW w:w="1393" w:type="dxa"/>
            <w:tcBorders>
              <w:top w:val="nil"/>
              <w:left w:val="nil"/>
              <w:bottom w:val="single" w:sz="8" w:space="0" w:color="auto"/>
              <w:right w:val="single" w:sz="8" w:space="0" w:color="auto"/>
            </w:tcBorders>
            <w:noWrap/>
            <w:tcMar>
              <w:top w:w="15" w:type="dxa"/>
              <w:left w:w="108" w:type="dxa"/>
              <w:bottom w:w="15" w:type="dxa"/>
              <w:right w:w="108" w:type="dxa"/>
            </w:tcMar>
            <w:vAlign w:val="center"/>
            <w:hideMark/>
          </w:tcPr>
          <w:p w14:paraId="0882B1C7"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1.203.033</w:t>
            </w:r>
          </w:p>
        </w:tc>
        <w:tc>
          <w:tcPr>
            <w:tcW w:w="1339"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18EADB50"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 55,8</w:t>
            </w:r>
          </w:p>
        </w:tc>
        <w:tc>
          <w:tcPr>
            <w:tcW w:w="3888"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04EC5280" w14:textId="77777777" w:rsidR="00C937E6" w:rsidRPr="00E06956" w:rsidRDefault="00C937E6" w:rsidP="00E06956">
            <w:pPr>
              <w:spacing w:before="100" w:beforeAutospacing="1" w:after="100" w:afterAutospacing="1"/>
              <w:jc w:val="both"/>
              <w:rPr>
                <w:rFonts w:cstheme="minorHAnsi"/>
              </w:rPr>
            </w:pPr>
            <w:r w:rsidRPr="00E06956">
              <w:rPr>
                <w:rFonts w:cstheme="minorHAnsi"/>
                <w:color w:val="4472C4"/>
                <w:sz w:val="20"/>
                <w:szCs w:val="20"/>
              </w:rPr>
              <w:t> 13.954,34 €</w:t>
            </w:r>
          </w:p>
        </w:tc>
        <w:tc>
          <w:tcPr>
            <w:tcW w:w="0" w:type="auto"/>
            <w:vAlign w:val="center"/>
            <w:hideMark/>
          </w:tcPr>
          <w:p w14:paraId="7925A215" w14:textId="77777777" w:rsidR="00C937E6" w:rsidRPr="00E06956" w:rsidRDefault="00C937E6">
            <w:pPr>
              <w:rPr>
                <w:rFonts w:eastAsia="Times New Roman" w:cstheme="minorHAnsi"/>
                <w:sz w:val="20"/>
                <w:szCs w:val="20"/>
              </w:rPr>
            </w:pPr>
          </w:p>
        </w:tc>
      </w:tr>
      <w:tr w:rsidR="00C937E6" w:rsidRPr="00E06956" w14:paraId="4DD0CAE0" w14:textId="77777777" w:rsidTr="00E06956">
        <w:trPr>
          <w:trHeight w:val="279"/>
          <w:jc w:val="center"/>
        </w:trPr>
        <w:tc>
          <w:tcPr>
            <w:tcW w:w="2070" w:type="dxa"/>
            <w:tcBorders>
              <w:top w:val="nil"/>
              <w:left w:val="single" w:sz="8" w:space="0" w:color="000000"/>
              <w:bottom w:val="single" w:sz="8" w:space="0" w:color="000000"/>
              <w:right w:val="single" w:sz="8" w:space="0" w:color="000000"/>
            </w:tcBorders>
            <w:tcMar>
              <w:top w:w="15" w:type="dxa"/>
              <w:left w:w="108" w:type="dxa"/>
              <w:bottom w:w="15" w:type="dxa"/>
              <w:right w:w="108" w:type="dxa"/>
            </w:tcMar>
            <w:vAlign w:val="center"/>
            <w:hideMark/>
          </w:tcPr>
          <w:p w14:paraId="19978CBF"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LOVRAN</w:t>
            </w:r>
          </w:p>
        </w:tc>
        <w:tc>
          <w:tcPr>
            <w:tcW w:w="1393" w:type="dxa"/>
            <w:tcBorders>
              <w:top w:val="nil"/>
              <w:left w:val="nil"/>
              <w:bottom w:val="single" w:sz="8" w:space="0" w:color="auto"/>
              <w:right w:val="single" w:sz="8" w:space="0" w:color="auto"/>
            </w:tcBorders>
            <w:noWrap/>
            <w:tcMar>
              <w:top w:w="15" w:type="dxa"/>
              <w:left w:w="108" w:type="dxa"/>
              <w:bottom w:w="15" w:type="dxa"/>
              <w:right w:w="108" w:type="dxa"/>
            </w:tcMar>
            <w:vAlign w:val="center"/>
            <w:hideMark/>
          </w:tcPr>
          <w:p w14:paraId="65FF4C75"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373.659</w:t>
            </w:r>
          </w:p>
        </w:tc>
        <w:tc>
          <w:tcPr>
            <w:tcW w:w="1339"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0E2512E0"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 17,3</w:t>
            </w:r>
          </w:p>
        </w:tc>
        <w:tc>
          <w:tcPr>
            <w:tcW w:w="3888"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3F51E435" w14:textId="77777777" w:rsidR="00C937E6" w:rsidRPr="00E06956" w:rsidRDefault="00C937E6" w:rsidP="00E06956">
            <w:pPr>
              <w:spacing w:before="100" w:beforeAutospacing="1" w:after="100" w:afterAutospacing="1"/>
              <w:jc w:val="both"/>
              <w:rPr>
                <w:rFonts w:cstheme="minorHAnsi"/>
              </w:rPr>
            </w:pPr>
            <w:r w:rsidRPr="00E06956">
              <w:rPr>
                <w:rFonts w:cstheme="minorHAnsi"/>
                <w:color w:val="4472C4"/>
                <w:sz w:val="20"/>
                <w:szCs w:val="20"/>
              </w:rPr>
              <w:t> 4.334,18 €</w:t>
            </w:r>
          </w:p>
        </w:tc>
        <w:tc>
          <w:tcPr>
            <w:tcW w:w="0" w:type="auto"/>
            <w:vAlign w:val="center"/>
            <w:hideMark/>
          </w:tcPr>
          <w:p w14:paraId="43AC8E02" w14:textId="77777777" w:rsidR="00C937E6" w:rsidRPr="00E06956" w:rsidRDefault="00C937E6">
            <w:pPr>
              <w:rPr>
                <w:rFonts w:eastAsia="Times New Roman" w:cstheme="minorHAnsi"/>
                <w:sz w:val="20"/>
                <w:szCs w:val="20"/>
              </w:rPr>
            </w:pPr>
          </w:p>
        </w:tc>
      </w:tr>
      <w:tr w:rsidR="00C937E6" w:rsidRPr="00E06956" w14:paraId="363B9FE8" w14:textId="77777777" w:rsidTr="00E06956">
        <w:trPr>
          <w:trHeight w:val="279"/>
          <w:jc w:val="center"/>
        </w:trPr>
        <w:tc>
          <w:tcPr>
            <w:tcW w:w="2070" w:type="dxa"/>
            <w:tcBorders>
              <w:top w:val="nil"/>
              <w:left w:val="single" w:sz="8" w:space="0" w:color="000000"/>
              <w:bottom w:val="single" w:sz="8" w:space="0" w:color="000000"/>
              <w:right w:val="single" w:sz="8" w:space="0" w:color="000000"/>
            </w:tcBorders>
            <w:shd w:val="clear" w:color="auto" w:fill="B4C6E7" w:themeFill="accent1" w:themeFillTint="66"/>
            <w:tcMar>
              <w:top w:w="15" w:type="dxa"/>
              <w:left w:w="108" w:type="dxa"/>
              <w:bottom w:w="15" w:type="dxa"/>
              <w:right w:w="108" w:type="dxa"/>
            </w:tcMar>
            <w:vAlign w:val="center"/>
            <w:hideMark/>
          </w:tcPr>
          <w:p w14:paraId="5E03DFA5" w14:textId="77777777" w:rsidR="00C937E6" w:rsidRPr="00E06956" w:rsidRDefault="00C937E6">
            <w:pPr>
              <w:spacing w:before="100" w:beforeAutospacing="1" w:after="100" w:afterAutospacing="1"/>
              <w:rPr>
                <w:rFonts w:cstheme="minorHAnsi"/>
                <w:b/>
                <w:bCs/>
              </w:rPr>
            </w:pPr>
            <w:r w:rsidRPr="00E06956">
              <w:rPr>
                <w:rFonts w:cstheme="minorHAnsi"/>
                <w:b/>
                <w:bCs/>
                <w:color w:val="4472C4"/>
                <w:sz w:val="20"/>
                <w:szCs w:val="20"/>
              </w:rPr>
              <w:t>MOŠĆENIČKA DRAGA</w:t>
            </w:r>
          </w:p>
        </w:tc>
        <w:tc>
          <w:tcPr>
            <w:tcW w:w="1393" w:type="dxa"/>
            <w:tcBorders>
              <w:top w:val="nil"/>
              <w:left w:val="nil"/>
              <w:bottom w:val="single" w:sz="8" w:space="0" w:color="auto"/>
              <w:right w:val="single" w:sz="8" w:space="0" w:color="auto"/>
            </w:tcBorders>
            <w:shd w:val="clear" w:color="auto" w:fill="B4C6E7" w:themeFill="accent1" w:themeFillTint="66"/>
            <w:noWrap/>
            <w:tcMar>
              <w:top w:w="15" w:type="dxa"/>
              <w:left w:w="108" w:type="dxa"/>
              <w:bottom w:w="15" w:type="dxa"/>
              <w:right w:w="108" w:type="dxa"/>
            </w:tcMar>
            <w:vAlign w:val="center"/>
            <w:hideMark/>
          </w:tcPr>
          <w:p w14:paraId="55A7A8D6" w14:textId="77777777" w:rsidR="00C937E6" w:rsidRPr="00E06956" w:rsidRDefault="00C937E6">
            <w:pPr>
              <w:spacing w:before="100" w:beforeAutospacing="1" w:after="100" w:afterAutospacing="1"/>
              <w:rPr>
                <w:rFonts w:cstheme="minorHAnsi"/>
                <w:b/>
                <w:bCs/>
              </w:rPr>
            </w:pPr>
            <w:r w:rsidRPr="00E06956">
              <w:rPr>
                <w:rFonts w:cstheme="minorHAnsi"/>
                <w:b/>
                <w:bCs/>
                <w:color w:val="4472C4"/>
                <w:sz w:val="20"/>
                <w:szCs w:val="20"/>
              </w:rPr>
              <w:t>275.358</w:t>
            </w:r>
          </w:p>
        </w:tc>
        <w:tc>
          <w:tcPr>
            <w:tcW w:w="1339" w:type="dxa"/>
            <w:tcBorders>
              <w:top w:val="nil"/>
              <w:left w:val="nil"/>
              <w:bottom w:val="single" w:sz="8" w:space="0" w:color="000000"/>
              <w:right w:val="single" w:sz="8" w:space="0" w:color="000000"/>
            </w:tcBorders>
            <w:shd w:val="clear" w:color="auto" w:fill="B4C6E7" w:themeFill="accent1" w:themeFillTint="66"/>
            <w:noWrap/>
            <w:tcMar>
              <w:top w:w="15" w:type="dxa"/>
              <w:left w:w="108" w:type="dxa"/>
              <w:bottom w:w="15" w:type="dxa"/>
              <w:right w:w="108" w:type="dxa"/>
            </w:tcMar>
            <w:vAlign w:val="center"/>
            <w:hideMark/>
          </w:tcPr>
          <w:p w14:paraId="1C05092A" w14:textId="77777777" w:rsidR="00C937E6" w:rsidRPr="00E06956" w:rsidRDefault="00C937E6">
            <w:pPr>
              <w:spacing w:before="100" w:beforeAutospacing="1" w:after="100" w:afterAutospacing="1"/>
              <w:rPr>
                <w:rFonts w:cstheme="minorHAnsi"/>
                <w:b/>
                <w:bCs/>
              </w:rPr>
            </w:pPr>
            <w:r w:rsidRPr="00E06956">
              <w:rPr>
                <w:rFonts w:cstheme="minorHAnsi"/>
                <w:b/>
                <w:bCs/>
                <w:color w:val="4472C4"/>
                <w:sz w:val="20"/>
                <w:szCs w:val="20"/>
              </w:rPr>
              <w:t> 12,8</w:t>
            </w:r>
          </w:p>
        </w:tc>
        <w:tc>
          <w:tcPr>
            <w:tcW w:w="3888" w:type="dxa"/>
            <w:tcBorders>
              <w:top w:val="nil"/>
              <w:left w:val="nil"/>
              <w:bottom w:val="single" w:sz="8" w:space="0" w:color="000000"/>
              <w:right w:val="single" w:sz="8" w:space="0" w:color="000000"/>
            </w:tcBorders>
            <w:shd w:val="clear" w:color="auto" w:fill="B4C6E7" w:themeFill="accent1" w:themeFillTint="66"/>
            <w:noWrap/>
            <w:tcMar>
              <w:top w:w="15" w:type="dxa"/>
              <w:left w:w="108" w:type="dxa"/>
              <w:bottom w:w="15" w:type="dxa"/>
              <w:right w:w="108" w:type="dxa"/>
            </w:tcMar>
            <w:vAlign w:val="center"/>
            <w:hideMark/>
          </w:tcPr>
          <w:p w14:paraId="083D478F" w14:textId="77777777" w:rsidR="00C937E6" w:rsidRPr="00E06956" w:rsidRDefault="00C937E6" w:rsidP="00E06956">
            <w:pPr>
              <w:spacing w:before="100" w:beforeAutospacing="1" w:after="100" w:afterAutospacing="1"/>
              <w:jc w:val="both"/>
              <w:rPr>
                <w:rFonts w:cstheme="minorHAnsi"/>
                <w:b/>
                <w:bCs/>
              </w:rPr>
            </w:pPr>
            <w:r w:rsidRPr="00E06956">
              <w:rPr>
                <w:rFonts w:cstheme="minorHAnsi"/>
                <w:b/>
                <w:bCs/>
                <w:color w:val="4472C4"/>
                <w:sz w:val="20"/>
                <w:szCs w:val="20"/>
              </w:rPr>
              <w:t> 3.193,96 €</w:t>
            </w:r>
          </w:p>
        </w:tc>
        <w:tc>
          <w:tcPr>
            <w:tcW w:w="0" w:type="auto"/>
            <w:vAlign w:val="center"/>
            <w:hideMark/>
          </w:tcPr>
          <w:p w14:paraId="31EEEE60" w14:textId="77777777" w:rsidR="00C937E6" w:rsidRPr="00E06956" w:rsidRDefault="00C937E6">
            <w:pPr>
              <w:rPr>
                <w:rFonts w:eastAsia="Times New Roman" w:cstheme="minorHAnsi"/>
                <w:sz w:val="20"/>
                <w:szCs w:val="20"/>
              </w:rPr>
            </w:pPr>
          </w:p>
        </w:tc>
      </w:tr>
      <w:tr w:rsidR="00C937E6" w:rsidRPr="00E06956" w14:paraId="7896C558" w14:textId="77777777" w:rsidTr="00E06956">
        <w:trPr>
          <w:trHeight w:val="279"/>
          <w:jc w:val="center"/>
        </w:trPr>
        <w:tc>
          <w:tcPr>
            <w:tcW w:w="2070" w:type="dxa"/>
            <w:tcBorders>
              <w:top w:val="nil"/>
              <w:left w:val="single" w:sz="8" w:space="0" w:color="000000"/>
              <w:bottom w:val="single" w:sz="8" w:space="0" w:color="000000"/>
              <w:right w:val="single" w:sz="8" w:space="0" w:color="000000"/>
            </w:tcBorders>
            <w:tcMar>
              <w:top w:w="15" w:type="dxa"/>
              <w:left w:w="108" w:type="dxa"/>
              <w:bottom w:w="15" w:type="dxa"/>
              <w:right w:w="108" w:type="dxa"/>
            </w:tcMar>
            <w:vAlign w:val="center"/>
            <w:hideMark/>
          </w:tcPr>
          <w:p w14:paraId="2872689D"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IČIĆI</w:t>
            </w:r>
          </w:p>
        </w:tc>
        <w:tc>
          <w:tcPr>
            <w:tcW w:w="1393" w:type="dxa"/>
            <w:tcBorders>
              <w:top w:val="nil"/>
              <w:left w:val="nil"/>
              <w:bottom w:val="single" w:sz="8" w:space="0" w:color="auto"/>
              <w:right w:val="single" w:sz="8" w:space="0" w:color="auto"/>
            </w:tcBorders>
            <w:noWrap/>
            <w:tcMar>
              <w:top w:w="15" w:type="dxa"/>
              <w:left w:w="108" w:type="dxa"/>
              <w:bottom w:w="15" w:type="dxa"/>
              <w:right w:w="108" w:type="dxa"/>
            </w:tcMar>
            <w:vAlign w:val="center"/>
            <w:hideMark/>
          </w:tcPr>
          <w:p w14:paraId="48242700"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193.156</w:t>
            </w:r>
          </w:p>
        </w:tc>
        <w:tc>
          <w:tcPr>
            <w:tcW w:w="1339"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2DF90E48"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 9,0</w:t>
            </w:r>
          </w:p>
        </w:tc>
        <w:tc>
          <w:tcPr>
            <w:tcW w:w="3888"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46A5AD7B" w14:textId="77777777" w:rsidR="00C937E6" w:rsidRPr="00E06956" w:rsidRDefault="00C937E6" w:rsidP="00E06956">
            <w:pPr>
              <w:spacing w:before="100" w:beforeAutospacing="1" w:after="100" w:afterAutospacing="1"/>
              <w:jc w:val="both"/>
              <w:rPr>
                <w:rFonts w:cstheme="minorHAnsi"/>
              </w:rPr>
            </w:pPr>
            <w:r w:rsidRPr="00E06956">
              <w:rPr>
                <w:rFonts w:cstheme="minorHAnsi"/>
                <w:color w:val="4472C4"/>
                <w:sz w:val="20"/>
                <w:szCs w:val="20"/>
              </w:rPr>
              <w:t> 2.240,47 €</w:t>
            </w:r>
          </w:p>
        </w:tc>
        <w:tc>
          <w:tcPr>
            <w:tcW w:w="0" w:type="auto"/>
            <w:vAlign w:val="center"/>
            <w:hideMark/>
          </w:tcPr>
          <w:p w14:paraId="5CFD32E8" w14:textId="77777777" w:rsidR="00C937E6" w:rsidRPr="00E06956" w:rsidRDefault="00C937E6">
            <w:pPr>
              <w:rPr>
                <w:rFonts w:eastAsia="Times New Roman" w:cstheme="minorHAnsi"/>
                <w:sz w:val="20"/>
                <w:szCs w:val="20"/>
              </w:rPr>
            </w:pPr>
          </w:p>
        </w:tc>
      </w:tr>
      <w:tr w:rsidR="00C937E6" w:rsidRPr="00E06956" w14:paraId="5DE1D4ED" w14:textId="77777777" w:rsidTr="00E06956">
        <w:trPr>
          <w:trHeight w:val="279"/>
          <w:jc w:val="center"/>
        </w:trPr>
        <w:tc>
          <w:tcPr>
            <w:tcW w:w="2070" w:type="dxa"/>
            <w:tcBorders>
              <w:top w:val="nil"/>
              <w:left w:val="single" w:sz="8" w:space="0" w:color="000000"/>
              <w:bottom w:val="single" w:sz="8" w:space="0" w:color="000000"/>
              <w:right w:val="single" w:sz="8" w:space="0" w:color="000000"/>
            </w:tcBorders>
            <w:tcMar>
              <w:top w:w="15" w:type="dxa"/>
              <w:left w:w="108" w:type="dxa"/>
              <w:bottom w:w="15" w:type="dxa"/>
              <w:right w:w="108" w:type="dxa"/>
            </w:tcMar>
            <w:vAlign w:val="center"/>
            <w:hideMark/>
          </w:tcPr>
          <w:p w14:paraId="4B1DC3B8"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MATULJI</w:t>
            </w:r>
          </w:p>
        </w:tc>
        <w:tc>
          <w:tcPr>
            <w:tcW w:w="1393" w:type="dxa"/>
            <w:tcBorders>
              <w:top w:val="nil"/>
              <w:left w:val="nil"/>
              <w:bottom w:val="single" w:sz="8" w:space="0" w:color="auto"/>
              <w:right w:val="single" w:sz="8" w:space="0" w:color="auto"/>
            </w:tcBorders>
            <w:noWrap/>
            <w:tcMar>
              <w:top w:w="15" w:type="dxa"/>
              <w:left w:w="108" w:type="dxa"/>
              <w:bottom w:w="15" w:type="dxa"/>
              <w:right w:w="108" w:type="dxa"/>
            </w:tcMar>
            <w:vAlign w:val="center"/>
            <w:hideMark/>
          </w:tcPr>
          <w:p w14:paraId="4FEA4255"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110.097</w:t>
            </w:r>
          </w:p>
        </w:tc>
        <w:tc>
          <w:tcPr>
            <w:tcW w:w="1339"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68FFA492" w14:textId="77777777" w:rsidR="00C937E6" w:rsidRPr="00E06956" w:rsidRDefault="00C937E6">
            <w:pPr>
              <w:spacing w:before="100" w:beforeAutospacing="1" w:after="100" w:afterAutospacing="1"/>
              <w:rPr>
                <w:rFonts w:cstheme="minorHAnsi"/>
              </w:rPr>
            </w:pPr>
            <w:r w:rsidRPr="00E06956">
              <w:rPr>
                <w:rFonts w:cstheme="minorHAnsi"/>
                <w:color w:val="4472C4"/>
                <w:sz w:val="20"/>
                <w:szCs w:val="20"/>
              </w:rPr>
              <w:t> 5,1</w:t>
            </w:r>
          </w:p>
        </w:tc>
        <w:tc>
          <w:tcPr>
            <w:tcW w:w="3888" w:type="dxa"/>
            <w:tcBorders>
              <w:top w:val="nil"/>
              <w:left w:val="nil"/>
              <w:bottom w:val="single" w:sz="8" w:space="0" w:color="000000"/>
              <w:right w:val="single" w:sz="8" w:space="0" w:color="000000"/>
            </w:tcBorders>
            <w:noWrap/>
            <w:tcMar>
              <w:top w:w="15" w:type="dxa"/>
              <w:left w:w="108" w:type="dxa"/>
              <w:bottom w:w="15" w:type="dxa"/>
              <w:right w:w="108" w:type="dxa"/>
            </w:tcMar>
            <w:vAlign w:val="center"/>
            <w:hideMark/>
          </w:tcPr>
          <w:p w14:paraId="3259723F" w14:textId="77777777" w:rsidR="00C937E6" w:rsidRPr="00E06956" w:rsidRDefault="00C937E6" w:rsidP="00E06956">
            <w:pPr>
              <w:spacing w:before="100" w:beforeAutospacing="1" w:after="100" w:afterAutospacing="1"/>
              <w:jc w:val="both"/>
              <w:rPr>
                <w:rFonts w:cstheme="minorHAnsi"/>
              </w:rPr>
            </w:pPr>
            <w:r w:rsidRPr="00E06956">
              <w:rPr>
                <w:rFonts w:cstheme="minorHAnsi"/>
                <w:color w:val="4472C4"/>
                <w:sz w:val="20"/>
                <w:szCs w:val="20"/>
              </w:rPr>
              <w:t> 1.277,05 €</w:t>
            </w:r>
          </w:p>
        </w:tc>
        <w:tc>
          <w:tcPr>
            <w:tcW w:w="0" w:type="auto"/>
            <w:vAlign w:val="center"/>
            <w:hideMark/>
          </w:tcPr>
          <w:p w14:paraId="2C80A25F" w14:textId="77777777" w:rsidR="00C937E6" w:rsidRPr="00E06956" w:rsidRDefault="00C937E6">
            <w:pPr>
              <w:rPr>
                <w:rFonts w:eastAsia="Times New Roman" w:cstheme="minorHAnsi"/>
                <w:sz w:val="20"/>
                <w:szCs w:val="20"/>
              </w:rPr>
            </w:pPr>
          </w:p>
        </w:tc>
      </w:tr>
      <w:tr w:rsidR="00C937E6" w:rsidRPr="00E06956" w14:paraId="0943E882" w14:textId="77777777" w:rsidTr="00E06956">
        <w:trPr>
          <w:trHeight w:val="293"/>
          <w:jc w:val="center"/>
        </w:trPr>
        <w:tc>
          <w:tcPr>
            <w:tcW w:w="2070" w:type="dxa"/>
            <w:tcBorders>
              <w:top w:val="nil"/>
              <w:left w:val="single" w:sz="8" w:space="0" w:color="000000"/>
              <w:bottom w:val="single" w:sz="8" w:space="0" w:color="000000"/>
              <w:right w:val="single" w:sz="8" w:space="0" w:color="000000"/>
            </w:tcBorders>
            <w:shd w:val="clear" w:color="auto" w:fill="D9D9D9"/>
            <w:tcMar>
              <w:top w:w="15" w:type="dxa"/>
              <w:left w:w="108" w:type="dxa"/>
              <w:bottom w:w="15" w:type="dxa"/>
              <w:right w:w="108" w:type="dxa"/>
            </w:tcMar>
            <w:vAlign w:val="center"/>
            <w:hideMark/>
          </w:tcPr>
          <w:p w14:paraId="3BB26DB3" w14:textId="77777777" w:rsidR="00C937E6" w:rsidRPr="00E06956" w:rsidRDefault="00C937E6">
            <w:pPr>
              <w:spacing w:before="100" w:beforeAutospacing="1" w:after="100" w:afterAutospacing="1"/>
              <w:rPr>
                <w:rFonts w:cstheme="minorHAnsi"/>
              </w:rPr>
            </w:pPr>
            <w:r w:rsidRPr="00E06956">
              <w:rPr>
                <w:rFonts w:cstheme="minorHAnsi"/>
                <w:b/>
                <w:bCs/>
                <w:color w:val="4472C4"/>
                <w:sz w:val="20"/>
                <w:szCs w:val="20"/>
              </w:rPr>
              <w:t>OPATIJSKA RIVIJERA</w:t>
            </w:r>
          </w:p>
        </w:tc>
        <w:tc>
          <w:tcPr>
            <w:tcW w:w="1393" w:type="dxa"/>
            <w:tcBorders>
              <w:top w:val="nil"/>
              <w:left w:val="nil"/>
              <w:bottom w:val="single" w:sz="8" w:space="0" w:color="000000"/>
              <w:right w:val="single" w:sz="8" w:space="0" w:color="000000"/>
            </w:tcBorders>
            <w:shd w:val="clear" w:color="auto" w:fill="D9D9D9"/>
            <w:noWrap/>
            <w:tcMar>
              <w:top w:w="15" w:type="dxa"/>
              <w:left w:w="108" w:type="dxa"/>
              <w:bottom w:w="15" w:type="dxa"/>
              <w:right w:w="108" w:type="dxa"/>
            </w:tcMar>
            <w:vAlign w:val="center"/>
            <w:hideMark/>
          </w:tcPr>
          <w:p w14:paraId="4727518E" w14:textId="77777777" w:rsidR="00C937E6" w:rsidRPr="00E06956" w:rsidRDefault="00C937E6">
            <w:pPr>
              <w:spacing w:before="100" w:beforeAutospacing="1" w:after="100" w:afterAutospacing="1"/>
              <w:rPr>
                <w:rFonts w:cstheme="minorHAnsi"/>
              </w:rPr>
            </w:pPr>
            <w:r w:rsidRPr="00E06956">
              <w:rPr>
                <w:rFonts w:cstheme="minorHAnsi"/>
                <w:b/>
                <w:bCs/>
                <w:color w:val="4472C4"/>
                <w:sz w:val="20"/>
                <w:szCs w:val="20"/>
              </w:rPr>
              <w:t>2.155.303</w:t>
            </w:r>
          </w:p>
        </w:tc>
        <w:tc>
          <w:tcPr>
            <w:tcW w:w="1339" w:type="dxa"/>
            <w:tcBorders>
              <w:top w:val="nil"/>
              <w:left w:val="nil"/>
              <w:bottom w:val="single" w:sz="8" w:space="0" w:color="000000"/>
              <w:right w:val="single" w:sz="8" w:space="0" w:color="000000"/>
            </w:tcBorders>
            <w:shd w:val="clear" w:color="auto" w:fill="D9D9D9"/>
            <w:noWrap/>
            <w:tcMar>
              <w:top w:w="15" w:type="dxa"/>
              <w:left w:w="108" w:type="dxa"/>
              <w:bottom w:w="15" w:type="dxa"/>
              <w:right w:w="108" w:type="dxa"/>
            </w:tcMar>
            <w:vAlign w:val="center"/>
            <w:hideMark/>
          </w:tcPr>
          <w:p w14:paraId="4A709325" w14:textId="77777777" w:rsidR="00C937E6" w:rsidRPr="00E06956" w:rsidRDefault="00C937E6">
            <w:pPr>
              <w:spacing w:before="100" w:beforeAutospacing="1" w:after="100" w:afterAutospacing="1"/>
              <w:rPr>
                <w:rFonts w:cstheme="minorHAnsi"/>
              </w:rPr>
            </w:pPr>
            <w:r w:rsidRPr="00E06956">
              <w:rPr>
                <w:rFonts w:cstheme="minorHAnsi"/>
                <w:b/>
                <w:bCs/>
                <w:color w:val="4472C4"/>
                <w:sz w:val="20"/>
                <w:szCs w:val="20"/>
              </w:rPr>
              <w:t> 100,0</w:t>
            </w:r>
          </w:p>
        </w:tc>
        <w:tc>
          <w:tcPr>
            <w:tcW w:w="3888" w:type="dxa"/>
            <w:tcBorders>
              <w:top w:val="nil"/>
              <w:left w:val="nil"/>
              <w:bottom w:val="single" w:sz="8" w:space="0" w:color="000000"/>
              <w:right w:val="single" w:sz="8" w:space="0" w:color="000000"/>
            </w:tcBorders>
            <w:shd w:val="clear" w:color="auto" w:fill="D9D9D9"/>
            <w:noWrap/>
            <w:tcMar>
              <w:top w:w="15" w:type="dxa"/>
              <w:left w:w="108" w:type="dxa"/>
              <w:bottom w:w="15" w:type="dxa"/>
              <w:right w:w="108" w:type="dxa"/>
            </w:tcMar>
            <w:vAlign w:val="center"/>
            <w:hideMark/>
          </w:tcPr>
          <w:p w14:paraId="5BC9D51F" w14:textId="77777777" w:rsidR="00C937E6" w:rsidRPr="00E06956" w:rsidRDefault="00C937E6" w:rsidP="00E06956">
            <w:pPr>
              <w:spacing w:before="100" w:beforeAutospacing="1" w:after="100" w:afterAutospacing="1"/>
              <w:jc w:val="both"/>
              <w:rPr>
                <w:rFonts w:cstheme="minorHAnsi"/>
              </w:rPr>
            </w:pPr>
            <w:r w:rsidRPr="00E06956">
              <w:rPr>
                <w:rFonts w:cstheme="minorHAnsi"/>
                <w:b/>
                <w:bCs/>
                <w:color w:val="4472C4"/>
                <w:sz w:val="20"/>
                <w:szCs w:val="20"/>
              </w:rPr>
              <w:t> 25.000,00 €</w:t>
            </w:r>
          </w:p>
        </w:tc>
        <w:tc>
          <w:tcPr>
            <w:tcW w:w="0" w:type="auto"/>
            <w:vAlign w:val="center"/>
            <w:hideMark/>
          </w:tcPr>
          <w:p w14:paraId="6901E891" w14:textId="77777777" w:rsidR="00C937E6" w:rsidRPr="00E06956" w:rsidRDefault="00C937E6">
            <w:pPr>
              <w:rPr>
                <w:rFonts w:eastAsia="Times New Roman" w:cstheme="minorHAnsi"/>
                <w:sz w:val="20"/>
                <w:szCs w:val="20"/>
              </w:rPr>
            </w:pPr>
          </w:p>
        </w:tc>
      </w:tr>
    </w:tbl>
    <w:p w14:paraId="19B5A659" w14:textId="77777777" w:rsidR="00C937E6" w:rsidRPr="00C937E6" w:rsidRDefault="00C937E6" w:rsidP="00C937E6">
      <w:pPr>
        <w:spacing w:after="0" w:line="276" w:lineRule="auto"/>
        <w:jc w:val="both"/>
        <w:rPr>
          <w:rFonts w:cstheme="minorHAnsi"/>
          <w:kern w:val="0"/>
          <w:sz w:val="24"/>
          <w:szCs w:val="24"/>
          <w:lang w:val="sl-SI"/>
          <w14:ligatures w14:val="none"/>
        </w:rPr>
      </w:pPr>
    </w:p>
    <w:p w14:paraId="68BB70FB" w14:textId="24C9584F" w:rsidR="00C937E6" w:rsidRPr="00C937E6" w:rsidRDefault="00C937E6" w:rsidP="00C937E6">
      <w:pPr>
        <w:spacing w:after="0" w:line="276" w:lineRule="auto"/>
        <w:jc w:val="both"/>
        <w:rPr>
          <w:kern w:val="0"/>
          <w:sz w:val="24"/>
          <w:szCs w:val="24"/>
          <w14:ligatures w14:val="none"/>
        </w:rPr>
      </w:pPr>
      <w:r w:rsidRPr="00C937E6">
        <w:rPr>
          <w:kern w:val="0"/>
          <w:sz w:val="24"/>
          <w:szCs w:val="24"/>
          <w14:ligatures w14:val="none"/>
        </w:rPr>
        <w:t xml:space="preserve">Turistička zajednica Mošćeničke Drage planira udružiti sredstva u iznosu od </w:t>
      </w:r>
      <w:r>
        <w:rPr>
          <w:kern w:val="0"/>
          <w:sz w:val="24"/>
          <w:szCs w:val="24"/>
          <w14:ligatures w14:val="none"/>
        </w:rPr>
        <w:t>3.2</w:t>
      </w:r>
      <w:r w:rsidRPr="00C937E6">
        <w:rPr>
          <w:kern w:val="0"/>
          <w:sz w:val="24"/>
          <w:szCs w:val="24"/>
          <w14:ligatures w14:val="none"/>
        </w:rPr>
        <w:t>00 € s time da turistička zajednica Mošćeničke Drage, zajedno sa ostalim turističkim zajednicama prema TZ Kvarneru postavi uvjete a odnosi se na tržišta i na vidljivost opatijske rivijere a time i Mošćeničke Drage.</w:t>
      </w:r>
    </w:p>
    <w:p w14:paraId="79EA466A" w14:textId="77777777" w:rsidR="00C937E6" w:rsidRPr="00C937E6" w:rsidRDefault="00C937E6" w:rsidP="00C937E6">
      <w:pPr>
        <w:spacing w:after="0" w:line="276" w:lineRule="auto"/>
        <w:jc w:val="both"/>
        <w:rPr>
          <w:kern w:val="0"/>
          <w:sz w:val="24"/>
          <w:szCs w:val="24"/>
          <w14:ligatures w14:val="none"/>
        </w:rPr>
      </w:pPr>
    </w:p>
    <w:p w14:paraId="2B9C4CAA" w14:textId="77777777" w:rsidR="00C937E6" w:rsidRPr="00C937E6" w:rsidRDefault="00C937E6" w:rsidP="00C937E6">
      <w:pPr>
        <w:spacing w:after="0" w:line="276" w:lineRule="auto"/>
        <w:jc w:val="both"/>
        <w:rPr>
          <w:kern w:val="0"/>
          <w:sz w:val="24"/>
          <w:szCs w:val="24"/>
          <w14:ligatures w14:val="none"/>
        </w:rPr>
      </w:pPr>
      <w:r w:rsidRPr="00C937E6">
        <w:rPr>
          <w:kern w:val="0"/>
          <w:sz w:val="24"/>
          <w:szCs w:val="24"/>
          <w14:ligatures w14:val="none"/>
        </w:rPr>
        <w:t>Nositelj aktivnosti. Ured TZ</w:t>
      </w:r>
    </w:p>
    <w:p w14:paraId="2635EED9" w14:textId="77777777" w:rsidR="00C937E6" w:rsidRPr="00C937E6" w:rsidRDefault="00C937E6" w:rsidP="00C937E6">
      <w:pPr>
        <w:spacing w:after="0" w:line="276" w:lineRule="auto"/>
        <w:jc w:val="both"/>
        <w:rPr>
          <w:kern w:val="0"/>
          <w:sz w:val="24"/>
          <w:szCs w:val="24"/>
          <w14:ligatures w14:val="none"/>
        </w:rPr>
      </w:pPr>
      <w:r w:rsidRPr="00C937E6">
        <w:rPr>
          <w:kern w:val="0"/>
          <w:sz w:val="24"/>
          <w:szCs w:val="24"/>
          <w14:ligatures w14:val="none"/>
        </w:rPr>
        <w:t>Rok izvršenja:  kontinuirano</w:t>
      </w:r>
    </w:p>
    <w:p w14:paraId="7E18D38B" w14:textId="4CACB7EE" w:rsidR="00C937E6" w:rsidRDefault="00C937E6" w:rsidP="00C937E6">
      <w:pPr>
        <w:spacing w:after="0" w:line="276" w:lineRule="auto"/>
        <w:jc w:val="both"/>
        <w:rPr>
          <w:b/>
          <w:bCs/>
          <w:kern w:val="0"/>
          <w:sz w:val="24"/>
          <w:szCs w:val="24"/>
          <w14:ligatures w14:val="none"/>
        </w:rPr>
      </w:pPr>
      <w:r w:rsidRPr="00C937E6">
        <w:rPr>
          <w:b/>
          <w:bCs/>
          <w:kern w:val="0"/>
          <w:sz w:val="24"/>
          <w:szCs w:val="24"/>
          <w14:ligatures w14:val="none"/>
        </w:rPr>
        <w:t xml:space="preserve">Planirana sredstva:  </w:t>
      </w:r>
      <w:r>
        <w:rPr>
          <w:b/>
          <w:bCs/>
          <w:kern w:val="0"/>
          <w:sz w:val="24"/>
          <w:szCs w:val="24"/>
          <w14:ligatures w14:val="none"/>
        </w:rPr>
        <w:t>3.2</w:t>
      </w:r>
      <w:r w:rsidRPr="00C937E6">
        <w:rPr>
          <w:b/>
          <w:bCs/>
          <w:kern w:val="0"/>
          <w:sz w:val="24"/>
          <w:szCs w:val="24"/>
          <w14:ligatures w14:val="none"/>
        </w:rPr>
        <w:t>00 €</w:t>
      </w:r>
    </w:p>
    <w:p w14:paraId="3DF04E44" w14:textId="77777777" w:rsidR="00813663" w:rsidRDefault="00813663" w:rsidP="00C937E6">
      <w:pPr>
        <w:spacing w:after="0" w:line="276" w:lineRule="auto"/>
        <w:jc w:val="both"/>
        <w:rPr>
          <w:b/>
          <w:bCs/>
          <w:kern w:val="0"/>
          <w:sz w:val="24"/>
          <w:szCs w:val="24"/>
          <w14:ligatures w14:val="none"/>
        </w:rPr>
      </w:pPr>
    </w:p>
    <w:p w14:paraId="1B634696" w14:textId="77777777" w:rsidR="00813663" w:rsidRDefault="00813663" w:rsidP="00C937E6">
      <w:pPr>
        <w:spacing w:after="0" w:line="276" w:lineRule="auto"/>
        <w:jc w:val="both"/>
        <w:rPr>
          <w:b/>
          <w:bCs/>
          <w:kern w:val="0"/>
          <w:sz w:val="24"/>
          <w:szCs w:val="24"/>
          <w14:ligatures w14:val="none"/>
        </w:rPr>
      </w:pPr>
    </w:p>
    <w:p w14:paraId="367ADCEE" w14:textId="77777777" w:rsidR="00813663" w:rsidRDefault="00813663" w:rsidP="00C937E6">
      <w:pPr>
        <w:spacing w:after="0" w:line="276" w:lineRule="auto"/>
        <w:jc w:val="both"/>
        <w:rPr>
          <w:b/>
          <w:bCs/>
          <w:kern w:val="0"/>
          <w:sz w:val="24"/>
          <w:szCs w:val="24"/>
          <w14:ligatures w14:val="none"/>
        </w:rPr>
      </w:pPr>
    </w:p>
    <w:p w14:paraId="4B4A8D24" w14:textId="77777777" w:rsidR="00813663" w:rsidRDefault="00813663" w:rsidP="00C937E6">
      <w:pPr>
        <w:spacing w:after="0" w:line="276" w:lineRule="auto"/>
        <w:jc w:val="both"/>
        <w:rPr>
          <w:b/>
          <w:bCs/>
          <w:kern w:val="0"/>
          <w:sz w:val="24"/>
          <w:szCs w:val="24"/>
          <w14:ligatures w14:val="none"/>
        </w:rPr>
      </w:pPr>
    </w:p>
    <w:p w14:paraId="7F8F7096" w14:textId="19AC6F12" w:rsidR="00813663" w:rsidRDefault="00813663" w:rsidP="00C937E6">
      <w:pPr>
        <w:spacing w:after="0" w:line="276" w:lineRule="auto"/>
        <w:jc w:val="both"/>
        <w:rPr>
          <w:b/>
          <w:bCs/>
          <w:kern w:val="0"/>
          <w:sz w:val="24"/>
          <w:szCs w:val="24"/>
          <w14:ligatures w14:val="none"/>
        </w:rPr>
      </w:pPr>
      <w:r>
        <w:rPr>
          <w:b/>
          <w:bCs/>
          <w:kern w:val="0"/>
          <w:sz w:val="24"/>
          <w:szCs w:val="24"/>
          <w14:ligatures w14:val="none"/>
        </w:rPr>
        <w:lastRenderedPageBreak/>
        <w:t xml:space="preserve">         3.1.3.  Udruženo oglašavanje sa hotelijerima</w:t>
      </w:r>
    </w:p>
    <w:p w14:paraId="2A9AF716" w14:textId="77777777" w:rsidR="00813663" w:rsidRDefault="00813663" w:rsidP="00C937E6">
      <w:pPr>
        <w:spacing w:after="0" w:line="276" w:lineRule="auto"/>
        <w:jc w:val="both"/>
        <w:rPr>
          <w:kern w:val="0"/>
          <w:sz w:val="24"/>
          <w:szCs w:val="24"/>
          <w14:ligatures w14:val="none"/>
        </w:rPr>
      </w:pPr>
    </w:p>
    <w:p w14:paraId="7728243C" w14:textId="3DFDEABC" w:rsidR="00813663" w:rsidRDefault="00813663" w:rsidP="00C937E6">
      <w:pPr>
        <w:spacing w:after="0" w:line="276" w:lineRule="auto"/>
        <w:jc w:val="both"/>
        <w:rPr>
          <w:kern w:val="0"/>
          <w:sz w:val="24"/>
          <w:szCs w:val="24"/>
          <w14:ligatures w14:val="none"/>
        </w:rPr>
      </w:pPr>
      <w:r>
        <w:rPr>
          <w:kern w:val="0"/>
          <w:sz w:val="24"/>
          <w:szCs w:val="24"/>
          <w14:ligatures w14:val="none"/>
        </w:rPr>
        <w:t>I u 2025. godini planira se zajedno sa hotelijerskom kućom LRH d.d. iz Opatije udružiti sredstva za promociju naše destinacije. Udruženo oglašavanje ide zajedno sa TZ Kvarnerom, Liburnia Riviera Hoteli d.d. te TZ opatijske rivijere.</w:t>
      </w:r>
    </w:p>
    <w:p w14:paraId="18375735" w14:textId="77777777" w:rsidR="00813663" w:rsidRDefault="00813663" w:rsidP="00813663">
      <w:pPr>
        <w:spacing w:after="0" w:line="276" w:lineRule="auto"/>
        <w:jc w:val="both"/>
        <w:rPr>
          <w:kern w:val="0"/>
          <w:sz w:val="24"/>
          <w:szCs w:val="24"/>
          <w14:ligatures w14:val="none"/>
        </w:rPr>
      </w:pPr>
    </w:p>
    <w:p w14:paraId="54B3679D" w14:textId="0201C035" w:rsidR="00813663" w:rsidRPr="00C937E6" w:rsidRDefault="00813663" w:rsidP="00813663">
      <w:pPr>
        <w:spacing w:after="0" w:line="276" w:lineRule="auto"/>
        <w:jc w:val="both"/>
        <w:rPr>
          <w:kern w:val="0"/>
          <w:sz w:val="24"/>
          <w:szCs w:val="24"/>
          <w14:ligatures w14:val="none"/>
        </w:rPr>
      </w:pPr>
      <w:r w:rsidRPr="00C937E6">
        <w:rPr>
          <w:kern w:val="0"/>
          <w:sz w:val="24"/>
          <w:szCs w:val="24"/>
          <w14:ligatures w14:val="none"/>
        </w:rPr>
        <w:t>Nositelj aktivnosti. Ured TZ</w:t>
      </w:r>
    </w:p>
    <w:p w14:paraId="019AC909" w14:textId="77777777" w:rsidR="00813663" w:rsidRPr="00C937E6" w:rsidRDefault="00813663" w:rsidP="00813663">
      <w:pPr>
        <w:spacing w:after="0" w:line="276" w:lineRule="auto"/>
        <w:jc w:val="both"/>
        <w:rPr>
          <w:kern w:val="0"/>
          <w:sz w:val="24"/>
          <w:szCs w:val="24"/>
          <w14:ligatures w14:val="none"/>
        </w:rPr>
      </w:pPr>
      <w:r w:rsidRPr="00C937E6">
        <w:rPr>
          <w:kern w:val="0"/>
          <w:sz w:val="24"/>
          <w:szCs w:val="24"/>
          <w14:ligatures w14:val="none"/>
        </w:rPr>
        <w:t>Rok izvršenja:  kontinuirano</w:t>
      </w:r>
    </w:p>
    <w:p w14:paraId="32B4A917" w14:textId="2D3ECF04" w:rsidR="00813663" w:rsidRPr="00813663" w:rsidRDefault="00813663" w:rsidP="00813663">
      <w:pPr>
        <w:spacing w:after="0" w:line="276" w:lineRule="auto"/>
        <w:jc w:val="both"/>
        <w:rPr>
          <w:kern w:val="0"/>
          <w:sz w:val="24"/>
          <w:szCs w:val="24"/>
          <w14:ligatures w14:val="none"/>
        </w:rPr>
      </w:pPr>
      <w:r w:rsidRPr="00C937E6">
        <w:rPr>
          <w:b/>
          <w:bCs/>
          <w:kern w:val="0"/>
          <w:sz w:val="24"/>
          <w:szCs w:val="24"/>
          <w14:ligatures w14:val="none"/>
        </w:rPr>
        <w:t xml:space="preserve">Planirana sredstva:  </w:t>
      </w:r>
      <w:r>
        <w:rPr>
          <w:b/>
          <w:bCs/>
          <w:kern w:val="0"/>
          <w:sz w:val="24"/>
          <w:szCs w:val="24"/>
          <w14:ligatures w14:val="none"/>
        </w:rPr>
        <w:t>1.5</w:t>
      </w:r>
      <w:r w:rsidRPr="00C937E6">
        <w:rPr>
          <w:b/>
          <w:bCs/>
          <w:kern w:val="0"/>
          <w:sz w:val="24"/>
          <w:szCs w:val="24"/>
          <w14:ligatures w14:val="none"/>
        </w:rPr>
        <w:t>00 €</w:t>
      </w:r>
    </w:p>
    <w:p w14:paraId="19787E19" w14:textId="77777777" w:rsidR="00C937E6" w:rsidRDefault="00C937E6" w:rsidP="00C937E6">
      <w:pPr>
        <w:spacing w:after="0" w:line="276" w:lineRule="auto"/>
        <w:jc w:val="both"/>
        <w:rPr>
          <w:b/>
          <w:bCs/>
          <w:kern w:val="0"/>
          <w:sz w:val="24"/>
          <w:szCs w:val="24"/>
          <w14:ligatures w14:val="none"/>
        </w:rPr>
      </w:pPr>
    </w:p>
    <w:p w14:paraId="79B97377" w14:textId="77777777" w:rsidR="0080547A" w:rsidRDefault="0080547A" w:rsidP="00C937E6">
      <w:pPr>
        <w:spacing w:after="0" w:line="276" w:lineRule="auto"/>
        <w:jc w:val="both"/>
        <w:rPr>
          <w:b/>
          <w:bCs/>
          <w:kern w:val="0"/>
          <w:sz w:val="24"/>
          <w:szCs w:val="24"/>
          <w14:ligatures w14:val="none"/>
        </w:rPr>
      </w:pPr>
    </w:p>
    <w:p w14:paraId="09071FCA" w14:textId="2C697BD7" w:rsidR="006B5C65" w:rsidRPr="00813663" w:rsidRDefault="006B5C65" w:rsidP="00813663">
      <w:pPr>
        <w:pStyle w:val="Odlomakpopisa"/>
        <w:numPr>
          <w:ilvl w:val="2"/>
          <w:numId w:val="46"/>
        </w:numPr>
        <w:spacing w:after="200" w:line="276" w:lineRule="auto"/>
        <w:jc w:val="both"/>
        <w:rPr>
          <w:rFonts w:cstheme="minorHAnsi"/>
          <w:b/>
          <w:bCs/>
          <w:kern w:val="0"/>
          <w:sz w:val="24"/>
          <w:szCs w:val="24"/>
          <w14:ligatures w14:val="none"/>
        </w:rPr>
      </w:pPr>
      <w:r w:rsidRPr="00813663">
        <w:rPr>
          <w:rFonts w:cstheme="minorHAnsi"/>
          <w:b/>
          <w:bCs/>
          <w:kern w:val="0"/>
          <w:sz w:val="24"/>
          <w:szCs w:val="24"/>
          <w14:ligatures w14:val="none"/>
        </w:rPr>
        <w:t>Oglašavanje na portalima</w:t>
      </w:r>
    </w:p>
    <w:p w14:paraId="047BB4B7" w14:textId="77777777" w:rsidR="006B5C65" w:rsidRPr="006B5C65" w:rsidRDefault="006B5C65" w:rsidP="006B5C65">
      <w:pPr>
        <w:spacing w:after="200" w:line="276" w:lineRule="auto"/>
        <w:ind w:left="851"/>
        <w:contextualSpacing/>
        <w:jc w:val="both"/>
        <w:rPr>
          <w:rFonts w:cstheme="minorHAnsi"/>
          <w:b/>
          <w:bCs/>
          <w:kern w:val="0"/>
          <w:sz w:val="24"/>
          <w:szCs w:val="24"/>
          <w14:ligatures w14:val="none"/>
        </w:rPr>
      </w:pPr>
    </w:p>
    <w:p w14:paraId="715B314A" w14:textId="77777777" w:rsidR="006B5C65" w:rsidRPr="006B5C65" w:rsidRDefault="006B5C65" w:rsidP="006B5C65">
      <w:pPr>
        <w:spacing w:after="0" w:line="276" w:lineRule="auto"/>
        <w:jc w:val="both"/>
        <w:rPr>
          <w:rFonts w:cstheme="minorHAnsi"/>
          <w:kern w:val="0"/>
          <w:sz w:val="24"/>
          <w:szCs w:val="24"/>
          <w14:ligatures w14:val="none"/>
        </w:rPr>
      </w:pPr>
      <w:r w:rsidRPr="006B5C65">
        <w:rPr>
          <w:rFonts w:cstheme="minorHAnsi"/>
          <w:kern w:val="0"/>
          <w:sz w:val="24"/>
          <w:szCs w:val="24"/>
          <w14:ligatures w14:val="none"/>
        </w:rPr>
        <w:t xml:space="preserve">Internet oglašavanje realizirati će se u suradnji sa specijaliziranim marketinškim agencijama na domaćem i inozemnom tržištu. Sa tvrtkom RIF- marketing, odnosno portalom Pod Učkom.net prate se sva događanja i zanimljivosti naše destinacije a portal je povezan i sa </w:t>
      </w:r>
      <w:proofErr w:type="spellStart"/>
      <w:r w:rsidRPr="006B5C65">
        <w:rPr>
          <w:rFonts w:cstheme="minorHAnsi"/>
          <w:kern w:val="0"/>
          <w:sz w:val="24"/>
          <w:szCs w:val="24"/>
          <w14:ligatures w14:val="none"/>
        </w:rPr>
        <w:t>facebook</w:t>
      </w:r>
      <w:proofErr w:type="spellEnd"/>
      <w:r w:rsidRPr="006B5C65">
        <w:rPr>
          <w:rFonts w:cstheme="minorHAnsi"/>
          <w:kern w:val="0"/>
          <w:sz w:val="24"/>
          <w:szCs w:val="24"/>
          <w14:ligatures w14:val="none"/>
        </w:rPr>
        <w:t xml:space="preserve"> stranicom TZ,  što uključuje izradu teksta, fotografija i video produkcije. Aktivnosti oglašavanja na portalima predstavljaju prezentaciju  destinacije i njene ponude. Oglašavanje manifestacija i naše prirodne, kulturne, gastro  ponude planira se za domaće i inozemno tržište a u skladu sa mogućnostima.</w:t>
      </w:r>
    </w:p>
    <w:p w14:paraId="527EEAD4" w14:textId="77777777" w:rsidR="006B5C65" w:rsidRPr="006B5C65" w:rsidRDefault="006B5C65" w:rsidP="006B5C65">
      <w:pPr>
        <w:spacing w:after="0" w:line="276" w:lineRule="auto"/>
        <w:jc w:val="both"/>
        <w:rPr>
          <w:rFonts w:cstheme="minorHAnsi"/>
          <w:kern w:val="0"/>
          <w:sz w:val="24"/>
          <w:szCs w:val="24"/>
          <w14:ligatures w14:val="none"/>
        </w:rPr>
      </w:pPr>
      <w:r w:rsidRPr="006B5C65">
        <w:rPr>
          <w:rFonts w:cstheme="minorHAnsi"/>
          <w:kern w:val="0"/>
          <w:sz w:val="24"/>
          <w:szCs w:val="24"/>
          <w14:ligatures w14:val="none"/>
        </w:rPr>
        <w:t xml:space="preserve">Od ostalih portala planira se oglašavanje na web medija </w:t>
      </w:r>
      <w:proofErr w:type="spellStart"/>
      <w:r w:rsidRPr="006B5C65">
        <w:rPr>
          <w:rFonts w:cstheme="minorHAnsi"/>
          <w:kern w:val="0"/>
          <w:sz w:val="24"/>
          <w:szCs w:val="24"/>
          <w14:ligatures w14:val="none"/>
        </w:rPr>
        <w:t>Clicktag</w:t>
      </w:r>
      <w:proofErr w:type="spellEnd"/>
      <w:r w:rsidRPr="006B5C65">
        <w:rPr>
          <w:rFonts w:cstheme="minorHAnsi"/>
          <w:kern w:val="0"/>
          <w:sz w:val="24"/>
          <w:szCs w:val="24"/>
          <w14:ligatures w14:val="none"/>
        </w:rPr>
        <w:t xml:space="preserve"> </w:t>
      </w:r>
      <w:proofErr w:type="spellStart"/>
      <w:r w:rsidRPr="006B5C65">
        <w:rPr>
          <w:rFonts w:cstheme="minorHAnsi"/>
          <w:kern w:val="0"/>
          <w:sz w:val="24"/>
          <w:szCs w:val="24"/>
          <w14:ligatures w14:val="none"/>
        </w:rPr>
        <w:t>Webchannelu</w:t>
      </w:r>
      <w:proofErr w:type="spellEnd"/>
      <w:r w:rsidRPr="006B5C65">
        <w:rPr>
          <w:rFonts w:cstheme="minorHAnsi"/>
          <w:kern w:val="0"/>
          <w:sz w:val="24"/>
          <w:szCs w:val="24"/>
          <w14:ligatures w14:val="none"/>
        </w:rPr>
        <w:t xml:space="preserve"> koji obuhvaća 12 portala ( Zadovoljna.hr, dnevnik.hr, HRT.hr, novine.hr. …) </w:t>
      </w:r>
    </w:p>
    <w:p w14:paraId="6A03A619" w14:textId="46228281" w:rsidR="006B5C65" w:rsidRPr="006B5C65" w:rsidRDefault="006B5C65" w:rsidP="006B5C65">
      <w:pPr>
        <w:spacing w:after="0" w:line="276" w:lineRule="auto"/>
        <w:jc w:val="both"/>
        <w:rPr>
          <w:rFonts w:cstheme="minorHAnsi"/>
          <w:kern w:val="0"/>
          <w:sz w:val="24"/>
          <w:szCs w:val="24"/>
          <w14:ligatures w14:val="none"/>
        </w:rPr>
      </w:pPr>
      <w:r w:rsidRPr="006B5C65">
        <w:rPr>
          <w:rFonts w:cstheme="minorHAnsi"/>
          <w:kern w:val="0"/>
          <w:sz w:val="24"/>
          <w:szCs w:val="24"/>
          <w14:ligatures w14:val="none"/>
        </w:rPr>
        <w:t>U suradnji sa općinom Mošćenička Draga  promovirati će se i na hrvatska.hr PGŽ produkcija, i to tematske emisije o udrugama, turizmu, prirodne ljepote našeg kraja, kulturi, umjetnosti i sportu</w:t>
      </w:r>
      <w:r>
        <w:rPr>
          <w:rFonts w:cstheme="minorHAnsi"/>
          <w:kern w:val="0"/>
          <w:sz w:val="24"/>
          <w:szCs w:val="24"/>
          <w14:ligatures w14:val="none"/>
        </w:rPr>
        <w:t>, manifestacijama.</w:t>
      </w:r>
      <w:r w:rsidRPr="006B5C65">
        <w:rPr>
          <w:rFonts w:cstheme="minorHAnsi"/>
          <w:kern w:val="0"/>
          <w:sz w:val="24"/>
          <w:szCs w:val="24"/>
          <w14:ligatures w14:val="none"/>
        </w:rPr>
        <w:t xml:space="preserve"> Objave i vidljivosti javnog video sadržaja na platformi TELEVIZIJA .HR putem kanala </w:t>
      </w:r>
      <w:proofErr w:type="spellStart"/>
      <w:r w:rsidRPr="006B5C65">
        <w:rPr>
          <w:rFonts w:cstheme="minorHAnsi"/>
          <w:kern w:val="0"/>
          <w:sz w:val="24"/>
          <w:szCs w:val="24"/>
          <w14:ligatures w14:val="none"/>
        </w:rPr>
        <w:t>Youtube</w:t>
      </w:r>
      <w:proofErr w:type="spellEnd"/>
      <w:r w:rsidRPr="006B5C65">
        <w:rPr>
          <w:rFonts w:cstheme="minorHAnsi"/>
          <w:kern w:val="0"/>
          <w:sz w:val="24"/>
          <w:szCs w:val="24"/>
          <w14:ligatures w14:val="none"/>
        </w:rPr>
        <w:t>, Facebook i Instagrama uz jamstvo da će doseg svake emisije biti najmanje 20.000 pojedinačnih gledatelja.</w:t>
      </w:r>
    </w:p>
    <w:p w14:paraId="2907FA2E" w14:textId="77777777" w:rsidR="006B5C65" w:rsidRPr="006B5C65" w:rsidRDefault="006B5C65" w:rsidP="006B5C65">
      <w:pPr>
        <w:spacing w:after="0" w:line="276" w:lineRule="auto"/>
        <w:jc w:val="both"/>
        <w:rPr>
          <w:rFonts w:cstheme="minorHAnsi"/>
          <w:kern w:val="0"/>
          <w:sz w:val="24"/>
          <w:szCs w:val="24"/>
          <w14:ligatures w14:val="none"/>
        </w:rPr>
      </w:pPr>
      <w:r w:rsidRPr="006B5C65">
        <w:rPr>
          <w:rFonts w:cstheme="minorHAnsi"/>
          <w:kern w:val="0"/>
          <w:sz w:val="24"/>
          <w:szCs w:val="24"/>
          <w14:ligatures w14:val="none"/>
        </w:rPr>
        <w:t xml:space="preserve">U suradnji sa TZ Kvarnerom, koja sufinancira 50% troškova, s time da se turistička zajednica javi na javni poziv TZ Kvarnera, ponudu </w:t>
      </w:r>
      <w:proofErr w:type="spellStart"/>
      <w:r w:rsidRPr="006B5C65">
        <w:rPr>
          <w:rFonts w:cstheme="minorHAnsi"/>
          <w:kern w:val="0"/>
          <w:sz w:val="24"/>
          <w:szCs w:val="24"/>
          <w14:ligatures w14:val="none"/>
        </w:rPr>
        <w:t>outdoor</w:t>
      </w:r>
      <w:proofErr w:type="spellEnd"/>
      <w:r w:rsidRPr="006B5C65">
        <w:rPr>
          <w:rFonts w:cstheme="minorHAnsi"/>
          <w:kern w:val="0"/>
          <w:sz w:val="24"/>
          <w:szCs w:val="24"/>
          <w14:ligatures w14:val="none"/>
        </w:rPr>
        <w:t xml:space="preserve"> aktivnosti promovira se na slovenskom tržištu i to u suradnji sa tvrtkom </w:t>
      </w:r>
      <w:proofErr w:type="spellStart"/>
      <w:r w:rsidRPr="006B5C65">
        <w:rPr>
          <w:rFonts w:cstheme="minorHAnsi"/>
          <w:kern w:val="0"/>
          <w:sz w:val="24"/>
          <w:szCs w:val="24"/>
          <w14:ligatures w14:val="none"/>
        </w:rPr>
        <w:t>Objemihrvatsko</w:t>
      </w:r>
      <w:proofErr w:type="spellEnd"/>
      <w:r w:rsidRPr="006B5C65">
        <w:rPr>
          <w:rFonts w:cstheme="minorHAnsi"/>
          <w:kern w:val="0"/>
          <w:sz w:val="24"/>
          <w:szCs w:val="24"/>
          <w14:ligatures w14:val="none"/>
        </w:rPr>
        <w:t>.</w:t>
      </w:r>
    </w:p>
    <w:p w14:paraId="32157C2C" w14:textId="77777777" w:rsidR="006B5C65" w:rsidRPr="006B5C65" w:rsidRDefault="006B5C65" w:rsidP="006B5C65">
      <w:pPr>
        <w:spacing w:after="0" w:line="276" w:lineRule="auto"/>
        <w:jc w:val="both"/>
        <w:rPr>
          <w:rFonts w:cstheme="minorHAnsi"/>
          <w:kern w:val="0"/>
          <w:sz w:val="24"/>
          <w:szCs w:val="24"/>
          <w14:ligatures w14:val="none"/>
        </w:rPr>
      </w:pPr>
      <w:r w:rsidRPr="006B5C65">
        <w:rPr>
          <w:rFonts w:cstheme="minorHAnsi"/>
          <w:kern w:val="0"/>
          <w:sz w:val="24"/>
          <w:szCs w:val="24"/>
          <w14:ligatures w14:val="none"/>
        </w:rPr>
        <w:t xml:space="preserve">U 2024. godini sa tvrtkom kreativni kutak E-lab planira se potpisati ugovor o vođenju </w:t>
      </w:r>
      <w:proofErr w:type="spellStart"/>
      <w:r w:rsidRPr="006B5C65">
        <w:rPr>
          <w:rFonts w:cstheme="minorHAnsi"/>
          <w:kern w:val="0"/>
          <w:sz w:val="24"/>
          <w:szCs w:val="24"/>
          <w14:ligatures w14:val="none"/>
        </w:rPr>
        <w:t>facebook</w:t>
      </w:r>
      <w:proofErr w:type="spellEnd"/>
      <w:r w:rsidRPr="006B5C65">
        <w:rPr>
          <w:rFonts w:cstheme="minorHAnsi"/>
          <w:kern w:val="0"/>
          <w:sz w:val="24"/>
          <w:szCs w:val="24"/>
          <w14:ligatures w14:val="none"/>
        </w:rPr>
        <w:t xml:space="preserve"> turističke zajednice kao i </w:t>
      </w:r>
      <w:proofErr w:type="spellStart"/>
      <w:r w:rsidRPr="006B5C65">
        <w:rPr>
          <w:rFonts w:cstheme="minorHAnsi"/>
          <w:kern w:val="0"/>
          <w:sz w:val="24"/>
          <w:szCs w:val="24"/>
          <w14:ligatures w14:val="none"/>
        </w:rPr>
        <w:t>instagram</w:t>
      </w:r>
      <w:proofErr w:type="spellEnd"/>
      <w:r w:rsidRPr="006B5C65">
        <w:rPr>
          <w:rFonts w:cstheme="minorHAnsi"/>
          <w:kern w:val="0"/>
          <w:sz w:val="24"/>
          <w:szCs w:val="24"/>
          <w14:ligatures w14:val="none"/>
        </w:rPr>
        <w:t xml:space="preserve"> profila. Ključne aktivnosti kod društvenih mreža koje će TZ provoditi je analizirati najboljih u praksi i postojećih trendova, stvoriti bazu multimedijalnih sadržaja i sadržajno ažuriranje istih, s ciljem da:</w:t>
      </w:r>
    </w:p>
    <w:p w14:paraId="7D496611" w14:textId="77777777" w:rsidR="006B5C65" w:rsidRPr="006B5C65" w:rsidRDefault="006B5C65" w:rsidP="006B5C65">
      <w:pPr>
        <w:spacing w:after="0" w:line="276" w:lineRule="auto"/>
        <w:jc w:val="both"/>
        <w:rPr>
          <w:rFonts w:cstheme="minorHAnsi"/>
          <w:kern w:val="0"/>
          <w:sz w:val="24"/>
          <w:szCs w:val="24"/>
          <w14:ligatures w14:val="none"/>
        </w:rPr>
      </w:pPr>
    </w:p>
    <w:p w14:paraId="03DDA253" w14:textId="77777777" w:rsidR="006B5C65" w:rsidRPr="006B5C65" w:rsidRDefault="006B5C65" w:rsidP="006B5C65">
      <w:pPr>
        <w:numPr>
          <w:ilvl w:val="0"/>
          <w:numId w:val="29"/>
        </w:numPr>
        <w:autoSpaceDE w:val="0"/>
        <w:autoSpaceDN w:val="0"/>
        <w:adjustRightInd w:val="0"/>
        <w:spacing w:after="0" w:line="240" w:lineRule="auto"/>
        <w:contextualSpacing/>
        <w:rPr>
          <w:rFonts w:cstheme="minorHAnsi"/>
          <w:color w:val="000000"/>
          <w:kern w:val="0"/>
          <w:sz w:val="24"/>
          <w:szCs w:val="24"/>
        </w:rPr>
      </w:pPr>
      <w:r w:rsidRPr="006B5C65">
        <w:rPr>
          <w:rFonts w:ascii="Cambria-Italic" w:hAnsi="Cambria-Italic" w:cs="Cambria-Italic"/>
          <w:color w:val="000000"/>
          <w:kern w:val="0"/>
        </w:rPr>
        <w:t>p</w:t>
      </w:r>
      <w:r w:rsidRPr="006B5C65">
        <w:rPr>
          <w:rFonts w:cstheme="minorHAnsi"/>
          <w:color w:val="000000"/>
          <w:kern w:val="0"/>
          <w:sz w:val="24"/>
          <w:szCs w:val="24"/>
        </w:rPr>
        <w:t>otičemo interakcije i stvaranje osjećaja uključenosti, odnosno aktivne uloge korisnika</w:t>
      </w:r>
    </w:p>
    <w:p w14:paraId="68A8FF46" w14:textId="77777777" w:rsidR="006B5C65" w:rsidRPr="006B5C65" w:rsidRDefault="006B5C65" w:rsidP="006B5C65">
      <w:pPr>
        <w:numPr>
          <w:ilvl w:val="0"/>
          <w:numId w:val="29"/>
        </w:numPr>
        <w:autoSpaceDE w:val="0"/>
        <w:autoSpaceDN w:val="0"/>
        <w:adjustRightInd w:val="0"/>
        <w:spacing w:after="0" w:line="240" w:lineRule="auto"/>
        <w:contextualSpacing/>
        <w:rPr>
          <w:rFonts w:cstheme="minorHAnsi"/>
          <w:color w:val="000000"/>
          <w:kern w:val="0"/>
          <w:sz w:val="24"/>
          <w:szCs w:val="24"/>
        </w:rPr>
      </w:pPr>
      <w:r w:rsidRPr="006B5C65">
        <w:rPr>
          <w:rFonts w:cstheme="minorHAnsi"/>
          <w:color w:val="000000"/>
          <w:kern w:val="0"/>
          <w:sz w:val="24"/>
          <w:szCs w:val="24"/>
        </w:rPr>
        <w:t>pojačati komunikaciju sa pratiteljima,</w:t>
      </w:r>
    </w:p>
    <w:p w14:paraId="36561851" w14:textId="77777777" w:rsidR="006B5C65" w:rsidRPr="006B5C65" w:rsidRDefault="006B5C65" w:rsidP="006B5C65">
      <w:pPr>
        <w:numPr>
          <w:ilvl w:val="0"/>
          <w:numId w:val="29"/>
        </w:numPr>
        <w:autoSpaceDE w:val="0"/>
        <w:autoSpaceDN w:val="0"/>
        <w:adjustRightInd w:val="0"/>
        <w:spacing w:after="0" w:line="240" w:lineRule="auto"/>
        <w:contextualSpacing/>
        <w:rPr>
          <w:rFonts w:cstheme="minorHAnsi"/>
          <w:color w:val="000000"/>
          <w:kern w:val="0"/>
          <w:sz w:val="24"/>
          <w:szCs w:val="24"/>
        </w:rPr>
      </w:pPr>
      <w:r w:rsidRPr="006B5C65">
        <w:rPr>
          <w:rFonts w:cstheme="minorHAnsi"/>
          <w:color w:val="000000"/>
          <w:kern w:val="0"/>
          <w:sz w:val="24"/>
          <w:szCs w:val="24"/>
        </w:rPr>
        <w:t>poticanje pratitelje na „raspravu“ o Mošćeničkoj Dragi kao turističkoj destinaciji,</w:t>
      </w:r>
    </w:p>
    <w:p w14:paraId="1FEFA6E1" w14:textId="77777777" w:rsidR="006B5C65" w:rsidRPr="006B5C65" w:rsidRDefault="006B5C65" w:rsidP="006B5C65">
      <w:pPr>
        <w:numPr>
          <w:ilvl w:val="0"/>
          <w:numId w:val="29"/>
        </w:numPr>
        <w:spacing w:after="0" w:line="276" w:lineRule="auto"/>
        <w:contextualSpacing/>
        <w:jc w:val="both"/>
        <w:rPr>
          <w:rFonts w:cstheme="minorHAnsi"/>
          <w:kern w:val="0"/>
          <w:sz w:val="24"/>
          <w:szCs w:val="24"/>
          <w14:ligatures w14:val="none"/>
        </w:rPr>
      </w:pPr>
      <w:r w:rsidRPr="006B5C65">
        <w:rPr>
          <w:rFonts w:cstheme="minorHAnsi"/>
          <w:color w:val="000000"/>
          <w:kern w:val="0"/>
          <w:sz w:val="24"/>
          <w:szCs w:val="24"/>
        </w:rPr>
        <w:t>povećati broj posjeta na Internet stranicu TZO Mošćeničke Drage</w:t>
      </w:r>
    </w:p>
    <w:p w14:paraId="47E1DC35" w14:textId="77777777" w:rsidR="006B5C65" w:rsidRPr="006B5C65" w:rsidRDefault="006B5C65" w:rsidP="006B5C65">
      <w:pPr>
        <w:spacing w:after="0" w:line="276" w:lineRule="auto"/>
        <w:jc w:val="both"/>
        <w:rPr>
          <w:rFonts w:cstheme="minorHAnsi"/>
          <w:kern w:val="0"/>
          <w:sz w:val="24"/>
          <w:szCs w:val="24"/>
          <w14:ligatures w14:val="none"/>
        </w:rPr>
      </w:pPr>
    </w:p>
    <w:p w14:paraId="3EC9A842"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Nositelj aktivnosti. Ured TZ</w:t>
      </w:r>
    </w:p>
    <w:p w14:paraId="5948BEFF"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Rok izvršenja:  kontinuirano</w:t>
      </w:r>
    </w:p>
    <w:p w14:paraId="56D4205D" w14:textId="7118C375" w:rsidR="006B5C65" w:rsidRPr="006B5C65" w:rsidRDefault="006B5C65" w:rsidP="006B5C65">
      <w:pPr>
        <w:spacing w:after="0" w:line="276" w:lineRule="auto"/>
        <w:jc w:val="both"/>
        <w:rPr>
          <w:b/>
          <w:bCs/>
          <w:kern w:val="0"/>
          <w:sz w:val="24"/>
          <w:szCs w:val="24"/>
          <w14:ligatures w14:val="none"/>
        </w:rPr>
      </w:pPr>
      <w:r w:rsidRPr="006B5C65">
        <w:rPr>
          <w:b/>
          <w:bCs/>
          <w:kern w:val="0"/>
          <w:sz w:val="24"/>
          <w:szCs w:val="24"/>
          <w14:ligatures w14:val="none"/>
        </w:rPr>
        <w:t xml:space="preserve">Planirana sredstva:  </w:t>
      </w:r>
      <w:r>
        <w:rPr>
          <w:b/>
          <w:bCs/>
          <w:kern w:val="0"/>
          <w:sz w:val="24"/>
          <w:szCs w:val="24"/>
          <w14:ligatures w14:val="none"/>
        </w:rPr>
        <w:t>8.0</w:t>
      </w:r>
      <w:r w:rsidRPr="006B5C65">
        <w:rPr>
          <w:b/>
          <w:bCs/>
          <w:kern w:val="0"/>
          <w:sz w:val="24"/>
          <w:szCs w:val="24"/>
          <w14:ligatures w14:val="none"/>
        </w:rPr>
        <w:t>00 €</w:t>
      </w:r>
    </w:p>
    <w:p w14:paraId="22EA86EC" w14:textId="77777777" w:rsidR="006B5C65" w:rsidRPr="006B5C65" w:rsidRDefault="006B5C65" w:rsidP="006B5C65">
      <w:pPr>
        <w:spacing w:after="0" w:line="276" w:lineRule="auto"/>
        <w:jc w:val="both"/>
        <w:rPr>
          <w:b/>
          <w:bCs/>
          <w:kern w:val="0"/>
          <w:sz w:val="24"/>
          <w:szCs w:val="24"/>
          <w14:ligatures w14:val="none"/>
        </w:rPr>
      </w:pPr>
    </w:p>
    <w:p w14:paraId="53DB4FC6" w14:textId="77777777" w:rsidR="0080547A" w:rsidRDefault="0080547A" w:rsidP="00C937E6">
      <w:pPr>
        <w:spacing w:after="0" w:line="276" w:lineRule="auto"/>
        <w:jc w:val="both"/>
        <w:rPr>
          <w:b/>
          <w:bCs/>
          <w:kern w:val="0"/>
          <w:sz w:val="24"/>
          <w:szCs w:val="24"/>
          <w14:ligatures w14:val="none"/>
        </w:rPr>
      </w:pPr>
    </w:p>
    <w:p w14:paraId="28106316" w14:textId="0F27FA02" w:rsidR="006B5C65" w:rsidRPr="00813663" w:rsidRDefault="006B5C65" w:rsidP="00813663">
      <w:pPr>
        <w:pStyle w:val="Odlomakpopisa"/>
        <w:numPr>
          <w:ilvl w:val="2"/>
          <w:numId w:val="46"/>
        </w:numPr>
        <w:spacing w:after="0" w:line="276" w:lineRule="auto"/>
        <w:jc w:val="both"/>
        <w:rPr>
          <w:rFonts w:cstheme="minorHAnsi"/>
          <w:b/>
          <w:bCs/>
          <w:kern w:val="0"/>
          <w:sz w:val="24"/>
          <w:szCs w:val="24"/>
          <w14:ligatures w14:val="none"/>
        </w:rPr>
      </w:pPr>
      <w:r w:rsidRPr="00813663">
        <w:rPr>
          <w:rFonts w:cstheme="minorHAnsi"/>
          <w:b/>
          <w:bCs/>
          <w:kern w:val="0"/>
          <w:sz w:val="24"/>
          <w:szCs w:val="24"/>
          <w14:ligatures w14:val="none"/>
        </w:rPr>
        <w:t>Opće oglašavanje</w:t>
      </w:r>
    </w:p>
    <w:p w14:paraId="17B608FA" w14:textId="77777777" w:rsidR="006B5C65" w:rsidRPr="006B5C65" w:rsidRDefault="006B5C65" w:rsidP="006B5C65">
      <w:pPr>
        <w:spacing w:after="0" w:line="276" w:lineRule="auto"/>
        <w:jc w:val="both"/>
        <w:rPr>
          <w:kern w:val="0"/>
          <w:sz w:val="24"/>
          <w:szCs w:val="24"/>
          <w14:ligatures w14:val="none"/>
        </w:rPr>
      </w:pPr>
    </w:p>
    <w:p w14:paraId="3D832B53"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 xml:space="preserve">Ovu vrstu oglašavanja realizirati ćemo prvenstveno kod oglašavanje destinacije ( tiskano izdanje časopisa More) te većih i za nas značajnijih manifestacija i to kroz oglašavanje na radijskim postajama, TV postajama te u tisku. </w:t>
      </w:r>
    </w:p>
    <w:p w14:paraId="6C21D416" w14:textId="77777777" w:rsidR="006B5C65" w:rsidRPr="006B5C65" w:rsidRDefault="006B5C65" w:rsidP="006B5C65">
      <w:pPr>
        <w:spacing w:after="0" w:line="276" w:lineRule="auto"/>
        <w:jc w:val="both"/>
        <w:rPr>
          <w:kern w:val="0"/>
          <w:sz w:val="24"/>
          <w:szCs w:val="24"/>
          <w14:ligatures w14:val="none"/>
        </w:rPr>
      </w:pPr>
    </w:p>
    <w:p w14:paraId="68D22E06" w14:textId="77777777" w:rsidR="006B5C65" w:rsidRPr="006B5C65" w:rsidRDefault="006B5C65" w:rsidP="006B5C65">
      <w:pPr>
        <w:numPr>
          <w:ilvl w:val="0"/>
          <w:numId w:val="30"/>
        </w:numPr>
        <w:autoSpaceDE w:val="0"/>
        <w:autoSpaceDN w:val="0"/>
        <w:adjustRightInd w:val="0"/>
        <w:spacing w:after="0" w:line="240" w:lineRule="auto"/>
        <w:contextualSpacing/>
        <w:rPr>
          <w:rFonts w:cstheme="minorHAnsi"/>
          <w:color w:val="000000"/>
          <w:kern w:val="0"/>
          <w:sz w:val="24"/>
          <w:szCs w:val="24"/>
        </w:rPr>
      </w:pPr>
      <w:r w:rsidRPr="006B5C65">
        <w:rPr>
          <w:rFonts w:cstheme="minorHAnsi"/>
          <w:color w:val="000000"/>
          <w:kern w:val="0"/>
          <w:sz w:val="24"/>
          <w:szCs w:val="24"/>
        </w:rPr>
        <w:t>promocija autentičnih sadržaja kroz afirmiranu turističku ponudu,</w:t>
      </w:r>
    </w:p>
    <w:p w14:paraId="623C9AE2" w14:textId="77777777" w:rsidR="006B5C65" w:rsidRPr="006B5C65" w:rsidRDefault="006B5C65" w:rsidP="006B5C65">
      <w:pPr>
        <w:numPr>
          <w:ilvl w:val="0"/>
          <w:numId w:val="30"/>
        </w:numPr>
        <w:spacing w:after="0" w:line="276" w:lineRule="auto"/>
        <w:contextualSpacing/>
        <w:jc w:val="both"/>
        <w:rPr>
          <w:rFonts w:cstheme="minorHAnsi"/>
          <w:kern w:val="0"/>
          <w:sz w:val="24"/>
          <w:szCs w:val="24"/>
          <w14:ligatures w14:val="none"/>
        </w:rPr>
      </w:pPr>
      <w:r w:rsidRPr="006B5C65">
        <w:rPr>
          <w:rFonts w:cstheme="minorHAnsi"/>
          <w:color w:val="000000"/>
          <w:kern w:val="0"/>
          <w:sz w:val="24"/>
          <w:szCs w:val="24"/>
        </w:rPr>
        <w:t>informiranje turista o ponudi i sadržajima na našem području.</w:t>
      </w:r>
    </w:p>
    <w:p w14:paraId="307D6A02" w14:textId="77777777" w:rsidR="006B5C65" w:rsidRPr="006B5C65" w:rsidRDefault="006B5C65" w:rsidP="006B5C65">
      <w:pPr>
        <w:spacing w:after="0" w:line="276" w:lineRule="auto"/>
        <w:jc w:val="both"/>
        <w:rPr>
          <w:kern w:val="0"/>
          <w:sz w:val="24"/>
          <w:szCs w:val="24"/>
          <w14:ligatures w14:val="none"/>
        </w:rPr>
      </w:pPr>
    </w:p>
    <w:p w14:paraId="56589575"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Nositelj aktivnosti. Ured TZ</w:t>
      </w:r>
    </w:p>
    <w:p w14:paraId="1F6A9554"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Rok izvršenja:  kontinuirano</w:t>
      </w:r>
    </w:p>
    <w:p w14:paraId="56EF799A" w14:textId="5C07D0B1" w:rsidR="006B5C65" w:rsidRPr="006B5C65" w:rsidRDefault="006B5C65" w:rsidP="006B5C65">
      <w:pPr>
        <w:spacing w:after="0" w:line="276" w:lineRule="auto"/>
        <w:jc w:val="both"/>
        <w:rPr>
          <w:b/>
          <w:bCs/>
          <w:kern w:val="0"/>
          <w:sz w:val="24"/>
          <w:szCs w:val="24"/>
          <w14:ligatures w14:val="none"/>
        </w:rPr>
      </w:pPr>
      <w:r w:rsidRPr="006B5C65">
        <w:rPr>
          <w:b/>
          <w:bCs/>
          <w:kern w:val="0"/>
          <w:sz w:val="24"/>
          <w:szCs w:val="24"/>
          <w14:ligatures w14:val="none"/>
        </w:rPr>
        <w:t xml:space="preserve">Planirana sredstva:   </w:t>
      </w:r>
      <w:r>
        <w:rPr>
          <w:b/>
          <w:bCs/>
          <w:kern w:val="0"/>
          <w:sz w:val="24"/>
          <w:szCs w:val="24"/>
          <w14:ligatures w14:val="none"/>
        </w:rPr>
        <w:t>6.0</w:t>
      </w:r>
      <w:r w:rsidRPr="006B5C65">
        <w:rPr>
          <w:b/>
          <w:bCs/>
          <w:kern w:val="0"/>
          <w:sz w:val="24"/>
          <w:szCs w:val="24"/>
          <w14:ligatures w14:val="none"/>
        </w:rPr>
        <w:t>00 €</w:t>
      </w:r>
    </w:p>
    <w:p w14:paraId="21ADEAAB" w14:textId="77777777" w:rsidR="006B5C65" w:rsidRDefault="006B5C65" w:rsidP="00C937E6">
      <w:pPr>
        <w:spacing w:after="0" w:line="276" w:lineRule="auto"/>
        <w:jc w:val="both"/>
        <w:rPr>
          <w:b/>
          <w:bCs/>
          <w:kern w:val="0"/>
          <w:sz w:val="24"/>
          <w:szCs w:val="24"/>
          <w14:ligatures w14:val="none"/>
        </w:rPr>
      </w:pPr>
    </w:p>
    <w:p w14:paraId="453AD78A" w14:textId="77777777" w:rsidR="00813663" w:rsidRDefault="00813663" w:rsidP="00C937E6">
      <w:pPr>
        <w:spacing w:after="0" w:line="276" w:lineRule="auto"/>
        <w:jc w:val="both"/>
        <w:rPr>
          <w:b/>
          <w:bCs/>
          <w:kern w:val="0"/>
          <w:sz w:val="24"/>
          <w:szCs w:val="24"/>
          <w14:ligatures w14:val="none"/>
        </w:rPr>
      </w:pPr>
    </w:p>
    <w:p w14:paraId="3525AA12" w14:textId="77777777" w:rsidR="006B5C65" w:rsidRPr="006B5C65" w:rsidRDefault="006B5C65" w:rsidP="00813663">
      <w:pPr>
        <w:numPr>
          <w:ilvl w:val="1"/>
          <w:numId w:val="46"/>
        </w:numPr>
        <w:spacing w:after="0" w:line="276" w:lineRule="auto"/>
        <w:contextualSpacing/>
        <w:jc w:val="both"/>
        <w:rPr>
          <w:rFonts w:cstheme="minorHAnsi"/>
          <w:b/>
          <w:bCs/>
          <w:kern w:val="0"/>
          <w:sz w:val="24"/>
          <w:szCs w:val="24"/>
          <w14:ligatures w14:val="none"/>
        </w:rPr>
      </w:pPr>
      <w:r w:rsidRPr="006B5C65">
        <w:rPr>
          <w:rFonts w:cstheme="minorHAnsi"/>
          <w:b/>
          <w:bCs/>
          <w:kern w:val="0"/>
          <w:sz w:val="24"/>
          <w:szCs w:val="24"/>
          <w14:ligatures w14:val="none"/>
        </w:rPr>
        <w:t>Sajmovi, posebne prezentacije i poslovne radionice</w:t>
      </w:r>
    </w:p>
    <w:p w14:paraId="00FA3402" w14:textId="77777777" w:rsidR="006B5C65" w:rsidRPr="006B5C65" w:rsidRDefault="006B5C65" w:rsidP="006B5C65">
      <w:pPr>
        <w:spacing w:after="0" w:line="276" w:lineRule="auto"/>
        <w:jc w:val="both"/>
        <w:rPr>
          <w:kern w:val="0"/>
          <w:sz w:val="24"/>
          <w:szCs w:val="24"/>
          <w14:ligatures w14:val="none"/>
        </w:rPr>
      </w:pPr>
    </w:p>
    <w:p w14:paraId="19A9DE6F" w14:textId="54C69FEF"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Aktivnosti vezane uz sajmove uključuje nastupe propisanim pravilima za sustav turističkih zajednica. U 202</w:t>
      </w:r>
      <w:r>
        <w:rPr>
          <w:kern w:val="0"/>
          <w:sz w:val="24"/>
          <w:szCs w:val="24"/>
          <w14:ligatures w14:val="none"/>
        </w:rPr>
        <w:t>5</w:t>
      </w:r>
      <w:r w:rsidRPr="006B5C65">
        <w:rPr>
          <w:kern w:val="0"/>
          <w:sz w:val="24"/>
          <w:szCs w:val="24"/>
          <w14:ligatures w14:val="none"/>
        </w:rPr>
        <w:t xml:space="preserve">. planira se zajednički nastup turističkih zajednica opatijske rivijere i to na sajmu </w:t>
      </w:r>
      <w:proofErr w:type="spellStart"/>
      <w:r w:rsidRPr="006B5C65">
        <w:rPr>
          <w:kern w:val="0"/>
          <w:sz w:val="24"/>
          <w:szCs w:val="24"/>
          <w14:ligatures w14:val="none"/>
        </w:rPr>
        <w:t>f.re.e</w:t>
      </w:r>
      <w:proofErr w:type="spellEnd"/>
      <w:r w:rsidRPr="006B5C65">
        <w:rPr>
          <w:kern w:val="0"/>
          <w:sz w:val="24"/>
          <w:szCs w:val="24"/>
          <w14:ligatures w14:val="none"/>
        </w:rPr>
        <w:t xml:space="preserve">.., </w:t>
      </w:r>
      <w:proofErr w:type="spellStart"/>
      <w:r w:rsidRPr="006B5C65">
        <w:rPr>
          <w:kern w:val="0"/>
          <w:sz w:val="24"/>
          <w:szCs w:val="24"/>
          <w14:ligatures w14:val="none"/>
        </w:rPr>
        <w:t>Munchen</w:t>
      </w:r>
      <w:proofErr w:type="spellEnd"/>
      <w:r w:rsidRPr="006B5C65">
        <w:rPr>
          <w:kern w:val="0"/>
          <w:sz w:val="24"/>
          <w:szCs w:val="24"/>
          <w14:ligatures w14:val="none"/>
        </w:rPr>
        <w:t>, prisustvo na sajmu u Beču i Milanu</w:t>
      </w:r>
      <w:r>
        <w:rPr>
          <w:kern w:val="0"/>
          <w:sz w:val="24"/>
          <w:szCs w:val="24"/>
          <w14:ligatures w14:val="none"/>
        </w:rPr>
        <w:t xml:space="preserve">. </w:t>
      </w:r>
      <w:r w:rsidRPr="006B5C65">
        <w:rPr>
          <w:kern w:val="0"/>
          <w:sz w:val="24"/>
          <w:szCs w:val="24"/>
          <w14:ligatures w14:val="none"/>
        </w:rPr>
        <w:t xml:space="preserve">Ukoliko se tijekom godine ukaže potreba </w:t>
      </w:r>
      <w:r w:rsidRPr="006B5C65">
        <w:rPr>
          <w:kern w:val="0"/>
          <w:sz w:val="24"/>
          <w:szCs w:val="24"/>
          <w14:ligatures w14:val="none"/>
        </w:rPr>
        <w:lastRenderedPageBreak/>
        <w:t>za organizacijom posebne prezentacije Mošćeničke Drage turistička zajednica će to odraditi  jer su se dosadašnje prezentacije pokazale vrlo uspješnim u promociji. Prezentacija se odrađuje u koordinaciji s općinom Mošćenička Draga.</w:t>
      </w:r>
    </w:p>
    <w:p w14:paraId="24C71A86"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Cilj sajmova je:</w:t>
      </w:r>
    </w:p>
    <w:p w14:paraId="05514FA0" w14:textId="77777777" w:rsidR="006B5C65" w:rsidRPr="006B5C65" w:rsidRDefault="006B5C65" w:rsidP="006B5C65">
      <w:pPr>
        <w:spacing w:after="0" w:line="276" w:lineRule="auto"/>
        <w:jc w:val="both"/>
        <w:rPr>
          <w:rFonts w:cstheme="minorHAnsi"/>
          <w:kern w:val="0"/>
          <w:sz w:val="24"/>
          <w:szCs w:val="24"/>
          <w14:ligatures w14:val="none"/>
        </w:rPr>
      </w:pPr>
    </w:p>
    <w:p w14:paraId="1B686D27" w14:textId="77777777" w:rsidR="006B5C65" w:rsidRPr="006B5C65" w:rsidRDefault="006B5C65" w:rsidP="006B5C65">
      <w:pPr>
        <w:numPr>
          <w:ilvl w:val="0"/>
          <w:numId w:val="31"/>
        </w:numPr>
        <w:spacing w:after="0" w:line="276" w:lineRule="auto"/>
        <w:contextualSpacing/>
        <w:jc w:val="both"/>
        <w:rPr>
          <w:rFonts w:cstheme="minorHAnsi"/>
          <w:kern w:val="0"/>
          <w:sz w:val="24"/>
          <w:szCs w:val="24"/>
          <w14:ligatures w14:val="none"/>
        </w:rPr>
      </w:pPr>
      <w:r w:rsidRPr="006B5C65">
        <w:rPr>
          <w:rFonts w:eastAsia="Wingdings-Regular" w:cstheme="minorHAnsi"/>
          <w:color w:val="000000"/>
          <w:kern w:val="0"/>
          <w:sz w:val="24"/>
          <w:szCs w:val="24"/>
        </w:rPr>
        <w:t>promocija destinacije na emitivnim tržištima</w:t>
      </w:r>
    </w:p>
    <w:p w14:paraId="10303FF5" w14:textId="77777777" w:rsidR="006B5C65" w:rsidRPr="006B5C65" w:rsidRDefault="006B5C65" w:rsidP="006B5C65">
      <w:pPr>
        <w:spacing w:after="0" w:line="276" w:lineRule="auto"/>
        <w:jc w:val="both"/>
        <w:rPr>
          <w:kern w:val="0"/>
          <w:sz w:val="24"/>
          <w:szCs w:val="24"/>
          <w14:ligatures w14:val="none"/>
        </w:rPr>
      </w:pPr>
    </w:p>
    <w:p w14:paraId="2612607A"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Nositelj aktivnosti. Ured TZ</w:t>
      </w:r>
    </w:p>
    <w:p w14:paraId="2A0BE893"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Rok izvršenja: veljača - ožujak</w:t>
      </w:r>
    </w:p>
    <w:p w14:paraId="25E60CBC" w14:textId="77777777" w:rsidR="006B5C65" w:rsidRPr="006B5C65" w:rsidRDefault="006B5C65" w:rsidP="006B5C65">
      <w:pPr>
        <w:spacing w:after="0" w:line="276" w:lineRule="auto"/>
        <w:jc w:val="both"/>
        <w:rPr>
          <w:b/>
          <w:bCs/>
          <w:kern w:val="0"/>
          <w:sz w:val="24"/>
          <w:szCs w:val="24"/>
          <w14:ligatures w14:val="none"/>
        </w:rPr>
      </w:pPr>
      <w:r w:rsidRPr="006B5C65">
        <w:rPr>
          <w:b/>
          <w:bCs/>
          <w:kern w:val="0"/>
          <w:sz w:val="24"/>
          <w:szCs w:val="24"/>
          <w14:ligatures w14:val="none"/>
        </w:rPr>
        <w:t>Planirana sredstva:   3.000 €</w:t>
      </w:r>
    </w:p>
    <w:p w14:paraId="7B57D8C7" w14:textId="77777777" w:rsidR="006B5C65" w:rsidRPr="00C937E6" w:rsidRDefault="006B5C65" w:rsidP="00C937E6">
      <w:pPr>
        <w:spacing w:after="0" w:line="276" w:lineRule="auto"/>
        <w:jc w:val="both"/>
        <w:rPr>
          <w:b/>
          <w:bCs/>
          <w:kern w:val="0"/>
          <w:sz w:val="24"/>
          <w:szCs w:val="24"/>
          <w14:ligatures w14:val="none"/>
        </w:rPr>
      </w:pPr>
    </w:p>
    <w:p w14:paraId="24E56698" w14:textId="77777777" w:rsidR="006B5C65" w:rsidRPr="006B5C65" w:rsidRDefault="006B5C65" w:rsidP="00813663">
      <w:pPr>
        <w:numPr>
          <w:ilvl w:val="1"/>
          <w:numId w:val="46"/>
        </w:numPr>
        <w:spacing w:after="0" w:line="276" w:lineRule="auto"/>
        <w:contextualSpacing/>
        <w:jc w:val="both"/>
        <w:rPr>
          <w:rFonts w:cstheme="minorHAnsi"/>
          <w:b/>
          <w:bCs/>
          <w:kern w:val="0"/>
          <w:sz w:val="24"/>
          <w:szCs w:val="24"/>
          <w14:ligatures w14:val="none"/>
        </w:rPr>
      </w:pPr>
      <w:r w:rsidRPr="006B5C65">
        <w:rPr>
          <w:rFonts w:cstheme="minorHAnsi"/>
          <w:b/>
          <w:bCs/>
          <w:kern w:val="0"/>
          <w:sz w:val="24"/>
          <w:szCs w:val="24"/>
          <w14:ligatures w14:val="none"/>
        </w:rPr>
        <w:t>Suradnja s organizatorima putovanja</w:t>
      </w:r>
    </w:p>
    <w:p w14:paraId="0F9D8BB2" w14:textId="77777777" w:rsidR="006B5C65" w:rsidRPr="006B5C65" w:rsidRDefault="006B5C65" w:rsidP="006B5C65">
      <w:pPr>
        <w:spacing w:after="0" w:line="276" w:lineRule="auto"/>
        <w:jc w:val="both"/>
        <w:rPr>
          <w:b/>
          <w:bCs/>
          <w:kern w:val="0"/>
          <w:sz w:val="24"/>
          <w:szCs w:val="24"/>
          <w14:ligatures w14:val="none"/>
        </w:rPr>
      </w:pPr>
    </w:p>
    <w:p w14:paraId="2A04E12A" w14:textId="77777777" w:rsidR="006B5C65" w:rsidRPr="006B5C65" w:rsidRDefault="006B5C65" w:rsidP="006B5C65">
      <w:pPr>
        <w:numPr>
          <w:ilvl w:val="2"/>
          <w:numId w:val="32"/>
        </w:numPr>
        <w:autoSpaceDE w:val="0"/>
        <w:autoSpaceDN w:val="0"/>
        <w:adjustRightInd w:val="0"/>
        <w:spacing w:after="0" w:line="240" w:lineRule="auto"/>
        <w:contextualSpacing/>
        <w:rPr>
          <w:rFonts w:cstheme="minorHAnsi"/>
          <w:color w:val="000000"/>
          <w:kern w:val="0"/>
          <w:sz w:val="24"/>
          <w:szCs w:val="24"/>
        </w:rPr>
      </w:pPr>
      <w:r w:rsidRPr="006B5C65">
        <w:rPr>
          <w:rFonts w:cstheme="minorHAnsi"/>
          <w:color w:val="000000"/>
          <w:kern w:val="0"/>
          <w:sz w:val="24"/>
          <w:szCs w:val="24"/>
        </w:rPr>
        <w:t>Suradnja sa novinarima</w:t>
      </w:r>
    </w:p>
    <w:p w14:paraId="183ED643" w14:textId="77777777" w:rsidR="006B5C65" w:rsidRPr="006B5C65" w:rsidRDefault="006B5C65" w:rsidP="006B5C65">
      <w:pPr>
        <w:autoSpaceDE w:val="0"/>
        <w:autoSpaceDN w:val="0"/>
        <w:adjustRightInd w:val="0"/>
        <w:spacing w:after="0" w:line="240" w:lineRule="auto"/>
        <w:ind w:left="1080"/>
        <w:contextualSpacing/>
        <w:rPr>
          <w:rFonts w:cstheme="minorHAnsi"/>
          <w:color w:val="000000"/>
          <w:kern w:val="0"/>
          <w:sz w:val="24"/>
          <w:szCs w:val="24"/>
        </w:rPr>
      </w:pPr>
    </w:p>
    <w:p w14:paraId="6A522CC7" w14:textId="5BA8F0A5" w:rsidR="006B5C65" w:rsidRPr="006B5C65" w:rsidRDefault="006B5C65" w:rsidP="006B5C65">
      <w:pPr>
        <w:autoSpaceDE w:val="0"/>
        <w:autoSpaceDN w:val="0"/>
        <w:adjustRightInd w:val="0"/>
        <w:spacing w:after="0" w:line="300" w:lineRule="auto"/>
        <w:jc w:val="both"/>
        <w:rPr>
          <w:rFonts w:cstheme="minorHAnsi"/>
          <w:color w:val="000000"/>
          <w:kern w:val="0"/>
          <w:sz w:val="24"/>
          <w:szCs w:val="24"/>
          <w:lang w:val="sl-SI"/>
        </w:rPr>
      </w:pPr>
      <w:r w:rsidRPr="006B5C65">
        <w:rPr>
          <w:rFonts w:cstheme="minorHAnsi"/>
          <w:color w:val="000000"/>
          <w:kern w:val="0"/>
          <w:sz w:val="24"/>
          <w:szCs w:val="24"/>
          <w:lang w:val="sl-SI"/>
        </w:rPr>
        <w:t>TZO Mošćeničke Drage tijekom 202</w:t>
      </w:r>
      <w:r>
        <w:rPr>
          <w:rFonts w:cstheme="minorHAnsi"/>
          <w:color w:val="000000"/>
          <w:kern w:val="0"/>
          <w:sz w:val="24"/>
          <w:szCs w:val="24"/>
          <w:lang w:val="sl-SI"/>
        </w:rPr>
        <w:t>5</w:t>
      </w:r>
      <w:r w:rsidRPr="006B5C65">
        <w:rPr>
          <w:rFonts w:cstheme="minorHAnsi"/>
          <w:color w:val="000000"/>
          <w:kern w:val="0"/>
          <w:sz w:val="24"/>
          <w:szCs w:val="24"/>
          <w:lang w:val="sl-SI"/>
        </w:rPr>
        <w:t>. godine će nastavit pružiti podršku u planiranju, organizaciji i realizaciji studijskih putovanja novinara, predstavnika organizatora putovanja i agenata u suradnji s regionalnom turističkom zajednicom i HTZ-om. Radi se o sada već dobro uhodanoj suradnji, u kojoj</w:t>
      </w:r>
      <w:r>
        <w:rPr>
          <w:rFonts w:cstheme="minorHAnsi"/>
          <w:color w:val="000000"/>
          <w:kern w:val="0"/>
          <w:sz w:val="24"/>
          <w:szCs w:val="24"/>
          <w:lang w:val="sl-SI"/>
        </w:rPr>
        <w:t xml:space="preserve"> </w:t>
      </w:r>
      <w:r w:rsidRPr="006B5C65">
        <w:rPr>
          <w:rFonts w:cstheme="minorHAnsi"/>
          <w:color w:val="000000"/>
          <w:kern w:val="0"/>
          <w:sz w:val="24"/>
          <w:szCs w:val="24"/>
          <w:lang w:val="sl-SI"/>
        </w:rPr>
        <w:t>svaki partner ima određene zahtjeve, klijentelu koja je različita od ostalih, tematiku putovanja koja je također različita i specifična, stoga TZ Kvarnera za svakog pojedinog klijenta kreira posebno skrojen</w:t>
      </w:r>
      <w:r>
        <w:rPr>
          <w:rFonts w:cstheme="minorHAnsi"/>
          <w:color w:val="000000"/>
          <w:kern w:val="0"/>
          <w:sz w:val="24"/>
          <w:szCs w:val="24"/>
          <w:lang w:val="sl-SI"/>
        </w:rPr>
        <w:t xml:space="preserve"> </w:t>
      </w:r>
      <w:r w:rsidRPr="006B5C65">
        <w:rPr>
          <w:rFonts w:cstheme="minorHAnsi"/>
          <w:color w:val="000000"/>
          <w:kern w:val="0"/>
          <w:sz w:val="24"/>
          <w:szCs w:val="24"/>
          <w:lang w:val="sl-SI"/>
        </w:rPr>
        <w:t>program prilagođen njegovim potrebama, afinitetima, željama. Zahvaljujući ovoj suradnji godišnje Istru posjeti velik broj ekipa turističkih novinara, «lifestyle» novinara, kreatora mišljenja i utjecajnih osoba (opinion leaders, opinion makers, influencers), pomoću kojih, priča o Kvarneru i Mošćeničkoj Dragi  prenosi na veliki broj čitatelja i pratitelja kroz tiskane publikacije i web portale diljem svijeta.</w:t>
      </w:r>
    </w:p>
    <w:p w14:paraId="6D8CAE0D" w14:textId="77777777" w:rsidR="006B5C65" w:rsidRPr="006B5C65" w:rsidRDefault="006B5C65" w:rsidP="006B5C65">
      <w:pPr>
        <w:autoSpaceDE w:val="0"/>
        <w:autoSpaceDN w:val="0"/>
        <w:adjustRightInd w:val="0"/>
        <w:spacing w:after="0" w:line="240" w:lineRule="auto"/>
        <w:rPr>
          <w:rFonts w:cstheme="minorHAnsi"/>
          <w:b/>
          <w:bCs/>
          <w:i/>
          <w:iCs/>
          <w:color w:val="0070C1"/>
          <w:kern w:val="0"/>
          <w:sz w:val="24"/>
          <w:szCs w:val="24"/>
          <w:lang w:val="sl-SI"/>
        </w:rPr>
      </w:pPr>
    </w:p>
    <w:p w14:paraId="48FE07CE" w14:textId="77777777" w:rsidR="006B5C65" w:rsidRDefault="006B5C65" w:rsidP="006B5C65">
      <w:pPr>
        <w:autoSpaceDE w:val="0"/>
        <w:autoSpaceDN w:val="0"/>
        <w:adjustRightInd w:val="0"/>
        <w:spacing w:after="0" w:line="240" w:lineRule="auto"/>
        <w:rPr>
          <w:rFonts w:cstheme="minorHAnsi"/>
          <w:kern w:val="0"/>
          <w:sz w:val="24"/>
          <w:szCs w:val="24"/>
          <w:lang w:val="sl-SI"/>
        </w:rPr>
      </w:pPr>
      <w:r w:rsidRPr="006B5C65">
        <w:rPr>
          <w:rFonts w:cstheme="minorHAnsi"/>
          <w:kern w:val="0"/>
          <w:sz w:val="24"/>
          <w:szCs w:val="24"/>
          <w:lang w:val="sl-SI"/>
        </w:rPr>
        <w:t>Ciljevi aktivnosti:</w:t>
      </w:r>
    </w:p>
    <w:p w14:paraId="4F378D10" w14:textId="77777777" w:rsidR="006B5C65" w:rsidRPr="006B5C65" w:rsidRDefault="006B5C65" w:rsidP="006B5C65">
      <w:pPr>
        <w:autoSpaceDE w:val="0"/>
        <w:autoSpaceDN w:val="0"/>
        <w:adjustRightInd w:val="0"/>
        <w:spacing w:after="0" w:line="240" w:lineRule="auto"/>
        <w:rPr>
          <w:rFonts w:cstheme="minorHAnsi"/>
          <w:kern w:val="0"/>
          <w:sz w:val="24"/>
          <w:szCs w:val="24"/>
          <w:lang w:val="sl-SI"/>
        </w:rPr>
      </w:pPr>
    </w:p>
    <w:p w14:paraId="547E5701" w14:textId="77777777" w:rsidR="006B5C65" w:rsidRPr="006B5C65" w:rsidRDefault="006B5C65" w:rsidP="006B5C65">
      <w:pPr>
        <w:numPr>
          <w:ilvl w:val="0"/>
          <w:numId w:val="31"/>
        </w:numPr>
        <w:autoSpaceDE w:val="0"/>
        <w:autoSpaceDN w:val="0"/>
        <w:adjustRightInd w:val="0"/>
        <w:spacing w:after="0" w:line="240" w:lineRule="auto"/>
        <w:contextualSpacing/>
        <w:rPr>
          <w:rFonts w:cstheme="minorHAnsi"/>
          <w:color w:val="000000"/>
          <w:kern w:val="0"/>
          <w:sz w:val="24"/>
          <w:szCs w:val="24"/>
        </w:rPr>
      </w:pPr>
      <w:r w:rsidRPr="006B5C65">
        <w:rPr>
          <w:rFonts w:cstheme="minorHAnsi"/>
          <w:color w:val="000000"/>
          <w:kern w:val="0"/>
          <w:sz w:val="24"/>
          <w:szCs w:val="24"/>
        </w:rPr>
        <w:t>promocija destinacije na emitivnim tržištima,</w:t>
      </w:r>
    </w:p>
    <w:p w14:paraId="0DDCB428" w14:textId="212B6D90" w:rsidR="006B5C65" w:rsidRPr="006B5C65" w:rsidRDefault="006B5C65" w:rsidP="006B5C65">
      <w:pPr>
        <w:numPr>
          <w:ilvl w:val="0"/>
          <w:numId w:val="31"/>
        </w:numPr>
        <w:spacing w:after="0" w:line="276" w:lineRule="auto"/>
        <w:contextualSpacing/>
        <w:jc w:val="both"/>
        <w:rPr>
          <w:rFonts w:cstheme="minorHAnsi"/>
          <w:b/>
          <w:bCs/>
          <w:kern w:val="0"/>
          <w:sz w:val="24"/>
          <w:szCs w:val="24"/>
          <w14:ligatures w14:val="none"/>
        </w:rPr>
      </w:pPr>
      <w:r w:rsidRPr="006B5C65">
        <w:rPr>
          <w:rFonts w:cstheme="minorHAnsi"/>
          <w:color w:val="000000"/>
          <w:kern w:val="0"/>
          <w:sz w:val="24"/>
          <w:szCs w:val="24"/>
        </w:rPr>
        <w:t xml:space="preserve">stvaranje pozitivnog </w:t>
      </w:r>
      <w:proofErr w:type="spellStart"/>
      <w:r w:rsidRPr="006B5C65">
        <w:rPr>
          <w:rFonts w:cstheme="minorHAnsi"/>
          <w:color w:val="000000"/>
          <w:kern w:val="0"/>
          <w:sz w:val="24"/>
          <w:szCs w:val="24"/>
        </w:rPr>
        <w:t>image</w:t>
      </w:r>
      <w:proofErr w:type="spellEnd"/>
      <w:r>
        <w:rPr>
          <w:rFonts w:cstheme="minorHAnsi"/>
          <w:color w:val="000000"/>
          <w:kern w:val="0"/>
          <w:sz w:val="24"/>
          <w:szCs w:val="24"/>
        </w:rPr>
        <w:t xml:space="preserve"> </w:t>
      </w:r>
      <w:r w:rsidRPr="006B5C65">
        <w:rPr>
          <w:rFonts w:cstheme="minorHAnsi"/>
          <w:color w:val="000000"/>
          <w:kern w:val="0"/>
          <w:sz w:val="24"/>
          <w:szCs w:val="24"/>
        </w:rPr>
        <w:t>-a destinacije.</w:t>
      </w:r>
    </w:p>
    <w:p w14:paraId="66F8207F" w14:textId="77777777" w:rsidR="006B5C65" w:rsidRPr="006B5C65" w:rsidRDefault="006B5C65" w:rsidP="006B5C65">
      <w:pPr>
        <w:spacing w:after="0" w:line="276" w:lineRule="auto"/>
        <w:jc w:val="both"/>
        <w:rPr>
          <w:rFonts w:cstheme="minorHAnsi"/>
          <w:kern w:val="0"/>
          <w:sz w:val="24"/>
          <w:szCs w:val="24"/>
          <w14:ligatures w14:val="none"/>
        </w:rPr>
      </w:pPr>
    </w:p>
    <w:p w14:paraId="58038A4B"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lastRenderedPageBreak/>
        <w:t>Nositelj aktivnosti. Ured TZ</w:t>
      </w:r>
    </w:p>
    <w:p w14:paraId="1ADD3724"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Rok izvršenja: kontinuirano</w:t>
      </w:r>
    </w:p>
    <w:p w14:paraId="33991607" w14:textId="1258F24D" w:rsidR="006B5C65" w:rsidRPr="006B5C65" w:rsidRDefault="006B5C65" w:rsidP="006B5C65">
      <w:pPr>
        <w:spacing w:after="0" w:line="276" w:lineRule="auto"/>
        <w:jc w:val="both"/>
        <w:rPr>
          <w:b/>
          <w:bCs/>
          <w:kern w:val="0"/>
          <w:sz w:val="24"/>
          <w:szCs w:val="24"/>
          <w14:ligatures w14:val="none"/>
        </w:rPr>
      </w:pPr>
      <w:r w:rsidRPr="006B5C65">
        <w:rPr>
          <w:b/>
          <w:bCs/>
          <w:kern w:val="0"/>
          <w:sz w:val="24"/>
          <w:szCs w:val="24"/>
          <w14:ligatures w14:val="none"/>
        </w:rPr>
        <w:t xml:space="preserve">Planirana sredstva:   </w:t>
      </w:r>
      <w:r>
        <w:rPr>
          <w:b/>
          <w:bCs/>
          <w:kern w:val="0"/>
          <w:sz w:val="24"/>
          <w:szCs w:val="24"/>
          <w14:ligatures w14:val="none"/>
        </w:rPr>
        <w:t>2.0</w:t>
      </w:r>
      <w:r w:rsidRPr="006B5C65">
        <w:rPr>
          <w:b/>
          <w:bCs/>
          <w:kern w:val="0"/>
          <w:sz w:val="24"/>
          <w:szCs w:val="24"/>
          <w14:ligatures w14:val="none"/>
        </w:rPr>
        <w:t>00 €</w:t>
      </w:r>
    </w:p>
    <w:p w14:paraId="12EEDBFE" w14:textId="77777777" w:rsidR="006B5C65" w:rsidRPr="006B5C65" w:rsidRDefault="006B5C65" w:rsidP="006B5C65">
      <w:pPr>
        <w:spacing w:after="0" w:line="276" w:lineRule="auto"/>
        <w:jc w:val="both"/>
        <w:rPr>
          <w:b/>
          <w:bCs/>
          <w:kern w:val="0"/>
          <w:sz w:val="24"/>
          <w:szCs w:val="24"/>
          <w14:ligatures w14:val="none"/>
        </w:rPr>
      </w:pPr>
    </w:p>
    <w:p w14:paraId="707A63C1"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 xml:space="preserve">        3.3.2.  Nagrade i priznanja</w:t>
      </w:r>
    </w:p>
    <w:p w14:paraId="2251E411" w14:textId="77777777" w:rsidR="006B5C65" w:rsidRPr="006B5C65" w:rsidRDefault="006B5C65" w:rsidP="006B5C65">
      <w:pPr>
        <w:spacing w:after="0" w:line="276" w:lineRule="auto"/>
        <w:jc w:val="both"/>
        <w:rPr>
          <w:kern w:val="0"/>
          <w:sz w:val="24"/>
          <w:szCs w:val="24"/>
          <w14:ligatures w14:val="none"/>
        </w:rPr>
      </w:pPr>
    </w:p>
    <w:p w14:paraId="3AA72AE1" w14:textId="6DC07D6D"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 xml:space="preserve">Dugogodišnjim gostima TZ dodjeljuju se priznanja te se planira nastaviti i u 2025. Planirana sredstva utrošiti će se i na novinari kojima se dijele poklone, a sve sa ciljem promocije destinacije. Nagrade su najčešće proizvodi lokalnih proizvođača. Mošćenička Draga često je domaćin i izbor vjenčanja zbog prekrasnog pejzaža, stoga i mladencima darujemo poklon. </w:t>
      </w:r>
    </w:p>
    <w:p w14:paraId="3A24D740" w14:textId="5595E5CE"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Isto tako TZ nagrađuje se naj okućnica, balkon čime  se pot</w:t>
      </w:r>
      <w:r>
        <w:rPr>
          <w:kern w:val="0"/>
          <w:sz w:val="24"/>
          <w:szCs w:val="24"/>
          <w14:ligatures w14:val="none"/>
        </w:rPr>
        <w:t>iče</w:t>
      </w:r>
      <w:r w:rsidRPr="006B5C65">
        <w:rPr>
          <w:kern w:val="0"/>
          <w:sz w:val="24"/>
          <w:szCs w:val="24"/>
          <w14:ligatures w14:val="none"/>
        </w:rPr>
        <w:t xml:space="preserve"> lokalno stanovništvo na uređenje.</w:t>
      </w:r>
    </w:p>
    <w:p w14:paraId="3262801A"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Cilj nagrađivanja i dijeljenja ovakvih priznanja i nagrada za goste prvenstveno je prikazati Mošćeničku Dragu kao dobrog domaćina.</w:t>
      </w:r>
    </w:p>
    <w:p w14:paraId="07D934B9" w14:textId="77777777" w:rsidR="006B5C65" w:rsidRPr="006B5C65" w:rsidRDefault="006B5C65" w:rsidP="006B5C65">
      <w:pPr>
        <w:spacing w:after="0" w:line="276" w:lineRule="auto"/>
        <w:jc w:val="both"/>
        <w:rPr>
          <w:kern w:val="0"/>
          <w:sz w:val="24"/>
          <w:szCs w:val="24"/>
          <w14:ligatures w14:val="none"/>
        </w:rPr>
      </w:pPr>
    </w:p>
    <w:p w14:paraId="32C8576D"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Nositelj aktivnosti. Ured TZ</w:t>
      </w:r>
    </w:p>
    <w:p w14:paraId="4ACECF9B"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Rok izvršenja:  kontinuirano</w:t>
      </w:r>
    </w:p>
    <w:p w14:paraId="7AFF536F" w14:textId="77777777" w:rsidR="006B5C65" w:rsidRPr="006B5C65" w:rsidRDefault="006B5C65" w:rsidP="006B5C65">
      <w:pPr>
        <w:spacing w:after="0" w:line="276" w:lineRule="auto"/>
        <w:jc w:val="both"/>
        <w:rPr>
          <w:b/>
          <w:bCs/>
          <w:kern w:val="0"/>
          <w:sz w:val="24"/>
          <w:szCs w:val="24"/>
          <w14:ligatures w14:val="none"/>
        </w:rPr>
      </w:pPr>
      <w:r w:rsidRPr="006B5C65">
        <w:rPr>
          <w:b/>
          <w:bCs/>
          <w:kern w:val="0"/>
          <w:sz w:val="24"/>
          <w:szCs w:val="24"/>
          <w14:ligatures w14:val="none"/>
        </w:rPr>
        <w:t>Planirana sredstva:   1.500 €</w:t>
      </w:r>
    </w:p>
    <w:p w14:paraId="3030B945" w14:textId="77777777" w:rsidR="006B5C65" w:rsidRPr="006B5C65" w:rsidRDefault="006B5C65" w:rsidP="006B5C65">
      <w:pPr>
        <w:spacing w:after="0" w:line="276" w:lineRule="auto"/>
        <w:jc w:val="both"/>
        <w:rPr>
          <w:b/>
          <w:bCs/>
          <w:kern w:val="0"/>
          <w:sz w:val="24"/>
          <w:szCs w:val="24"/>
          <w14:ligatures w14:val="none"/>
        </w:rPr>
      </w:pPr>
    </w:p>
    <w:p w14:paraId="73C898B8" w14:textId="77777777" w:rsidR="006B5C65" w:rsidRPr="006B5C65" w:rsidRDefault="006B5C65" w:rsidP="00813663">
      <w:pPr>
        <w:numPr>
          <w:ilvl w:val="1"/>
          <w:numId w:val="46"/>
        </w:numPr>
        <w:spacing w:after="0" w:line="276" w:lineRule="auto"/>
        <w:contextualSpacing/>
        <w:jc w:val="both"/>
        <w:rPr>
          <w:rFonts w:cstheme="minorHAnsi"/>
          <w:b/>
          <w:bCs/>
          <w:kern w:val="0"/>
          <w:sz w:val="24"/>
          <w:szCs w:val="24"/>
          <w14:ligatures w14:val="none"/>
        </w:rPr>
      </w:pPr>
      <w:r w:rsidRPr="006B5C65">
        <w:rPr>
          <w:rFonts w:cstheme="minorHAnsi"/>
          <w:b/>
          <w:bCs/>
          <w:kern w:val="0"/>
          <w:sz w:val="24"/>
          <w:szCs w:val="24"/>
          <w14:ligatures w14:val="none"/>
        </w:rPr>
        <w:t>Kreiranje promotivnog materijala</w:t>
      </w:r>
    </w:p>
    <w:p w14:paraId="7197C905" w14:textId="77777777" w:rsidR="006B5C65" w:rsidRPr="006B5C65" w:rsidRDefault="006B5C65" w:rsidP="006B5C65">
      <w:pPr>
        <w:spacing w:after="0" w:line="276" w:lineRule="auto"/>
        <w:ind w:left="311"/>
        <w:contextualSpacing/>
        <w:jc w:val="both"/>
        <w:rPr>
          <w:rFonts w:cstheme="minorHAnsi"/>
          <w:b/>
          <w:bCs/>
          <w:kern w:val="0"/>
          <w:sz w:val="24"/>
          <w:szCs w:val="24"/>
          <w14:ligatures w14:val="none"/>
        </w:rPr>
      </w:pPr>
    </w:p>
    <w:p w14:paraId="6707C085" w14:textId="2353BDEC" w:rsidR="006B5C65" w:rsidRPr="006B5C65" w:rsidRDefault="006B5C65" w:rsidP="006B5C65">
      <w:pPr>
        <w:spacing w:after="0" w:line="276" w:lineRule="auto"/>
        <w:rPr>
          <w:rFonts w:cstheme="minorHAnsi"/>
          <w:b/>
          <w:bCs/>
          <w:kern w:val="0"/>
          <w:sz w:val="24"/>
          <w:szCs w:val="24"/>
          <w:lang w:val="sl-SI"/>
          <w14:ligatures w14:val="none"/>
        </w:rPr>
      </w:pPr>
      <w:r w:rsidRPr="006B5C65">
        <w:rPr>
          <w:rFonts w:cstheme="minorHAnsi"/>
          <w:kern w:val="0"/>
          <w:sz w:val="24"/>
          <w:szCs w:val="24"/>
          <w:lang w:val="sl-SI"/>
          <w14:ligatures w14:val="none"/>
        </w:rPr>
        <w:t>U 202</w:t>
      </w:r>
      <w:r>
        <w:rPr>
          <w:rFonts w:cstheme="minorHAnsi"/>
          <w:kern w:val="0"/>
          <w:sz w:val="24"/>
          <w:szCs w:val="24"/>
          <w:lang w:val="sl-SI"/>
          <w14:ligatures w14:val="none"/>
        </w:rPr>
        <w:t>5</w:t>
      </w:r>
      <w:r w:rsidRPr="006B5C65">
        <w:rPr>
          <w:rFonts w:cstheme="minorHAnsi"/>
          <w:kern w:val="0"/>
          <w:sz w:val="24"/>
          <w:szCs w:val="24"/>
          <w:lang w:val="sl-SI"/>
          <w14:ligatures w14:val="none"/>
        </w:rPr>
        <w:t xml:space="preserve">. godini na kreiranje promotivnog materijala planira </w:t>
      </w:r>
      <w:r w:rsidRPr="006B5C65">
        <w:rPr>
          <w:rFonts w:cstheme="minorHAnsi"/>
          <w:b/>
          <w:bCs/>
          <w:kern w:val="0"/>
          <w:sz w:val="24"/>
          <w:szCs w:val="24"/>
          <w:lang w:val="sl-SI"/>
          <w14:ligatures w14:val="none"/>
        </w:rPr>
        <w:t xml:space="preserve">se utrošiti </w:t>
      </w:r>
      <w:r>
        <w:rPr>
          <w:rFonts w:cstheme="minorHAnsi"/>
          <w:b/>
          <w:bCs/>
          <w:kern w:val="0"/>
          <w:sz w:val="24"/>
          <w:szCs w:val="24"/>
          <w:lang w:val="sl-SI"/>
          <w14:ligatures w14:val="none"/>
        </w:rPr>
        <w:t>10.000</w:t>
      </w:r>
      <w:r w:rsidRPr="006B5C65">
        <w:rPr>
          <w:rFonts w:cstheme="minorHAnsi"/>
          <w:b/>
          <w:bCs/>
          <w:kern w:val="0"/>
          <w:sz w:val="24"/>
          <w:szCs w:val="24"/>
          <w:lang w:val="sl-SI"/>
          <w14:ligatures w14:val="none"/>
        </w:rPr>
        <w:t xml:space="preserve"> €.</w:t>
      </w:r>
    </w:p>
    <w:p w14:paraId="2F71AA53" w14:textId="77777777" w:rsidR="006B5C65" w:rsidRPr="006B5C65" w:rsidRDefault="006B5C65" w:rsidP="006B5C65">
      <w:pPr>
        <w:autoSpaceDE w:val="0"/>
        <w:autoSpaceDN w:val="0"/>
        <w:adjustRightInd w:val="0"/>
        <w:spacing w:after="0" w:line="240" w:lineRule="auto"/>
        <w:jc w:val="both"/>
        <w:rPr>
          <w:rFonts w:cstheme="minorHAnsi"/>
          <w:kern w:val="0"/>
          <w:sz w:val="24"/>
          <w:szCs w:val="24"/>
          <w:lang w:val="sl-SI"/>
        </w:rPr>
      </w:pPr>
      <w:r w:rsidRPr="006B5C65">
        <w:rPr>
          <w:rFonts w:cstheme="minorHAnsi"/>
          <w:kern w:val="0"/>
          <w:sz w:val="24"/>
          <w:szCs w:val="24"/>
          <w:lang w:val="sl-SI"/>
        </w:rPr>
        <w:t xml:space="preserve">Praćenjem povratnih informacija iz našeg Informativnog centra TZ, hotelskih objekata, turističke agencije, privatnog smještaja, potražnja za tiskanim materijalima je  veća, te unatoč dostupnim digitalnim informacijama korisnici i dalje traže tiskani materijal osobito karte i tematske brošure. U pred i posezoni učestali su upiti stranih turističkih agencija, drugih turističkih zajednica ... koji svojim gostima žele predstaviti Mošćeničku Dragu. TZO Mošćeničke Drage je dotiskala svoju image brošuru ali za istu trebalo bi izraditi redizajn ili novu koja bi sadržavala puno više fotografija. </w:t>
      </w:r>
    </w:p>
    <w:p w14:paraId="369FFD3B" w14:textId="77777777" w:rsidR="006B5C65" w:rsidRPr="006B5C65" w:rsidRDefault="006B5C65" w:rsidP="006B5C65">
      <w:pPr>
        <w:autoSpaceDE w:val="0"/>
        <w:autoSpaceDN w:val="0"/>
        <w:adjustRightInd w:val="0"/>
        <w:spacing w:after="0" w:line="240" w:lineRule="auto"/>
        <w:jc w:val="both"/>
        <w:rPr>
          <w:rFonts w:cstheme="minorHAnsi"/>
          <w:kern w:val="0"/>
          <w:sz w:val="24"/>
          <w:szCs w:val="24"/>
          <w:lang w:val="sl-SI"/>
        </w:rPr>
      </w:pPr>
      <w:r w:rsidRPr="006B5C65">
        <w:rPr>
          <w:rFonts w:cstheme="minorHAnsi"/>
          <w:kern w:val="0"/>
          <w:sz w:val="24"/>
          <w:szCs w:val="24"/>
          <w:lang w:val="sl-SI"/>
        </w:rPr>
        <w:t>Svi tiskani promotivni materijali usklađeni su sa vizualnim identitetom destinacije. Materijali su objavljeni i na Internet stranicama s ciljem iskorištavanja modernih kanala komunikacije za prodor do što većeg broja posjeetitelja.</w:t>
      </w:r>
    </w:p>
    <w:p w14:paraId="32C29A6C" w14:textId="7ED3696B" w:rsidR="006B5C65" w:rsidRPr="006B5C65" w:rsidRDefault="006B5C65" w:rsidP="006B5C65">
      <w:pPr>
        <w:spacing w:line="276" w:lineRule="auto"/>
        <w:jc w:val="both"/>
        <w:rPr>
          <w:kern w:val="0"/>
          <w:sz w:val="24"/>
          <w:szCs w:val="24"/>
          <w14:ligatures w14:val="none"/>
        </w:rPr>
      </w:pPr>
      <w:r w:rsidRPr="006B5C65">
        <w:rPr>
          <w:kern w:val="0"/>
          <w:sz w:val="24"/>
          <w:szCs w:val="24"/>
          <w14:ligatures w14:val="none"/>
        </w:rPr>
        <w:t>U 202</w:t>
      </w:r>
      <w:r>
        <w:rPr>
          <w:kern w:val="0"/>
          <w:sz w:val="24"/>
          <w:szCs w:val="24"/>
          <w14:ligatures w14:val="none"/>
        </w:rPr>
        <w:t>5</w:t>
      </w:r>
      <w:r w:rsidRPr="006B5C65">
        <w:rPr>
          <w:kern w:val="0"/>
          <w:sz w:val="24"/>
          <w:szCs w:val="24"/>
          <w14:ligatures w14:val="none"/>
        </w:rPr>
        <w:t xml:space="preserve">. planira se </w:t>
      </w:r>
      <w:proofErr w:type="spellStart"/>
      <w:r w:rsidRPr="006B5C65">
        <w:rPr>
          <w:kern w:val="0"/>
          <w:sz w:val="24"/>
          <w:szCs w:val="24"/>
          <w14:ligatures w14:val="none"/>
        </w:rPr>
        <w:t>dotisak</w:t>
      </w:r>
      <w:proofErr w:type="spellEnd"/>
      <w:r w:rsidRPr="006B5C65">
        <w:rPr>
          <w:kern w:val="0"/>
          <w:sz w:val="24"/>
          <w:szCs w:val="24"/>
          <w14:ligatures w14:val="none"/>
        </w:rPr>
        <w:t xml:space="preserve"> vrlo tražene </w:t>
      </w:r>
      <w:proofErr w:type="spellStart"/>
      <w:r w:rsidRPr="006B5C65">
        <w:rPr>
          <w:kern w:val="0"/>
          <w:sz w:val="24"/>
          <w:szCs w:val="24"/>
          <w14:ligatures w14:val="none"/>
        </w:rPr>
        <w:t>outdoor</w:t>
      </w:r>
      <w:proofErr w:type="spellEnd"/>
      <w:r w:rsidRPr="006B5C65">
        <w:rPr>
          <w:kern w:val="0"/>
          <w:sz w:val="24"/>
          <w:szCs w:val="24"/>
          <w14:ligatures w14:val="none"/>
        </w:rPr>
        <w:t xml:space="preserve"> karte</w:t>
      </w:r>
      <w:r>
        <w:rPr>
          <w:kern w:val="0"/>
          <w:sz w:val="24"/>
          <w:szCs w:val="24"/>
          <w14:ligatures w14:val="none"/>
        </w:rPr>
        <w:t>.</w:t>
      </w:r>
    </w:p>
    <w:p w14:paraId="6EAB00D7" w14:textId="0F801B7F"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lastRenderedPageBreak/>
        <w:t xml:space="preserve">Turističke zajednice opatijske rivijere u 2023. godini projektno su se udružile i to prvenstveno zbog promocije. </w:t>
      </w:r>
    </w:p>
    <w:p w14:paraId="0E760BC8" w14:textId="77777777" w:rsidR="006B5C65" w:rsidRDefault="006B5C65" w:rsidP="006B5C65">
      <w:pPr>
        <w:spacing w:after="0" w:line="276" w:lineRule="auto"/>
        <w:jc w:val="both"/>
        <w:rPr>
          <w:kern w:val="0"/>
          <w:sz w:val="24"/>
          <w:szCs w:val="24"/>
          <w14:ligatures w14:val="none"/>
        </w:rPr>
      </w:pPr>
    </w:p>
    <w:p w14:paraId="314C2F9E" w14:textId="40AB80B9"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 xml:space="preserve">Od ostalih promo materijala tu su </w:t>
      </w:r>
      <w:proofErr w:type="spellStart"/>
      <w:r w:rsidRPr="006B5C65">
        <w:rPr>
          <w:kern w:val="0"/>
          <w:sz w:val="24"/>
          <w:szCs w:val="24"/>
          <w14:ligatures w14:val="none"/>
        </w:rPr>
        <w:t>uobičajni</w:t>
      </w:r>
      <w:proofErr w:type="spellEnd"/>
      <w:r w:rsidRPr="006B5C65">
        <w:rPr>
          <w:kern w:val="0"/>
          <w:sz w:val="24"/>
          <w:szCs w:val="24"/>
          <w14:ligatures w14:val="none"/>
        </w:rPr>
        <w:t xml:space="preserve"> materijali kao što su tiskanje plakata, </w:t>
      </w:r>
      <w:proofErr w:type="spellStart"/>
      <w:r w:rsidRPr="006B5C65">
        <w:rPr>
          <w:kern w:val="0"/>
          <w:sz w:val="24"/>
          <w:szCs w:val="24"/>
          <w14:ligatures w14:val="none"/>
        </w:rPr>
        <w:t>flajera</w:t>
      </w:r>
      <w:proofErr w:type="spellEnd"/>
      <w:r w:rsidRPr="006B5C65">
        <w:rPr>
          <w:kern w:val="0"/>
          <w:sz w:val="24"/>
          <w:szCs w:val="24"/>
          <w14:ligatures w14:val="none"/>
        </w:rPr>
        <w:t xml:space="preserve"> …</w:t>
      </w:r>
    </w:p>
    <w:p w14:paraId="52CB8F72" w14:textId="77777777" w:rsidR="006B5C65" w:rsidRPr="006B5C65" w:rsidRDefault="006B5C65" w:rsidP="006B5C65">
      <w:pPr>
        <w:spacing w:after="0" w:line="276" w:lineRule="auto"/>
        <w:jc w:val="both"/>
        <w:rPr>
          <w:kern w:val="0"/>
          <w:sz w:val="24"/>
          <w:szCs w:val="24"/>
          <w14:ligatures w14:val="none"/>
        </w:rPr>
      </w:pPr>
    </w:p>
    <w:p w14:paraId="664AFA74" w14:textId="77777777" w:rsidR="006B5C65" w:rsidRPr="006B5C65" w:rsidRDefault="006B5C65" w:rsidP="006B5C65">
      <w:pPr>
        <w:spacing w:after="0" w:line="276" w:lineRule="auto"/>
        <w:jc w:val="both"/>
        <w:rPr>
          <w:rFonts w:cstheme="minorHAnsi"/>
          <w:kern w:val="0"/>
          <w:sz w:val="24"/>
          <w:szCs w:val="24"/>
          <w14:ligatures w14:val="none"/>
        </w:rPr>
      </w:pPr>
      <w:r w:rsidRPr="006B5C65">
        <w:rPr>
          <w:kern w:val="0"/>
          <w:sz w:val="24"/>
          <w:szCs w:val="24"/>
          <w14:ligatures w14:val="none"/>
        </w:rPr>
        <w:t xml:space="preserve">Izrada </w:t>
      </w:r>
      <w:r w:rsidRPr="006B5C65">
        <w:rPr>
          <w:rFonts w:cstheme="minorHAnsi"/>
          <w:kern w:val="0"/>
          <w:sz w:val="24"/>
          <w:szCs w:val="24"/>
          <w14:ligatures w14:val="none"/>
        </w:rPr>
        <w:t xml:space="preserve">ovakvih materijala ima cilj  </w:t>
      </w:r>
      <w:r w:rsidRPr="006B5C65">
        <w:rPr>
          <w:rFonts w:cstheme="minorHAnsi"/>
          <w:kern w:val="0"/>
          <w:sz w:val="24"/>
          <w:szCs w:val="24"/>
          <w:lang w:val="sl-SI"/>
        </w:rPr>
        <w:t>informiranje turista o ponudi i sadržajima na našem području.</w:t>
      </w:r>
    </w:p>
    <w:p w14:paraId="65771F83" w14:textId="77777777" w:rsidR="006B5C65" w:rsidRPr="006B5C65" w:rsidRDefault="006B5C65" w:rsidP="006B5C65">
      <w:pPr>
        <w:spacing w:after="0" w:line="276" w:lineRule="auto"/>
        <w:jc w:val="both"/>
        <w:rPr>
          <w:kern w:val="0"/>
          <w:sz w:val="24"/>
          <w:szCs w:val="24"/>
          <w14:ligatures w14:val="none"/>
        </w:rPr>
      </w:pPr>
    </w:p>
    <w:p w14:paraId="2600C998"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Nositelj aktivnosti. Ured TZ</w:t>
      </w:r>
    </w:p>
    <w:p w14:paraId="0742A05E" w14:textId="77777777" w:rsidR="006B5C65" w:rsidRPr="006B5C65" w:rsidRDefault="006B5C65" w:rsidP="006B5C65">
      <w:pPr>
        <w:spacing w:after="0" w:line="276" w:lineRule="auto"/>
        <w:jc w:val="both"/>
        <w:rPr>
          <w:kern w:val="0"/>
          <w:sz w:val="24"/>
          <w:szCs w:val="24"/>
          <w14:ligatures w14:val="none"/>
        </w:rPr>
      </w:pPr>
      <w:r w:rsidRPr="006B5C65">
        <w:rPr>
          <w:kern w:val="0"/>
          <w:sz w:val="24"/>
          <w:szCs w:val="24"/>
          <w14:ligatures w14:val="none"/>
        </w:rPr>
        <w:t>Rok izvršenja:  kontinuirano</w:t>
      </w:r>
    </w:p>
    <w:p w14:paraId="220EE8F4" w14:textId="5733D582" w:rsidR="006B5C65" w:rsidRPr="006B5C65" w:rsidRDefault="006B5C65" w:rsidP="006B5C65">
      <w:pPr>
        <w:spacing w:after="0" w:line="276" w:lineRule="auto"/>
        <w:jc w:val="both"/>
        <w:rPr>
          <w:b/>
          <w:bCs/>
          <w:kern w:val="0"/>
          <w:sz w:val="24"/>
          <w:szCs w:val="24"/>
          <w14:ligatures w14:val="none"/>
        </w:rPr>
      </w:pPr>
      <w:r w:rsidRPr="006B5C65">
        <w:rPr>
          <w:b/>
          <w:bCs/>
          <w:kern w:val="0"/>
          <w:sz w:val="24"/>
          <w:szCs w:val="24"/>
          <w14:ligatures w14:val="none"/>
        </w:rPr>
        <w:t>Planirana sredstva:   1</w:t>
      </w:r>
      <w:r>
        <w:rPr>
          <w:b/>
          <w:bCs/>
          <w:kern w:val="0"/>
          <w:sz w:val="24"/>
          <w:szCs w:val="24"/>
          <w14:ligatures w14:val="none"/>
        </w:rPr>
        <w:t>0.0</w:t>
      </w:r>
      <w:r w:rsidRPr="006B5C65">
        <w:rPr>
          <w:b/>
          <w:bCs/>
          <w:kern w:val="0"/>
          <w:sz w:val="24"/>
          <w:szCs w:val="24"/>
          <w14:ligatures w14:val="none"/>
        </w:rPr>
        <w:t>00 €</w:t>
      </w:r>
    </w:p>
    <w:p w14:paraId="58404DED" w14:textId="77777777" w:rsidR="006B5C65" w:rsidRPr="006B5C65" w:rsidRDefault="006B5C65" w:rsidP="006B5C65">
      <w:pPr>
        <w:spacing w:after="0" w:line="276" w:lineRule="auto"/>
        <w:jc w:val="both"/>
        <w:rPr>
          <w:b/>
          <w:bCs/>
          <w:kern w:val="0"/>
          <w:sz w:val="24"/>
          <w:szCs w:val="24"/>
          <w14:ligatures w14:val="none"/>
        </w:rPr>
      </w:pPr>
    </w:p>
    <w:p w14:paraId="1450C9EE" w14:textId="77777777" w:rsidR="00C937E6" w:rsidRDefault="00C937E6" w:rsidP="00E06661"/>
    <w:p w14:paraId="4034259E" w14:textId="77777777" w:rsidR="00E04A30" w:rsidRPr="00E04A30" w:rsidRDefault="00E04A30" w:rsidP="00813663">
      <w:pPr>
        <w:numPr>
          <w:ilvl w:val="1"/>
          <w:numId w:val="46"/>
        </w:numPr>
        <w:spacing w:after="0" w:line="276" w:lineRule="auto"/>
        <w:contextualSpacing/>
        <w:jc w:val="both"/>
        <w:rPr>
          <w:rFonts w:cstheme="minorHAnsi"/>
          <w:b/>
          <w:bCs/>
          <w:kern w:val="0"/>
          <w:sz w:val="24"/>
          <w:szCs w:val="24"/>
          <w14:ligatures w14:val="none"/>
        </w:rPr>
      </w:pPr>
      <w:r w:rsidRPr="00E04A30">
        <w:rPr>
          <w:rFonts w:cstheme="minorHAnsi"/>
          <w:b/>
          <w:bCs/>
          <w:kern w:val="0"/>
          <w:sz w:val="24"/>
          <w:szCs w:val="24"/>
          <w14:ligatures w14:val="none"/>
        </w:rPr>
        <w:t>Internetske stranice</w:t>
      </w:r>
    </w:p>
    <w:p w14:paraId="2B93E73B" w14:textId="77777777" w:rsidR="00E04A30" w:rsidRPr="00E04A30" w:rsidRDefault="00E04A30" w:rsidP="00E04A30">
      <w:pPr>
        <w:spacing w:after="0" w:line="276" w:lineRule="auto"/>
        <w:jc w:val="both"/>
        <w:rPr>
          <w:rFonts w:cstheme="minorHAnsi"/>
          <w:kern w:val="0"/>
          <w:sz w:val="24"/>
          <w:szCs w:val="24"/>
          <w14:ligatures w14:val="none"/>
        </w:rPr>
      </w:pPr>
    </w:p>
    <w:p w14:paraId="641A8B30" w14:textId="77777777" w:rsidR="00E04A30" w:rsidRPr="00E04A30" w:rsidRDefault="00E04A30" w:rsidP="00E04A30">
      <w:pPr>
        <w:spacing w:after="0" w:line="276" w:lineRule="auto"/>
        <w:jc w:val="both"/>
        <w:rPr>
          <w:rFonts w:cstheme="minorHAnsi"/>
          <w:kern w:val="0"/>
          <w:sz w:val="24"/>
          <w:szCs w:val="24"/>
          <w14:ligatures w14:val="none"/>
        </w:rPr>
      </w:pPr>
      <w:r w:rsidRPr="00E04A30">
        <w:rPr>
          <w:rFonts w:cstheme="minorHAnsi"/>
          <w:kern w:val="0"/>
          <w:sz w:val="24"/>
          <w:szCs w:val="24"/>
          <w14:ligatures w14:val="none"/>
        </w:rPr>
        <w:t>Web stranica (</w:t>
      </w:r>
      <w:hyperlink r:id="rId21" w:history="1">
        <w:r w:rsidRPr="00E04A30">
          <w:rPr>
            <w:rFonts w:cstheme="minorHAnsi"/>
            <w:color w:val="0563C1" w:themeColor="hyperlink"/>
            <w:kern w:val="0"/>
            <w:sz w:val="24"/>
            <w:szCs w:val="24"/>
            <w:u w:val="single"/>
            <w14:ligatures w14:val="none"/>
          </w:rPr>
          <w:t>www.tz-moscenicka.hr</w:t>
        </w:r>
      </w:hyperlink>
      <w:r w:rsidRPr="00E04A30">
        <w:rPr>
          <w:rFonts w:cstheme="minorHAnsi"/>
          <w:kern w:val="0"/>
          <w:sz w:val="24"/>
          <w:szCs w:val="24"/>
          <w14:ligatures w14:val="none"/>
        </w:rPr>
        <w:t xml:space="preserve">) je informativni </w:t>
      </w:r>
      <w:proofErr w:type="spellStart"/>
      <w:r w:rsidRPr="00E04A30">
        <w:rPr>
          <w:rFonts w:cstheme="minorHAnsi"/>
          <w:kern w:val="0"/>
          <w:sz w:val="24"/>
          <w:szCs w:val="24"/>
          <w14:ligatures w14:val="none"/>
        </w:rPr>
        <w:t>vodić</w:t>
      </w:r>
      <w:proofErr w:type="spellEnd"/>
      <w:r w:rsidRPr="00E04A30">
        <w:rPr>
          <w:rFonts w:cstheme="minorHAnsi"/>
          <w:kern w:val="0"/>
          <w:sz w:val="24"/>
          <w:szCs w:val="24"/>
          <w14:ligatures w14:val="none"/>
        </w:rPr>
        <w:t xml:space="preserve"> za sve korisnike do destinacije te unutar same destinacije, stoga se mora redovito ažurirati i obogaćivati novim informacijama i sadržajem. </w:t>
      </w:r>
    </w:p>
    <w:p w14:paraId="695A9896" w14:textId="32E972EE" w:rsidR="00E04A30" w:rsidRPr="00E04A30" w:rsidRDefault="00E04A30" w:rsidP="00E04A30">
      <w:pPr>
        <w:spacing w:after="0" w:line="276" w:lineRule="auto"/>
        <w:jc w:val="both"/>
        <w:rPr>
          <w:rFonts w:cstheme="minorHAnsi"/>
          <w:kern w:val="0"/>
          <w:sz w:val="24"/>
          <w:szCs w:val="24"/>
          <w14:ligatures w14:val="none"/>
        </w:rPr>
      </w:pPr>
      <w:r>
        <w:rPr>
          <w:rFonts w:cstheme="minorHAnsi"/>
          <w:kern w:val="0"/>
          <w:sz w:val="24"/>
          <w:szCs w:val="24"/>
          <w14:ligatures w14:val="none"/>
        </w:rPr>
        <w:t xml:space="preserve">Web stranicu TZ </w:t>
      </w:r>
      <w:r w:rsidRPr="00E04A30">
        <w:rPr>
          <w:rFonts w:cstheme="minorHAnsi"/>
          <w:kern w:val="0"/>
          <w:sz w:val="24"/>
          <w:szCs w:val="24"/>
          <w14:ligatures w14:val="none"/>
        </w:rPr>
        <w:t xml:space="preserve"> treba nadopunjavati tekstualnim, slikovnim, video i animiranim sadržajem te provoditi aktivnosti za podizanjem kvalitete usluge same stranice. Planirana sredstva za web stranicu uključuju održavanje iste te hosting. </w:t>
      </w:r>
    </w:p>
    <w:p w14:paraId="539C9EC3" w14:textId="77777777" w:rsidR="00E04A30" w:rsidRPr="00E04A30" w:rsidRDefault="00E04A30" w:rsidP="00E04A30">
      <w:pPr>
        <w:spacing w:after="0" w:line="276" w:lineRule="auto"/>
        <w:jc w:val="both"/>
        <w:rPr>
          <w:rFonts w:cstheme="minorHAnsi"/>
          <w:kern w:val="0"/>
          <w:sz w:val="24"/>
          <w:szCs w:val="24"/>
          <w14:ligatures w14:val="none"/>
        </w:rPr>
      </w:pPr>
      <w:r w:rsidRPr="00E04A30">
        <w:rPr>
          <w:rFonts w:cstheme="minorHAnsi"/>
          <w:kern w:val="0"/>
          <w:sz w:val="24"/>
          <w:szCs w:val="24"/>
          <w14:ligatures w14:val="none"/>
        </w:rPr>
        <w:t xml:space="preserve">Tijekom godine sva događanja se slikaju i promoviraju, a na portalu HTZ tijekom godine treba puniti </w:t>
      </w:r>
      <w:proofErr w:type="spellStart"/>
      <w:r w:rsidRPr="00E04A30">
        <w:rPr>
          <w:rFonts w:cstheme="minorHAnsi"/>
          <w:kern w:val="0"/>
          <w:sz w:val="24"/>
          <w:szCs w:val="24"/>
          <w14:ligatures w14:val="none"/>
        </w:rPr>
        <w:t>poddomenu</w:t>
      </w:r>
      <w:proofErr w:type="spellEnd"/>
      <w:r w:rsidRPr="00E04A30">
        <w:rPr>
          <w:rFonts w:cstheme="minorHAnsi"/>
          <w:kern w:val="0"/>
          <w:sz w:val="24"/>
          <w:szCs w:val="24"/>
          <w14:ligatures w14:val="none"/>
        </w:rPr>
        <w:t xml:space="preserve">  </w:t>
      </w:r>
      <w:hyperlink r:id="rId22" w:history="1">
        <w:r w:rsidRPr="00E04A30">
          <w:rPr>
            <w:rFonts w:cstheme="minorHAnsi"/>
            <w:color w:val="0000FF"/>
            <w:kern w:val="0"/>
            <w:sz w:val="24"/>
            <w:szCs w:val="24"/>
            <w:u w:val="single"/>
            <w14:ligatures w14:val="none"/>
          </w:rPr>
          <w:t>www.croatia.hr</w:t>
        </w:r>
      </w:hyperlink>
      <w:r w:rsidRPr="00E04A30">
        <w:rPr>
          <w:rFonts w:cstheme="minorHAnsi"/>
          <w:kern w:val="0"/>
          <w:sz w:val="24"/>
          <w:szCs w:val="24"/>
          <w14:ligatures w14:val="none"/>
        </w:rPr>
        <w:t xml:space="preserve"> sa događanjima u destinaciji.</w:t>
      </w:r>
    </w:p>
    <w:p w14:paraId="3A838ABD" w14:textId="77777777" w:rsidR="00E04A30" w:rsidRPr="00E04A30" w:rsidRDefault="00E04A30" w:rsidP="00E04A30">
      <w:pPr>
        <w:spacing w:after="0" w:line="276" w:lineRule="auto"/>
        <w:jc w:val="both"/>
        <w:rPr>
          <w:rFonts w:cstheme="minorHAnsi"/>
          <w:kern w:val="0"/>
          <w:sz w:val="24"/>
          <w:szCs w:val="24"/>
          <w14:ligatures w14:val="none"/>
        </w:rPr>
      </w:pPr>
      <w:r w:rsidRPr="00E04A30">
        <w:rPr>
          <w:rFonts w:cstheme="minorHAnsi"/>
          <w:kern w:val="0"/>
          <w:sz w:val="24"/>
          <w:szCs w:val="24"/>
          <w14:ligatures w14:val="none"/>
        </w:rPr>
        <w:t xml:space="preserve"> </w:t>
      </w:r>
    </w:p>
    <w:p w14:paraId="636E3DB7" w14:textId="10337CAB" w:rsidR="00E04A30" w:rsidRPr="00E04A30" w:rsidRDefault="00E04A30" w:rsidP="00E04A30">
      <w:pPr>
        <w:autoSpaceDE w:val="0"/>
        <w:autoSpaceDN w:val="0"/>
        <w:adjustRightInd w:val="0"/>
        <w:spacing w:after="0" w:line="240" w:lineRule="auto"/>
        <w:rPr>
          <w:rFonts w:cstheme="minorHAnsi"/>
          <w:b/>
          <w:bCs/>
          <w:kern w:val="0"/>
          <w:sz w:val="24"/>
          <w:szCs w:val="24"/>
          <w:lang w:val="sl-SI"/>
        </w:rPr>
      </w:pPr>
      <w:r w:rsidRPr="00E04A30">
        <w:rPr>
          <w:rFonts w:cstheme="minorHAnsi"/>
          <w:b/>
          <w:bCs/>
          <w:kern w:val="0"/>
          <w:sz w:val="24"/>
          <w:szCs w:val="24"/>
          <w:lang w:val="sl-SI"/>
        </w:rPr>
        <w:t>Ključne aktivnosti u 202</w:t>
      </w:r>
      <w:r>
        <w:rPr>
          <w:rFonts w:cstheme="minorHAnsi"/>
          <w:b/>
          <w:bCs/>
          <w:kern w:val="0"/>
          <w:sz w:val="24"/>
          <w:szCs w:val="24"/>
          <w:lang w:val="sl-SI"/>
        </w:rPr>
        <w:t>5</w:t>
      </w:r>
      <w:r w:rsidRPr="00E04A30">
        <w:rPr>
          <w:rFonts w:cstheme="minorHAnsi"/>
          <w:b/>
          <w:bCs/>
          <w:kern w:val="0"/>
          <w:sz w:val="24"/>
          <w:szCs w:val="24"/>
          <w:lang w:val="sl-SI"/>
        </w:rPr>
        <w:t>. godini biti će usmjerene na:</w:t>
      </w:r>
    </w:p>
    <w:p w14:paraId="17427325" w14:textId="77777777" w:rsidR="00E04A30" w:rsidRPr="00E04A30" w:rsidRDefault="00E04A30" w:rsidP="00E04A30">
      <w:pPr>
        <w:autoSpaceDE w:val="0"/>
        <w:autoSpaceDN w:val="0"/>
        <w:adjustRightInd w:val="0"/>
        <w:spacing w:after="0" w:line="240" w:lineRule="auto"/>
        <w:rPr>
          <w:rFonts w:cstheme="minorHAnsi"/>
          <w:b/>
          <w:bCs/>
          <w:kern w:val="0"/>
          <w:sz w:val="24"/>
          <w:szCs w:val="24"/>
          <w:lang w:val="sl-SI"/>
        </w:rPr>
      </w:pPr>
    </w:p>
    <w:p w14:paraId="6B4807DD" w14:textId="77777777" w:rsidR="00E04A30" w:rsidRPr="00E04A30" w:rsidRDefault="00E04A30" w:rsidP="00E04A30">
      <w:pPr>
        <w:numPr>
          <w:ilvl w:val="0"/>
          <w:numId w:val="33"/>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 xml:space="preserve">generiranju novih sadržaja koji potiču interakciju </w:t>
      </w:r>
    </w:p>
    <w:p w14:paraId="456296AE" w14:textId="77777777" w:rsidR="00E04A30" w:rsidRPr="00E04A30" w:rsidRDefault="00E04A30" w:rsidP="00E04A30">
      <w:pPr>
        <w:numPr>
          <w:ilvl w:val="0"/>
          <w:numId w:val="33"/>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kontinuiran unos i ažuriranje informacija o manifestacijama (kalendar događanja),</w:t>
      </w:r>
    </w:p>
    <w:p w14:paraId="723B728A" w14:textId="77777777" w:rsidR="00E04A30" w:rsidRPr="00E04A30" w:rsidRDefault="00E04A30" w:rsidP="00E04A30">
      <w:pPr>
        <w:numPr>
          <w:ilvl w:val="0"/>
          <w:numId w:val="33"/>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objavljivanje statističkih podataka o turističkom prometu,</w:t>
      </w:r>
    </w:p>
    <w:p w14:paraId="6DA61676" w14:textId="77777777" w:rsidR="00E04A30" w:rsidRPr="00E04A30" w:rsidRDefault="00E04A30" w:rsidP="00E04A30">
      <w:pPr>
        <w:numPr>
          <w:ilvl w:val="0"/>
          <w:numId w:val="34"/>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objavljivanje informacija za obveznike,</w:t>
      </w:r>
    </w:p>
    <w:p w14:paraId="17B8904D" w14:textId="77777777" w:rsidR="00E04A30" w:rsidRPr="00E04A30" w:rsidRDefault="00E04A30" w:rsidP="00E04A30">
      <w:pPr>
        <w:numPr>
          <w:ilvl w:val="0"/>
          <w:numId w:val="34"/>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ažurnost podataka o privatnom smještaju,</w:t>
      </w:r>
    </w:p>
    <w:p w14:paraId="1E848EF3" w14:textId="77777777" w:rsidR="00E04A30" w:rsidRPr="00E04A30" w:rsidRDefault="00E04A30" w:rsidP="00E04A30">
      <w:pPr>
        <w:numPr>
          <w:ilvl w:val="0"/>
          <w:numId w:val="34"/>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praćenje trendova, novosti u digitalnom svijetu.</w:t>
      </w:r>
    </w:p>
    <w:p w14:paraId="5E6CC3DC" w14:textId="77777777" w:rsidR="00E04A30" w:rsidRPr="00E04A30" w:rsidRDefault="00E04A30" w:rsidP="00E04A30">
      <w:pPr>
        <w:autoSpaceDE w:val="0"/>
        <w:autoSpaceDN w:val="0"/>
        <w:adjustRightInd w:val="0"/>
        <w:spacing w:after="0" w:line="240" w:lineRule="auto"/>
        <w:ind w:left="720"/>
        <w:contextualSpacing/>
        <w:rPr>
          <w:rFonts w:cstheme="minorHAnsi"/>
          <w:color w:val="000000"/>
          <w:kern w:val="0"/>
          <w:sz w:val="24"/>
          <w:szCs w:val="24"/>
        </w:rPr>
      </w:pPr>
    </w:p>
    <w:p w14:paraId="0DA2C8FC" w14:textId="77777777" w:rsidR="00E04A30" w:rsidRPr="00E04A30" w:rsidRDefault="00E04A30" w:rsidP="00E04A30">
      <w:pPr>
        <w:autoSpaceDE w:val="0"/>
        <w:autoSpaceDN w:val="0"/>
        <w:adjustRightInd w:val="0"/>
        <w:spacing w:after="0" w:line="240" w:lineRule="auto"/>
        <w:rPr>
          <w:rFonts w:cstheme="minorHAnsi"/>
          <w:b/>
          <w:bCs/>
          <w:kern w:val="0"/>
          <w:sz w:val="24"/>
          <w:szCs w:val="24"/>
          <w:lang w:val="sl-SI"/>
        </w:rPr>
      </w:pPr>
      <w:r w:rsidRPr="00E04A30">
        <w:rPr>
          <w:rFonts w:cstheme="minorHAnsi"/>
          <w:b/>
          <w:bCs/>
          <w:kern w:val="0"/>
          <w:sz w:val="24"/>
          <w:szCs w:val="24"/>
          <w:lang w:val="sl-SI"/>
        </w:rPr>
        <w:t>Ciljevi aktivnosti:</w:t>
      </w:r>
    </w:p>
    <w:p w14:paraId="39051AE7" w14:textId="77777777" w:rsidR="00E04A30" w:rsidRPr="00E04A30" w:rsidRDefault="00E04A30" w:rsidP="00E04A30">
      <w:pPr>
        <w:autoSpaceDE w:val="0"/>
        <w:autoSpaceDN w:val="0"/>
        <w:adjustRightInd w:val="0"/>
        <w:spacing w:after="0" w:line="240" w:lineRule="auto"/>
        <w:rPr>
          <w:rFonts w:cstheme="minorHAnsi"/>
          <w:b/>
          <w:bCs/>
          <w:kern w:val="0"/>
          <w:sz w:val="24"/>
          <w:szCs w:val="24"/>
          <w:lang w:val="sl-SI"/>
        </w:rPr>
      </w:pPr>
    </w:p>
    <w:p w14:paraId="13E5E1F8" w14:textId="77777777" w:rsidR="00E04A30" w:rsidRPr="00E04A30" w:rsidRDefault="00E04A30" w:rsidP="00E04A30">
      <w:pPr>
        <w:numPr>
          <w:ilvl w:val="0"/>
          <w:numId w:val="35"/>
        </w:numPr>
        <w:autoSpaceDE w:val="0"/>
        <w:autoSpaceDN w:val="0"/>
        <w:adjustRightInd w:val="0"/>
        <w:spacing w:after="0" w:line="240" w:lineRule="auto"/>
        <w:contextualSpacing/>
        <w:rPr>
          <w:rFonts w:cstheme="minorHAnsi"/>
          <w:color w:val="000000"/>
          <w:kern w:val="0"/>
          <w:sz w:val="24"/>
          <w:szCs w:val="24"/>
        </w:rPr>
      </w:pPr>
      <w:r w:rsidRPr="00E04A30">
        <w:rPr>
          <w:rFonts w:cstheme="minorHAnsi"/>
          <w:kern w:val="0"/>
          <w:sz w:val="24"/>
          <w:szCs w:val="24"/>
        </w:rPr>
        <w:t>p</w:t>
      </w:r>
      <w:r w:rsidRPr="00E04A30">
        <w:rPr>
          <w:rFonts w:cstheme="minorHAnsi"/>
          <w:color w:val="000000"/>
          <w:kern w:val="0"/>
          <w:sz w:val="24"/>
          <w:szCs w:val="24"/>
        </w:rPr>
        <w:t xml:space="preserve">romocija turističke ponude destinacije (putem svježih, ažurnih informacija na portalu </w:t>
      </w:r>
    </w:p>
    <w:p w14:paraId="751A9698" w14:textId="77777777" w:rsidR="00E04A30" w:rsidRPr="00E04A30" w:rsidRDefault="00E04A30" w:rsidP="00E04A30">
      <w:pPr>
        <w:numPr>
          <w:ilvl w:val="0"/>
          <w:numId w:val="35"/>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povećana ažurnost podataka privatnom smještaju (putem upita i obrazaca, te on-line dostupa iznajmljivačima),</w:t>
      </w:r>
    </w:p>
    <w:p w14:paraId="18104B91" w14:textId="77777777" w:rsidR="00E04A30" w:rsidRPr="00E04A30" w:rsidRDefault="00E04A30" w:rsidP="00E04A30">
      <w:pPr>
        <w:numPr>
          <w:ilvl w:val="0"/>
          <w:numId w:val="35"/>
        </w:numPr>
        <w:autoSpaceDE w:val="0"/>
        <w:autoSpaceDN w:val="0"/>
        <w:adjustRightInd w:val="0"/>
        <w:spacing w:after="0" w:line="240" w:lineRule="auto"/>
        <w:contextualSpacing/>
        <w:rPr>
          <w:rFonts w:cstheme="minorHAnsi"/>
          <w:color w:val="000000"/>
          <w:kern w:val="0"/>
          <w:sz w:val="24"/>
          <w:szCs w:val="24"/>
        </w:rPr>
      </w:pPr>
      <w:r w:rsidRPr="00E04A30">
        <w:rPr>
          <w:rFonts w:cstheme="minorHAnsi"/>
          <w:color w:val="000000"/>
          <w:kern w:val="0"/>
          <w:sz w:val="24"/>
          <w:szCs w:val="24"/>
        </w:rPr>
        <w:t xml:space="preserve">povećanje posjećenosti stranica i podizanje </w:t>
      </w:r>
      <w:proofErr w:type="spellStart"/>
      <w:r w:rsidRPr="00E04A30">
        <w:rPr>
          <w:rFonts w:cstheme="minorHAnsi"/>
          <w:color w:val="000000"/>
          <w:kern w:val="0"/>
          <w:sz w:val="24"/>
          <w:szCs w:val="24"/>
        </w:rPr>
        <w:t>ranking</w:t>
      </w:r>
      <w:proofErr w:type="spellEnd"/>
      <w:r w:rsidRPr="00E04A30">
        <w:rPr>
          <w:rFonts w:cstheme="minorHAnsi"/>
          <w:color w:val="000000"/>
          <w:kern w:val="0"/>
          <w:sz w:val="24"/>
          <w:szCs w:val="24"/>
        </w:rPr>
        <w:t xml:space="preserve">-a (sa minimalnim ciljem zadržavanja stranica na pragu </w:t>
      </w:r>
      <w:proofErr w:type="spellStart"/>
      <w:r w:rsidRPr="00E04A30">
        <w:rPr>
          <w:rFonts w:cstheme="minorHAnsi"/>
          <w:color w:val="000000"/>
          <w:kern w:val="0"/>
          <w:sz w:val="24"/>
          <w:szCs w:val="24"/>
        </w:rPr>
        <w:t>ranking</w:t>
      </w:r>
      <w:proofErr w:type="spellEnd"/>
      <w:r w:rsidRPr="00E04A30">
        <w:rPr>
          <w:rFonts w:cstheme="minorHAnsi"/>
          <w:color w:val="000000"/>
          <w:kern w:val="0"/>
          <w:sz w:val="24"/>
          <w:szCs w:val="24"/>
        </w:rPr>
        <w:t>-a te sustavnom</w:t>
      </w:r>
    </w:p>
    <w:p w14:paraId="442FC760" w14:textId="77777777" w:rsidR="00E04A30" w:rsidRPr="00E04A30" w:rsidRDefault="00E04A30" w:rsidP="00E04A30">
      <w:pPr>
        <w:autoSpaceDE w:val="0"/>
        <w:autoSpaceDN w:val="0"/>
        <w:adjustRightInd w:val="0"/>
        <w:spacing w:after="0" w:line="240" w:lineRule="auto"/>
        <w:ind w:left="780"/>
        <w:contextualSpacing/>
        <w:rPr>
          <w:rFonts w:cstheme="minorHAnsi"/>
          <w:color w:val="000000"/>
          <w:kern w:val="0"/>
          <w:sz w:val="24"/>
          <w:szCs w:val="24"/>
        </w:rPr>
      </w:pPr>
      <w:r w:rsidRPr="00E04A30">
        <w:rPr>
          <w:rFonts w:cstheme="minorHAnsi"/>
          <w:color w:val="000000"/>
          <w:kern w:val="0"/>
          <w:sz w:val="24"/>
          <w:szCs w:val="24"/>
        </w:rPr>
        <w:t xml:space="preserve">analizom SEO segment sa </w:t>
      </w:r>
      <w:proofErr w:type="spellStart"/>
      <w:r w:rsidRPr="00E04A30">
        <w:rPr>
          <w:rFonts w:cstheme="minorHAnsi"/>
          <w:color w:val="000000"/>
          <w:kern w:val="0"/>
          <w:sz w:val="24"/>
          <w:szCs w:val="24"/>
        </w:rPr>
        <w:t>targetiranjem</w:t>
      </w:r>
      <w:proofErr w:type="spellEnd"/>
      <w:r w:rsidRPr="00E04A30">
        <w:rPr>
          <w:rFonts w:cstheme="minorHAnsi"/>
          <w:color w:val="000000"/>
          <w:kern w:val="0"/>
          <w:sz w:val="24"/>
          <w:szCs w:val="24"/>
        </w:rPr>
        <w:t>),</w:t>
      </w:r>
    </w:p>
    <w:p w14:paraId="78009593" w14:textId="77777777" w:rsidR="00E04A30" w:rsidRPr="00E04A30" w:rsidRDefault="00E04A30" w:rsidP="00E04A30">
      <w:pPr>
        <w:numPr>
          <w:ilvl w:val="0"/>
          <w:numId w:val="35"/>
        </w:numPr>
        <w:spacing w:after="0" w:line="276" w:lineRule="auto"/>
        <w:contextualSpacing/>
        <w:jc w:val="both"/>
        <w:rPr>
          <w:rFonts w:cstheme="minorHAnsi"/>
          <w:kern w:val="0"/>
          <w:sz w:val="24"/>
          <w:szCs w:val="24"/>
          <w14:ligatures w14:val="none"/>
        </w:rPr>
      </w:pPr>
      <w:r w:rsidRPr="00E04A30">
        <w:rPr>
          <w:rFonts w:cstheme="minorHAnsi"/>
          <w:color w:val="000000"/>
          <w:kern w:val="0"/>
          <w:sz w:val="24"/>
          <w:szCs w:val="24"/>
        </w:rPr>
        <w:t>dostupnost do većeg broja posjetitelja u drugim državama i drugim jezičnim skupinama</w:t>
      </w:r>
    </w:p>
    <w:p w14:paraId="4977113A" w14:textId="77777777" w:rsidR="00E04A30" w:rsidRPr="00E04A30" w:rsidRDefault="00E04A30" w:rsidP="00E04A30">
      <w:pPr>
        <w:spacing w:line="276" w:lineRule="auto"/>
        <w:jc w:val="both"/>
        <w:rPr>
          <w:rFonts w:cstheme="minorHAnsi"/>
          <w:kern w:val="0"/>
          <w:sz w:val="21"/>
          <w:szCs w:val="21"/>
          <w:lang w:val="sl-SI"/>
          <w14:ligatures w14:val="none"/>
        </w:rPr>
      </w:pPr>
    </w:p>
    <w:p w14:paraId="1E824E4E" w14:textId="77777777" w:rsidR="009A7836" w:rsidRPr="009A7836" w:rsidRDefault="009A7836" w:rsidP="009A7836">
      <w:pPr>
        <w:spacing w:after="0" w:line="276" w:lineRule="auto"/>
        <w:jc w:val="both"/>
        <w:rPr>
          <w:kern w:val="0"/>
          <w:sz w:val="24"/>
          <w:szCs w:val="24"/>
          <w14:ligatures w14:val="none"/>
        </w:rPr>
      </w:pPr>
      <w:r w:rsidRPr="009A7836">
        <w:rPr>
          <w:kern w:val="0"/>
          <w:sz w:val="24"/>
          <w:szCs w:val="24"/>
          <w14:ligatures w14:val="none"/>
        </w:rPr>
        <w:t>Nositelj aktivnosti. Ured TZ</w:t>
      </w:r>
    </w:p>
    <w:p w14:paraId="0802D1DE" w14:textId="77777777" w:rsidR="009A7836" w:rsidRPr="009A7836" w:rsidRDefault="009A7836" w:rsidP="009A7836">
      <w:pPr>
        <w:spacing w:after="0" w:line="276" w:lineRule="auto"/>
        <w:jc w:val="both"/>
        <w:rPr>
          <w:kern w:val="0"/>
          <w:sz w:val="24"/>
          <w:szCs w:val="24"/>
          <w14:ligatures w14:val="none"/>
        </w:rPr>
      </w:pPr>
      <w:r w:rsidRPr="009A7836">
        <w:rPr>
          <w:kern w:val="0"/>
          <w:sz w:val="24"/>
          <w:szCs w:val="24"/>
          <w14:ligatures w14:val="none"/>
        </w:rPr>
        <w:t>Rok izvršenja:  kontinuirano</w:t>
      </w:r>
    </w:p>
    <w:p w14:paraId="2885EDE7" w14:textId="7E9FF049" w:rsidR="009A7836" w:rsidRPr="009A7836" w:rsidRDefault="009A7836" w:rsidP="009A7836">
      <w:pPr>
        <w:spacing w:after="0" w:line="276" w:lineRule="auto"/>
        <w:jc w:val="both"/>
        <w:rPr>
          <w:b/>
          <w:bCs/>
          <w:kern w:val="0"/>
          <w:sz w:val="24"/>
          <w:szCs w:val="24"/>
          <w14:ligatures w14:val="none"/>
        </w:rPr>
      </w:pPr>
      <w:r w:rsidRPr="009A7836">
        <w:rPr>
          <w:b/>
          <w:bCs/>
          <w:kern w:val="0"/>
          <w:sz w:val="24"/>
          <w:szCs w:val="24"/>
          <w14:ligatures w14:val="none"/>
        </w:rPr>
        <w:t>Planirana sredstva:   5.500 €</w:t>
      </w:r>
    </w:p>
    <w:p w14:paraId="35047EB3" w14:textId="77777777" w:rsidR="009A7836" w:rsidRPr="009A7836" w:rsidRDefault="009A7836" w:rsidP="009A7836">
      <w:pPr>
        <w:numPr>
          <w:ilvl w:val="1"/>
          <w:numId w:val="36"/>
        </w:numPr>
        <w:spacing w:after="0" w:line="276" w:lineRule="auto"/>
        <w:contextualSpacing/>
        <w:jc w:val="both"/>
        <w:rPr>
          <w:rFonts w:cstheme="minorHAnsi"/>
          <w:b/>
          <w:bCs/>
          <w:kern w:val="0"/>
          <w:sz w:val="24"/>
          <w:szCs w:val="24"/>
          <w14:ligatures w14:val="none"/>
        </w:rPr>
      </w:pPr>
      <w:r w:rsidRPr="009A7836">
        <w:rPr>
          <w:rFonts w:cstheme="minorHAnsi"/>
          <w:b/>
          <w:bCs/>
          <w:kern w:val="0"/>
          <w:sz w:val="24"/>
          <w:szCs w:val="24"/>
          <w14:ligatures w14:val="none"/>
        </w:rPr>
        <w:t xml:space="preserve">  Kreiranje i upravljanje bazama turističkih podataka</w:t>
      </w:r>
    </w:p>
    <w:p w14:paraId="386A54E4" w14:textId="77777777" w:rsidR="003B2F7A" w:rsidRPr="003B2F7A" w:rsidRDefault="003B2F7A" w:rsidP="003B2F7A">
      <w:pPr>
        <w:spacing w:line="276" w:lineRule="auto"/>
        <w:jc w:val="both"/>
        <w:rPr>
          <w:rFonts w:cstheme="minorHAnsi"/>
          <w:b/>
          <w:bCs/>
          <w:kern w:val="0"/>
          <w:sz w:val="21"/>
          <w:szCs w:val="21"/>
          <w:lang w:val="sl-SI"/>
          <w14:ligatures w14:val="none"/>
        </w:rPr>
      </w:pPr>
    </w:p>
    <w:p w14:paraId="6247746F" w14:textId="77777777" w:rsidR="003B2F7A" w:rsidRPr="003B2F7A" w:rsidRDefault="003B2F7A" w:rsidP="003B2F7A">
      <w:pPr>
        <w:autoSpaceDE w:val="0"/>
        <w:autoSpaceDN w:val="0"/>
        <w:adjustRightInd w:val="0"/>
        <w:spacing w:after="0" w:line="240" w:lineRule="auto"/>
        <w:rPr>
          <w:rFonts w:cstheme="minorHAnsi"/>
          <w:kern w:val="0"/>
          <w:sz w:val="24"/>
          <w:szCs w:val="24"/>
          <w:lang w:val="sl-SI"/>
        </w:rPr>
      </w:pPr>
      <w:r w:rsidRPr="003B2F7A">
        <w:rPr>
          <w:rFonts w:cstheme="minorHAnsi"/>
          <w:kern w:val="0"/>
          <w:sz w:val="24"/>
          <w:szCs w:val="24"/>
          <w:lang w:val="sl-SI"/>
        </w:rPr>
        <w:t>Pod navedenu aktivnost spada:</w:t>
      </w:r>
    </w:p>
    <w:p w14:paraId="6A4ABCB5" w14:textId="77777777" w:rsidR="003B2F7A" w:rsidRPr="003B2F7A" w:rsidRDefault="003B2F7A" w:rsidP="003B2F7A">
      <w:pPr>
        <w:autoSpaceDE w:val="0"/>
        <w:autoSpaceDN w:val="0"/>
        <w:adjustRightInd w:val="0"/>
        <w:spacing w:after="0" w:line="240" w:lineRule="auto"/>
        <w:rPr>
          <w:rFonts w:cstheme="minorHAnsi"/>
          <w:kern w:val="0"/>
          <w:sz w:val="24"/>
          <w:szCs w:val="24"/>
          <w:lang w:val="sl-SI"/>
        </w:rPr>
      </w:pPr>
    </w:p>
    <w:p w14:paraId="50366BA8" w14:textId="77777777" w:rsidR="003B2F7A" w:rsidRPr="003B2F7A" w:rsidRDefault="003B2F7A" w:rsidP="003B2F7A">
      <w:pPr>
        <w:numPr>
          <w:ilvl w:val="0"/>
          <w:numId w:val="35"/>
        </w:numPr>
        <w:autoSpaceDE w:val="0"/>
        <w:autoSpaceDN w:val="0"/>
        <w:adjustRightInd w:val="0"/>
        <w:spacing w:after="0" w:line="240" w:lineRule="auto"/>
        <w:contextualSpacing/>
        <w:rPr>
          <w:rFonts w:cstheme="minorHAnsi"/>
          <w:kern w:val="0"/>
          <w:sz w:val="24"/>
          <w:szCs w:val="24"/>
        </w:rPr>
      </w:pPr>
      <w:r w:rsidRPr="003B2F7A">
        <w:rPr>
          <w:rFonts w:cstheme="minorHAnsi"/>
          <w:kern w:val="0"/>
          <w:sz w:val="24"/>
          <w:szCs w:val="24"/>
        </w:rPr>
        <w:t>uspostavljanje detaljne turističke baze podataka o ponudi i potražnji.</w:t>
      </w:r>
    </w:p>
    <w:p w14:paraId="52CCE831" w14:textId="77777777" w:rsidR="003B2F7A" w:rsidRPr="003B2F7A" w:rsidRDefault="003B2F7A" w:rsidP="003B2F7A">
      <w:pPr>
        <w:numPr>
          <w:ilvl w:val="0"/>
          <w:numId w:val="35"/>
        </w:numPr>
        <w:autoSpaceDE w:val="0"/>
        <w:autoSpaceDN w:val="0"/>
        <w:adjustRightInd w:val="0"/>
        <w:spacing w:after="0" w:line="240" w:lineRule="auto"/>
        <w:contextualSpacing/>
        <w:rPr>
          <w:rFonts w:cstheme="minorHAnsi"/>
          <w:kern w:val="0"/>
          <w:sz w:val="24"/>
          <w:szCs w:val="24"/>
        </w:rPr>
      </w:pPr>
      <w:r w:rsidRPr="003B2F7A">
        <w:rPr>
          <w:rFonts w:cstheme="minorHAnsi"/>
          <w:kern w:val="0"/>
          <w:sz w:val="24"/>
          <w:szCs w:val="24"/>
        </w:rPr>
        <w:t>otkup sadržaja, fotografija i ostalih podataka</w:t>
      </w:r>
    </w:p>
    <w:p w14:paraId="19F489AD" w14:textId="77777777" w:rsidR="003B2F7A" w:rsidRPr="003B2F7A" w:rsidRDefault="003B2F7A" w:rsidP="003B2F7A">
      <w:pPr>
        <w:numPr>
          <w:ilvl w:val="0"/>
          <w:numId w:val="35"/>
        </w:numPr>
        <w:autoSpaceDE w:val="0"/>
        <w:autoSpaceDN w:val="0"/>
        <w:adjustRightInd w:val="0"/>
        <w:spacing w:after="0" w:line="240" w:lineRule="auto"/>
        <w:contextualSpacing/>
        <w:rPr>
          <w:rFonts w:cstheme="minorHAnsi"/>
          <w:kern w:val="0"/>
          <w:sz w:val="24"/>
          <w:szCs w:val="24"/>
        </w:rPr>
      </w:pPr>
      <w:r w:rsidRPr="003B2F7A">
        <w:rPr>
          <w:rFonts w:cstheme="minorHAnsi"/>
          <w:kern w:val="0"/>
          <w:sz w:val="24"/>
          <w:szCs w:val="24"/>
        </w:rPr>
        <w:t>priprema, sortiranje i slanje podataka o turističkoj ponudi na području destinacije u</w:t>
      </w:r>
    </w:p>
    <w:p w14:paraId="55527E93" w14:textId="77777777" w:rsidR="003B2F7A" w:rsidRPr="003B2F7A" w:rsidRDefault="003B2F7A" w:rsidP="003B2F7A">
      <w:pPr>
        <w:spacing w:line="276" w:lineRule="auto"/>
        <w:jc w:val="both"/>
        <w:rPr>
          <w:rFonts w:cstheme="minorHAnsi"/>
          <w:kern w:val="0"/>
          <w:sz w:val="24"/>
          <w:szCs w:val="24"/>
          <w:lang w:val="sl-SI"/>
        </w:rPr>
      </w:pPr>
      <w:r w:rsidRPr="003B2F7A">
        <w:rPr>
          <w:rFonts w:cstheme="minorHAnsi"/>
          <w:kern w:val="0"/>
          <w:sz w:val="24"/>
          <w:szCs w:val="24"/>
          <w:lang w:val="sl-SI"/>
        </w:rPr>
        <w:t xml:space="preserve">              regionalnu turističku zajednicu i Hrvatsku turističku zajednicu</w:t>
      </w:r>
    </w:p>
    <w:p w14:paraId="58CEA73D" w14:textId="77777777" w:rsidR="003B2F7A" w:rsidRPr="003B2F7A" w:rsidRDefault="003B2F7A" w:rsidP="003B2F7A">
      <w:pPr>
        <w:spacing w:line="276" w:lineRule="auto"/>
        <w:jc w:val="both"/>
        <w:rPr>
          <w:rFonts w:cstheme="minorHAnsi"/>
          <w:kern w:val="0"/>
          <w:sz w:val="24"/>
          <w:szCs w:val="24"/>
          <w:lang w:val="sl-SI"/>
        </w:rPr>
      </w:pPr>
      <w:r w:rsidRPr="003B2F7A">
        <w:rPr>
          <w:rFonts w:cstheme="minorHAnsi"/>
          <w:kern w:val="0"/>
          <w:sz w:val="24"/>
          <w:szCs w:val="24"/>
          <w:lang w:val="sl-SI"/>
        </w:rPr>
        <w:t>Kontinuirano ulažemo u izradu novih fotografija a trebali bismo i u izradu kratkih videa s kojima bismo popunjavali ahivu turističke zajednice.</w:t>
      </w:r>
    </w:p>
    <w:p w14:paraId="0AF2C733" w14:textId="77777777" w:rsidR="003B2F7A" w:rsidRPr="003B2F7A" w:rsidRDefault="003B2F7A" w:rsidP="003B2F7A">
      <w:pPr>
        <w:spacing w:after="0" w:line="276" w:lineRule="auto"/>
        <w:jc w:val="both"/>
        <w:rPr>
          <w:kern w:val="0"/>
          <w:sz w:val="24"/>
          <w:szCs w:val="24"/>
          <w14:ligatures w14:val="none"/>
        </w:rPr>
      </w:pPr>
      <w:r w:rsidRPr="003B2F7A">
        <w:rPr>
          <w:kern w:val="0"/>
          <w:sz w:val="24"/>
          <w:szCs w:val="24"/>
          <w14:ligatures w14:val="none"/>
        </w:rPr>
        <w:t>Nositelj aktivnosti. Ured TZ</w:t>
      </w:r>
    </w:p>
    <w:p w14:paraId="1ED0A28E" w14:textId="77777777" w:rsidR="003B2F7A" w:rsidRPr="003B2F7A" w:rsidRDefault="003B2F7A" w:rsidP="003B2F7A">
      <w:pPr>
        <w:spacing w:after="0" w:line="276" w:lineRule="auto"/>
        <w:jc w:val="both"/>
        <w:rPr>
          <w:kern w:val="0"/>
          <w:sz w:val="24"/>
          <w:szCs w:val="24"/>
          <w14:ligatures w14:val="none"/>
        </w:rPr>
      </w:pPr>
      <w:r w:rsidRPr="003B2F7A">
        <w:rPr>
          <w:kern w:val="0"/>
          <w:sz w:val="24"/>
          <w:szCs w:val="24"/>
          <w14:ligatures w14:val="none"/>
        </w:rPr>
        <w:t>Rok izvršenja:  kontinuirano</w:t>
      </w:r>
    </w:p>
    <w:p w14:paraId="44F8EFD0" w14:textId="2BA318FC" w:rsidR="003B2F7A" w:rsidRPr="003B2F7A" w:rsidRDefault="003B2F7A" w:rsidP="003B2F7A">
      <w:pPr>
        <w:spacing w:after="0" w:line="276" w:lineRule="auto"/>
        <w:jc w:val="both"/>
        <w:rPr>
          <w:b/>
          <w:bCs/>
          <w:kern w:val="0"/>
          <w:sz w:val="24"/>
          <w:szCs w:val="24"/>
          <w14:ligatures w14:val="none"/>
        </w:rPr>
      </w:pPr>
      <w:r w:rsidRPr="003B2F7A">
        <w:rPr>
          <w:b/>
          <w:bCs/>
          <w:kern w:val="0"/>
          <w:sz w:val="24"/>
          <w:szCs w:val="24"/>
          <w14:ligatures w14:val="none"/>
        </w:rPr>
        <w:t xml:space="preserve">Planirana sredstva:   </w:t>
      </w:r>
      <w:r>
        <w:rPr>
          <w:b/>
          <w:bCs/>
          <w:kern w:val="0"/>
          <w:sz w:val="24"/>
          <w:szCs w:val="24"/>
          <w14:ligatures w14:val="none"/>
        </w:rPr>
        <w:t>2.0</w:t>
      </w:r>
      <w:r w:rsidRPr="003B2F7A">
        <w:rPr>
          <w:b/>
          <w:bCs/>
          <w:kern w:val="0"/>
          <w:sz w:val="24"/>
          <w:szCs w:val="24"/>
          <w14:ligatures w14:val="none"/>
        </w:rPr>
        <w:t>00 €</w:t>
      </w:r>
    </w:p>
    <w:p w14:paraId="1D14CA51" w14:textId="77777777" w:rsidR="003B2F7A" w:rsidRPr="003B2F7A" w:rsidRDefault="003B2F7A" w:rsidP="003B2F7A">
      <w:pPr>
        <w:spacing w:after="0" w:line="276" w:lineRule="auto"/>
        <w:jc w:val="both"/>
        <w:rPr>
          <w:b/>
          <w:bCs/>
          <w:kern w:val="0"/>
          <w:sz w:val="24"/>
          <w:szCs w:val="24"/>
          <w14:ligatures w14:val="none"/>
        </w:rPr>
      </w:pPr>
    </w:p>
    <w:p w14:paraId="41A25167" w14:textId="77777777" w:rsidR="003B2F7A" w:rsidRPr="003B2F7A" w:rsidRDefault="003B2F7A" w:rsidP="003B2F7A">
      <w:pPr>
        <w:numPr>
          <w:ilvl w:val="1"/>
          <w:numId w:val="36"/>
        </w:numPr>
        <w:spacing w:after="0" w:line="276" w:lineRule="auto"/>
        <w:contextualSpacing/>
        <w:jc w:val="both"/>
        <w:rPr>
          <w:rFonts w:cstheme="minorHAnsi"/>
          <w:b/>
          <w:bCs/>
          <w:kern w:val="0"/>
          <w:sz w:val="24"/>
          <w:szCs w:val="24"/>
          <w14:ligatures w14:val="none"/>
        </w:rPr>
      </w:pPr>
      <w:r w:rsidRPr="003B2F7A">
        <w:rPr>
          <w:rFonts w:cstheme="minorHAnsi"/>
          <w:b/>
          <w:bCs/>
          <w:kern w:val="0"/>
          <w:sz w:val="24"/>
          <w:szCs w:val="24"/>
          <w14:ligatures w14:val="none"/>
        </w:rPr>
        <w:t xml:space="preserve"> Turističko-informativne aktivnosti</w:t>
      </w:r>
    </w:p>
    <w:p w14:paraId="0B19BD4E" w14:textId="77777777" w:rsidR="003B2F7A" w:rsidRPr="003B2F7A" w:rsidRDefault="003B2F7A" w:rsidP="003B2F7A">
      <w:pPr>
        <w:spacing w:line="276" w:lineRule="auto"/>
        <w:jc w:val="both"/>
        <w:rPr>
          <w:rFonts w:cstheme="minorHAnsi"/>
          <w:b/>
          <w:bCs/>
          <w:kern w:val="0"/>
          <w:sz w:val="21"/>
          <w:szCs w:val="21"/>
          <w:lang w:val="sl-SI"/>
          <w14:ligatures w14:val="none"/>
        </w:rPr>
      </w:pPr>
    </w:p>
    <w:p w14:paraId="7580077D" w14:textId="10CC8895" w:rsidR="003B2F7A" w:rsidRPr="003B2F7A" w:rsidRDefault="003B2F7A" w:rsidP="003B2F7A">
      <w:pPr>
        <w:autoSpaceDE w:val="0"/>
        <w:autoSpaceDN w:val="0"/>
        <w:adjustRightInd w:val="0"/>
        <w:spacing w:after="0" w:line="240" w:lineRule="auto"/>
        <w:rPr>
          <w:rFonts w:cstheme="minorHAnsi"/>
          <w:color w:val="000000"/>
          <w:kern w:val="0"/>
          <w:sz w:val="24"/>
          <w:szCs w:val="24"/>
          <w:lang w:val="sl-SI"/>
        </w:rPr>
      </w:pPr>
      <w:r w:rsidRPr="003B2F7A">
        <w:rPr>
          <w:rFonts w:cstheme="minorHAnsi"/>
          <w:color w:val="000000"/>
          <w:kern w:val="0"/>
          <w:sz w:val="24"/>
          <w:szCs w:val="24"/>
          <w:lang w:val="sl-SI"/>
        </w:rPr>
        <w:lastRenderedPageBreak/>
        <w:t>Tijekom 202</w:t>
      </w:r>
      <w:r>
        <w:rPr>
          <w:rFonts w:cstheme="minorHAnsi"/>
          <w:color w:val="000000"/>
          <w:kern w:val="0"/>
          <w:sz w:val="24"/>
          <w:szCs w:val="24"/>
          <w:lang w:val="sl-SI"/>
        </w:rPr>
        <w:t>5</w:t>
      </w:r>
      <w:r w:rsidRPr="003B2F7A">
        <w:rPr>
          <w:rFonts w:cstheme="minorHAnsi"/>
          <w:color w:val="000000"/>
          <w:kern w:val="0"/>
          <w:sz w:val="24"/>
          <w:szCs w:val="24"/>
          <w:lang w:val="sl-SI"/>
        </w:rPr>
        <w:t>. godine Turističko informativni centar TZO Mošćeničke Drage provodit će poslove propisane Zakonom i Statutom, s naglaskom na informativno-promotivne aktivnosti:</w:t>
      </w:r>
    </w:p>
    <w:p w14:paraId="4BAC426B" w14:textId="77777777" w:rsidR="003B2F7A" w:rsidRPr="003B2F7A" w:rsidRDefault="003B2F7A" w:rsidP="003B2F7A">
      <w:pPr>
        <w:autoSpaceDE w:val="0"/>
        <w:autoSpaceDN w:val="0"/>
        <w:adjustRightInd w:val="0"/>
        <w:spacing w:after="0" w:line="240" w:lineRule="auto"/>
        <w:rPr>
          <w:rFonts w:cstheme="minorHAnsi"/>
          <w:color w:val="000000"/>
          <w:kern w:val="0"/>
          <w:sz w:val="24"/>
          <w:szCs w:val="24"/>
          <w:lang w:val="sl-SI"/>
        </w:rPr>
      </w:pPr>
    </w:p>
    <w:p w14:paraId="2A7CCE07" w14:textId="77777777" w:rsidR="003B2F7A" w:rsidRPr="003B2F7A" w:rsidRDefault="003B2F7A" w:rsidP="003B2F7A">
      <w:pPr>
        <w:numPr>
          <w:ilvl w:val="0"/>
          <w:numId w:val="37"/>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izrada i distribucija informativnih materijala,</w:t>
      </w:r>
    </w:p>
    <w:p w14:paraId="10F89D24" w14:textId="77777777" w:rsidR="003B2F7A" w:rsidRPr="003B2F7A" w:rsidRDefault="003B2F7A" w:rsidP="003B2F7A">
      <w:pPr>
        <w:autoSpaceDE w:val="0"/>
        <w:autoSpaceDN w:val="0"/>
        <w:adjustRightInd w:val="0"/>
        <w:spacing w:after="0" w:line="240" w:lineRule="auto"/>
        <w:ind w:left="720"/>
        <w:contextualSpacing/>
        <w:rPr>
          <w:rFonts w:cstheme="minorHAnsi"/>
          <w:color w:val="000000"/>
          <w:kern w:val="0"/>
          <w:sz w:val="24"/>
          <w:szCs w:val="24"/>
        </w:rPr>
      </w:pPr>
    </w:p>
    <w:p w14:paraId="2CB12334" w14:textId="77777777" w:rsidR="003B2F7A" w:rsidRPr="003B2F7A" w:rsidRDefault="003B2F7A" w:rsidP="003B2F7A">
      <w:pPr>
        <w:numPr>
          <w:ilvl w:val="0"/>
          <w:numId w:val="37"/>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stvaranje, održavanje i redovito kreiranje sadržaja na mrežnim stranicama destinacije i profilima društvenih mreža,</w:t>
      </w:r>
    </w:p>
    <w:p w14:paraId="22A0536A" w14:textId="77777777" w:rsidR="003B2F7A" w:rsidRPr="003B2F7A" w:rsidRDefault="003B2F7A" w:rsidP="003B2F7A">
      <w:pPr>
        <w:autoSpaceDE w:val="0"/>
        <w:autoSpaceDN w:val="0"/>
        <w:adjustRightInd w:val="0"/>
        <w:spacing w:line="300" w:lineRule="auto"/>
        <w:rPr>
          <w:rFonts w:cstheme="minorHAnsi"/>
          <w:color w:val="000000"/>
          <w:kern w:val="0"/>
          <w:sz w:val="21"/>
          <w:szCs w:val="21"/>
          <w:lang w:val="sl-SI"/>
        </w:rPr>
      </w:pPr>
    </w:p>
    <w:p w14:paraId="7BACD4F5" w14:textId="77777777" w:rsidR="003B2F7A" w:rsidRPr="003B2F7A" w:rsidRDefault="003B2F7A" w:rsidP="003B2F7A">
      <w:pPr>
        <w:numPr>
          <w:ilvl w:val="0"/>
          <w:numId w:val="37"/>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suradnja sa subjektima javnog i privatnog sektora u destinaciji radi podizanja kvalitete turističkog iskustva, funkcioniranja, dostupnosti</w:t>
      </w:r>
    </w:p>
    <w:p w14:paraId="3072B7D6" w14:textId="77777777" w:rsidR="003B2F7A" w:rsidRPr="003B2F7A" w:rsidRDefault="003B2F7A" w:rsidP="003B2F7A">
      <w:pPr>
        <w:autoSpaceDE w:val="0"/>
        <w:autoSpaceDN w:val="0"/>
        <w:adjustRightInd w:val="0"/>
        <w:spacing w:line="300" w:lineRule="auto"/>
        <w:ind w:left="360"/>
        <w:rPr>
          <w:rFonts w:cstheme="minorHAnsi"/>
          <w:color w:val="000000"/>
          <w:kern w:val="0"/>
          <w:sz w:val="24"/>
          <w:szCs w:val="24"/>
          <w:lang w:val="sl-SI"/>
        </w:rPr>
      </w:pPr>
      <w:r w:rsidRPr="003B2F7A">
        <w:rPr>
          <w:rFonts w:cstheme="minorHAnsi"/>
          <w:color w:val="000000"/>
          <w:kern w:val="0"/>
          <w:sz w:val="24"/>
          <w:szCs w:val="24"/>
          <w:lang w:val="sl-SI"/>
        </w:rPr>
        <w:t xml:space="preserve">       i kvalitete javnih usluga, servisa i komunalnih službi na području turističke destinacije,</w:t>
      </w:r>
    </w:p>
    <w:p w14:paraId="3C0357E5" w14:textId="77777777" w:rsidR="003B2F7A" w:rsidRPr="003B2F7A" w:rsidRDefault="003B2F7A" w:rsidP="003B2F7A">
      <w:pPr>
        <w:numPr>
          <w:ilvl w:val="0"/>
          <w:numId w:val="38"/>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operativno sudjelovanje u provedbi aktivnosti sustava e-</w:t>
      </w:r>
      <w:proofErr w:type="spellStart"/>
      <w:r w:rsidRPr="003B2F7A">
        <w:rPr>
          <w:rFonts w:cstheme="minorHAnsi"/>
          <w:color w:val="000000"/>
          <w:kern w:val="0"/>
          <w:sz w:val="24"/>
          <w:szCs w:val="24"/>
        </w:rPr>
        <w:t>Visitor</w:t>
      </w:r>
      <w:proofErr w:type="spellEnd"/>
      <w:r w:rsidRPr="003B2F7A">
        <w:rPr>
          <w:rFonts w:cstheme="minorHAnsi"/>
          <w:color w:val="000000"/>
          <w:kern w:val="0"/>
          <w:sz w:val="24"/>
          <w:szCs w:val="24"/>
        </w:rPr>
        <w:t xml:space="preserve"> i</w:t>
      </w:r>
      <w:r w:rsidRPr="003B2F7A">
        <w:rPr>
          <w:rFonts w:cstheme="minorHAnsi"/>
          <w:i/>
          <w:iCs/>
          <w:color w:val="000000"/>
          <w:kern w:val="0"/>
          <w:sz w:val="24"/>
          <w:szCs w:val="24"/>
        </w:rPr>
        <w:t xml:space="preserve"> </w:t>
      </w:r>
      <w:r w:rsidRPr="003B2F7A">
        <w:rPr>
          <w:rFonts w:cstheme="minorHAnsi"/>
          <w:color w:val="000000"/>
          <w:kern w:val="0"/>
          <w:sz w:val="24"/>
          <w:szCs w:val="24"/>
        </w:rPr>
        <w:t xml:space="preserve">ostalim turističkim informacijskim sustavima sukladno </w:t>
      </w:r>
    </w:p>
    <w:p w14:paraId="674FCD26" w14:textId="77777777" w:rsidR="003B2F7A" w:rsidRPr="00E06956" w:rsidRDefault="003B2F7A" w:rsidP="003B2F7A">
      <w:pPr>
        <w:autoSpaceDE w:val="0"/>
        <w:autoSpaceDN w:val="0"/>
        <w:adjustRightInd w:val="0"/>
        <w:spacing w:after="0" w:line="240" w:lineRule="auto"/>
        <w:ind w:left="720"/>
        <w:contextualSpacing/>
        <w:rPr>
          <w:rFonts w:cstheme="minorHAnsi"/>
          <w:color w:val="000000"/>
          <w:kern w:val="0"/>
          <w:sz w:val="24"/>
          <w:szCs w:val="24"/>
        </w:rPr>
      </w:pPr>
      <w:r w:rsidRPr="003B2F7A">
        <w:rPr>
          <w:rFonts w:cstheme="minorHAnsi"/>
          <w:color w:val="000000"/>
          <w:kern w:val="0"/>
          <w:sz w:val="24"/>
          <w:szCs w:val="24"/>
        </w:rPr>
        <w:t>uputama regionalne turističke zajednice i HTZ-e,</w:t>
      </w:r>
    </w:p>
    <w:p w14:paraId="0F312B0A" w14:textId="77777777" w:rsidR="003B2F7A" w:rsidRPr="003B2F7A" w:rsidRDefault="003B2F7A" w:rsidP="003B2F7A">
      <w:pPr>
        <w:autoSpaceDE w:val="0"/>
        <w:autoSpaceDN w:val="0"/>
        <w:adjustRightInd w:val="0"/>
        <w:spacing w:after="0" w:line="240" w:lineRule="auto"/>
        <w:contextualSpacing/>
        <w:rPr>
          <w:rFonts w:cstheme="minorHAnsi"/>
          <w:color w:val="000000"/>
          <w:kern w:val="0"/>
          <w:sz w:val="24"/>
          <w:szCs w:val="24"/>
        </w:rPr>
      </w:pPr>
    </w:p>
    <w:p w14:paraId="7B7E064A" w14:textId="77777777" w:rsidR="003B2F7A" w:rsidRPr="003B2F7A" w:rsidRDefault="003B2F7A" w:rsidP="003B2F7A">
      <w:pPr>
        <w:numPr>
          <w:ilvl w:val="0"/>
          <w:numId w:val="38"/>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vođenje evidencije i statističkih podataka utvrđenih zakonom i drugim propisima,</w:t>
      </w:r>
    </w:p>
    <w:p w14:paraId="2CC43CC5" w14:textId="77777777" w:rsidR="003B2F7A" w:rsidRPr="003B2F7A" w:rsidRDefault="003B2F7A" w:rsidP="003B2F7A">
      <w:pPr>
        <w:autoSpaceDE w:val="0"/>
        <w:autoSpaceDN w:val="0"/>
        <w:adjustRightInd w:val="0"/>
        <w:spacing w:after="0" w:line="240" w:lineRule="auto"/>
        <w:ind w:left="720"/>
        <w:contextualSpacing/>
        <w:rPr>
          <w:rFonts w:cstheme="minorHAnsi"/>
          <w:color w:val="000000"/>
          <w:kern w:val="0"/>
          <w:sz w:val="24"/>
          <w:szCs w:val="24"/>
        </w:rPr>
      </w:pPr>
    </w:p>
    <w:p w14:paraId="7F5C1D04" w14:textId="77777777" w:rsidR="003B2F7A" w:rsidRPr="003B2F7A" w:rsidRDefault="003B2F7A" w:rsidP="003B2F7A">
      <w:pPr>
        <w:numPr>
          <w:ilvl w:val="0"/>
          <w:numId w:val="39"/>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provjera i prikupljanje podataka o prijavi i odjavi boravka turista s ciljem suradnje s nadležnim inspekcijskim tijelima zaduženima za obračun,</w:t>
      </w:r>
    </w:p>
    <w:p w14:paraId="0BD21F4A" w14:textId="77777777" w:rsidR="003B2F7A" w:rsidRPr="003B2F7A" w:rsidRDefault="003B2F7A" w:rsidP="003B2F7A">
      <w:pPr>
        <w:autoSpaceDE w:val="0"/>
        <w:autoSpaceDN w:val="0"/>
        <w:adjustRightInd w:val="0"/>
        <w:spacing w:after="0" w:line="240" w:lineRule="auto"/>
        <w:ind w:left="720"/>
        <w:contextualSpacing/>
        <w:rPr>
          <w:rFonts w:cstheme="minorHAnsi"/>
          <w:color w:val="000000"/>
          <w:kern w:val="0"/>
          <w:sz w:val="24"/>
          <w:szCs w:val="24"/>
        </w:rPr>
      </w:pPr>
      <w:r w:rsidRPr="003B2F7A">
        <w:rPr>
          <w:rFonts w:cstheme="minorHAnsi"/>
          <w:color w:val="000000"/>
          <w:kern w:val="0"/>
          <w:sz w:val="24"/>
          <w:szCs w:val="24"/>
        </w:rPr>
        <w:t>naplatu i uplatu turističke pristojbe, te prijavu i odjavu turista,</w:t>
      </w:r>
    </w:p>
    <w:p w14:paraId="1706FEAD" w14:textId="77777777" w:rsidR="003B2F7A" w:rsidRPr="003B2F7A" w:rsidRDefault="003B2F7A" w:rsidP="003B2F7A">
      <w:pPr>
        <w:autoSpaceDE w:val="0"/>
        <w:autoSpaceDN w:val="0"/>
        <w:adjustRightInd w:val="0"/>
        <w:spacing w:after="0" w:line="240" w:lineRule="auto"/>
        <w:ind w:left="720"/>
        <w:contextualSpacing/>
        <w:rPr>
          <w:rFonts w:cstheme="minorHAnsi"/>
          <w:color w:val="000000"/>
          <w:kern w:val="0"/>
          <w:sz w:val="24"/>
          <w:szCs w:val="24"/>
        </w:rPr>
      </w:pPr>
    </w:p>
    <w:p w14:paraId="0264ED72" w14:textId="77777777" w:rsidR="003B2F7A" w:rsidRPr="003B2F7A" w:rsidRDefault="003B2F7A" w:rsidP="003B2F7A">
      <w:pPr>
        <w:numPr>
          <w:ilvl w:val="0"/>
          <w:numId w:val="39"/>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svakodnevna komunikacija i podrška korisnicima sustava eVisitor,</w:t>
      </w:r>
    </w:p>
    <w:p w14:paraId="74F5E389" w14:textId="77777777" w:rsidR="003B2F7A" w:rsidRPr="003B2F7A" w:rsidRDefault="003B2F7A" w:rsidP="003B2F7A">
      <w:pPr>
        <w:autoSpaceDE w:val="0"/>
        <w:autoSpaceDN w:val="0"/>
        <w:adjustRightInd w:val="0"/>
        <w:spacing w:after="0" w:line="240" w:lineRule="auto"/>
        <w:ind w:left="720"/>
        <w:contextualSpacing/>
        <w:rPr>
          <w:rFonts w:cstheme="minorHAnsi"/>
          <w:color w:val="000000"/>
          <w:kern w:val="0"/>
          <w:sz w:val="24"/>
          <w:szCs w:val="24"/>
        </w:rPr>
      </w:pPr>
    </w:p>
    <w:p w14:paraId="1826F6A9" w14:textId="77777777" w:rsidR="003B2F7A" w:rsidRPr="003B2F7A" w:rsidRDefault="003B2F7A" w:rsidP="003B2F7A">
      <w:pPr>
        <w:numPr>
          <w:ilvl w:val="0"/>
          <w:numId w:val="39"/>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redovito prikupljanje i ažuriranje podataka o turističkoj ponudi, smještajnim i ugostiteljskim kapacitetima, kulturnim, sportskim i drugim manifestacijama, te drugih informacija potrebnih za ugodan boravak turista u destinaciji,</w:t>
      </w:r>
    </w:p>
    <w:p w14:paraId="29D16D90" w14:textId="77777777" w:rsidR="003B2F7A" w:rsidRPr="003B2F7A" w:rsidRDefault="003B2F7A" w:rsidP="003B2F7A">
      <w:pPr>
        <w:autoSpaceDE w:val="0"/>
        <w:autoSpaceDN w:val="0"/>
        <w:adjustRightInd w:val="0"/>
        <w:spacing w:line="300" w:lineRule="auto"/>
        <w:rPr>
          <w:rFonts w:cstheme="minorHAnsi"/>
          <w:color w:val="000000"/>
          <w:kern w:val="0"/>
          <w:sz w:val="21"/>
          <w:szCs w:val="21"/>
          <w:lang w:val="sl-SI"/>
        </w:rPr>
      </w:pPr>
    </w:p>
    <w:p w14:paraId="626501AE" w14:textId="77777777" w:rsidR="003B2F7A" w:rsidRPr="003B2F7A" w:rsidRDefault="003B2F7A" w:rsidP="003B2F7A">
      <w:pPr>
        <w:numPr>
          <w:ilvl w:val="0"/>
          <w:numId w:val="39"/>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svakodnevna komunikacija i suradnja s regionalnom turističkom zajednicom, susjednim turističkim zajednicama, hotelskom tvrtkom, turističkom agencijom, policijskom upravom, lučkom kapetanijom, i ostalim institucijama javnog i privatnog sektora,</w:t>
      </w:r>
    </w:p>
    <w:p w14:paraId="57FE5E48" w14:textId="77777777" w:rsidR="003B2F7A" w:rsidRPr="003B2F7A" w:rsidRDefault="003B2F7A" w:rsidP="003B2F7A">
      <w:pPr>
        <w:autoSpaceDE w:val="0"/>
        <w:autoSpaceDN w:val="0"/>
        <w:adjustRightInd w:val="0"/>
        <w:spacing w:after="0" w:line="240" w:lineRule="auto"/>
        <w:ind w:left="720"/>
        <w:contextualSpacing/>
        <w:rPr>
          <w:rFonts w:cstheme="minorHAnsi"/>
          <w:color w:val="000000"/>
          <w:kern w:val="0"/>
          <w:sz w:val="24"/>
          <w:szCs w:val="24"/>
        </w:rPr>
      </w:pPr>
    </w:p>
    <w:p w14:paraId="5473C37A" w14:textId="77777777" w:rsidR="003B2F7A" w:rsidRPr="003B2F7A" w:rsidRDefault="003B2F7A" w:rsidP="003B2F7A">
      <w:pPr>
        <w:numPr>
          <w:ilvl w:val="0"/>
          <w:numId w:val="40"/>
        </w:numPr>
        <w:autoSpaceDE w:val="0"/>
        <w:autoSpaceDN w:val="0"/>
        <w:adjustRightInd w:val="0"/>
        <w:spacing w:after="0" w:line="240" w:lineRule="auto"/>
        <w:contextualSpacing/>
        <w:rPr>
          <w:rFonts w:cstheme="minorHAnsi"/>
          <w:color w:val="000000"/>
          <w:kern w:val="0"/>
          <w:sz w:val="24"/>
          <w:szCs w:val="24"/>
        </w:rPr>
      </w:pPr>
      <w:r w:rsidRPr="003B2F7A">
        <w:rPr>
          <w:rFonts w:cstheme="minorHAnsi"/>
          <w:color w:val="000000"/>
          <w:kern w:val="0"/>
          <w:sz w:val="24"/>
          <w:szCs w:val="24"/>
        </w:rPr>
        <w:t>drugi poslovi propisani Zakonom i Statutom.</w:t>
      </w:r>
    </w:p>
    <w:p w14:paraId="781EF88F" w14:textId="77777777" w:rsidR="003B2F7A" w:rsidRPr="003B2F7A" w:rsidRDefault="003B2F7A" w:rsidP="003B2F7A">
      <w:pPr>
        <w:spacing w:after="0" w:line="276" w:lineRule="auto"/>
        <w:jc w:val="both"/>
        <w:rPr>
          <w:rFonts w:cstheme="minorHAnsi"/>
          <w:b/>
          <w:bCs/>
          <w:kern w:val="0"/>
          <w:sz w:val="24"/>
          <w:szCs w:val="24"/>
          <w14:ligatures w14:val="none"/>
        </w:rPr>
      </w:pPr>
    </w:p>
    <w:p w14:paraId="57326C9A" w14:textId="759CE7E4" w:rsidR="003B2F7A" w:rsidRPr="003B2F7A" w:rsidRDefault="003B2F7A" w:rsidP="003B2F7A">
      <w:pPr>
        <w:shd w:val="clear" w:color="auto" w:fill="FFFFFF"/>
        <w:spacing w:after="173" w:line="240" w:lineRule="auto"/>
        <w:jc w:val="both"/>
        <w:rPr>
          <w:rFonts w:eastAsia="Times New Roman" w:cstheme="minorHAnsi"/>
          <w:color w:val="000000"/>
          <w:kern w:val="0"/>
          <w:sz w:val="24"/>
          <w:szCs w:val="24"/>
          <w:lang w:eastAsia="hr-HR"/>
          <w14:ligatures w14:val="none"/>
        </w:rPr>
      </w:pPr>
      <w:r w:rsidRPr="003B2F7A">
        <w:rPr>
          <w:rFonts w:eastAsia="Times New Roman" w:cstheme="minorHAnsi"/>
          <w:color w:val="000000"/>
          <w:kern w:val="0"/>
          <w:sz w:val="24"/>
          <w:szCs w:val="24"/>
          <w:lang w:eastAsia="hr-HR"/>
          <w14:ligatures w14:val="none"/>
        </w:rPr>
        <w:t>Planirana sredstva za rad iznose 1</w:t>
      </w:r>
      <w:r>
        <w:rPr>
          <w:rFonts w:eastAsia="Times New Roman" w:cstheme="minorHAnsi"/>
          <w:color w:val="000000"/>
          <w:kern w:val="0"/>
          <w:sz w:val="24"/>
          <w:szCs w:val="24"/>
          <w:lang w:eastAsia="hr-HR"/>
          <w14:ligatures w14:val="none"/>
        </w:rPr>
        <w:t>7</w:t>
      </w:r>
      <w:r w:rsidRPr="003B2F7A">
        <w:rPr>
          <w:rFonts w:eastAsia="Times New Roman" w:cstheme="minorHAnsi"/>
          <w:color w:val="000000"/>
          <w:kern w:val="0"/>
          <w:sz w:val="24"/>
          <w:szCs w:val="24"/>
          <w:lang w:eastAsia="hr-HR"/>
          <w14:ligatures w14:val="none"/>
        </w:rPr>
        <w:t>.200 € a utrošila bi se na:</w:t>
      </w:r>
    </w:p>
    <w:p w14:paraId="447D2417" w14:textId="77777777" w:rsidR="003B2F7A" w:rsidRPr="003B2F7A" w:rsidRDefault="003B2F7A" w:rsidP="003B2F7A">
      <w:pPr>
        <w:numPr>
          <w:ilvl w:val="0"/>
          <w:numId w:val="41"/>
        </w:numPr>
        <w:shd w:val="clear" w:color="auto" w:fill="FFFFFF"/>
        <w:spacing w:after="173" w:line="240" w:lineRule="auto"/>
        <w:jc w:val="both"/>
        <w:rPr>
          <w:rFonts w:eastAsia="Times New Roman" w:cstheme="minorHAnsi"/>
          <w:color w:val="000000"/>
          <w:kern w:val="0"/>
          <w:sz w:val="24"/>
          <w:szCs w:val="24"/>
          <w:lang w:eastAsia="hr-HR"/>
          <w14:ligatures w14:val="none"/>
        </w:rPr>
      </w:pPr>
      <w:r w:rsidRPr="003B2F7A">
        <w:rPr>
          <w:rFonts w:eastAsia="Times New Roman" w:cstheme="minorHAnsi"/>
          <w:color w:val="000000"/>
          <w:kern w:val="0"/>
          <w:sz w:val="24"/>
          <w:szCs w:val="24"/>
          <w:lang w:eastAsia="hr-HR"/>
          <w14:ligatures w14:val="none"/>
        </w:rPr>
        <w:lastRenderedPageBreak/>
        <w:t>materijalne rashode: energija, uredski materijal, reprezentacija</w:t>
      </w:r>
    </w:p>
    <w:p w14:paraId="0FDE5F86" w14:textId="77777777" w:rsidR="003B2F7A" w:rsidRPr="003B2F7A" w:rsidRDefault="003B2F7A" w:rsidP="003B2F7A">
      <w:pPr>
        <w:numPr>
          <w:ilvl w:val="0"/>
          <w:numId w:val="41"/>
        </w:numPr>
        <w:shd w:val="clear" w:color="auto" w:fill="FFFFFF"/>
        <w:spacing w:after="173" w:line="240" w:lineRule="auto"/>
        <w:jc w:val="both"/>
        <w:rPr>
          <w:rFonts w:eastAsia="Times New Roman" w:cstheme="minorHAnsi"/>
          <w:color w:val="000000"/>
          <w:kern w:val="0"/>
          <w:sz w:val="24"/>
          <w:szCs w:val="24"/>
          <w:lang w:eastAsia="hr-HR"/>
          <w14:ligatures w14:val="none"/>
        </w:rPr>
      </w:pPr>
      <w:r w:rsidRPr="003B2F7A">
        <w:rPr>
          <w:rFonts w:eastAsia="Times New Roman" w:cstheme="minorHAnsi"/>
          <w:color w:val="000000"/>
          <w:kern w:val="0"/>
          <w:sz w:val="24"/>
          <w:szCs w:val="24"/>
          <w:lang w:eastAsia="hr-HR"/>
          <w14:ligatures w14:val="none"/>
        </w:rPr>
        <w:t>rashode za usluge: poštarina, telefon, knjigovodstvene usluge, intelektualne usluge, komunalne usluge, održavanje softvera, usluge primanja mailom</w:t>
      </w:r>
    </w:p>
    <w:p w14:paraId="61035100" w14:textId="77777777" w:rsidR="003B2F7A" w:rsidRPr="003B2F7A" w:rsidRDefault="003B2F7A" w:rsidP="003B2F7A">
      <w:pPr>
        <w:numPr>
          <w:ilvl w:val="0"/>
          <w:numId w:val="41"/>
        </w:numPr>
        <w:shd w:val="clear" w:color="auto" w:fill="FFFFFF"/>
        <w:spacing w:after="173" w:line="240" w:lineRule="auto"/>
        <w:jc w:val="both"/>
        <w:rPr>
          <w:rFonts w:eastAsia="Times New Roman" w:cstheme="minorHAnsi"/>
          <w:color w:val="000000"/>
          <w:kern w:val="0"/>
          <w:sz w:val="24"/>
          <w:szCs w:val="24"/>
          <w:lang w:eastAsia="hr-HR"/>
          <w14:ligatures w14:val="none"/>
        </w:rPr>
      </w:pPr>
      <w:r w:rsidRPr="003B2F7A">
        <w:rPr>
          <w:rFonts w:eastAsia="Times New Roman" w:cstheme="minorHAnsi"/>
          <w:color w:val="000000"/>
          <w:kern w:val="0"/>
          <w:sz w:val="24"/>
          <w:szCs w:val="24"/>
          <w:lang w:eastAsia="hr-HR"/>
          <w14:ligatures w14:val="none"/>
        </w:rPr>
        <w:t>financijske rashode: usluge FINE i Erste banke</w:t>
      </w:r>
    </w:p>
    <w:p w14:paraId="5747451D" w14:textId="77777777" w:rsidR="003B2F7A" w:rsidRPr="003B2F7A" w:rsidRDefault="003B2F7A" w:rsidP="003B2F7A">
      <w:pPr>
        <w:numPr>
          <w:ilvl w:val="0"/>
          <w:numId w:val="41"/>
        </w:numPr>
        <w:shd w:val="clear" w:color="auto" w:fill="FFFFFF"/>
        <w:spacing w:after="173" w:line="240" w:lineRule="auto"/>
        <w:jc w:val="both"/>
        <w:rPr>
          <w:rFonts w:eastAsia="Times New Roman" w:cstheme="minorHAnsi"/>
          <w:color w:val="000000"/>
          <w:kern w:val="0"/>
          <w:sz w:val="24"/>
          <w:szCs w:val="24"/>
          <w:lang w:eastAsia="hr-HR"/>
          <w14:ligatures w14:val="none"/>
        </w:rPr>
      </w:pPr>
      <w:r w:rsidRPr="003B2F7A">
        <w:rPr>
          <w:rFonts w:eastAsia="Times New Roman" w:cstheme="minorHAnsi"/>
          <w:color w:val="000000"/>
          <w:kern w:val="0"/>
          <w:sz w:val="24"/>
          <w:szCs w:val="24"/>
          <w:lang w:eastAsia="hr-HR"/>
          <w14:ligatures w14:val="none"/>
        </w:rPr>
        <w:t>troškove amortizacije</w:t>
      </w:r>
    </w:p>
    <w:p w14:paraId="64335AC0" w14:textId="77777777" w:rsidR="003B2F7A" w:rsidRPr="003B2F7A" w:rsidRDefault="003B2F7A" w:rsidP="003B2F7A">
      <w:pPr>
        <w:numPr>
          <w:ilvl w:val="0"/>
          <w:numId w:val="41"/>
        </w:numPr>
        <w:shd w:val="clear" w:color="auto" w:fill="FFFFFF"/>
        <w:spacing w:after="173" w:line="240" w:lineRule="auto"/>
        <w:jc w:val="both"/>
        <w:rPr>
          <w:rFonts w:eastAsia="Times New Roman" w:cstheme="minorHAnsi"/>
          <w:color w:val="000000"/>
          <w:kern w:val="0"/>
          <w:sz w:val="24"/>
          <w:szCs w:val="24"/>
          <w:lang w:eastAsia="hr-HR"/>
          <w14:ligatures w14:val="none"/>
        </w:rPr>
      </w:pPr>
      <w:r w:rsidRPr="003B2F7A">
        <w:rPr>
          <w:rFonts w:eastAsia="Times New Roman" w:cstheme="minorHAnsi"/>
          <w:color w:val="000000"/>
          <w:kern w:val="0"/>
          <w:sz w:val="24"/>
          <w:szCs w:val="24"/>
          <w:lang w:eastAsia="hr-HR"/>
          <w14:ligatures w14:val="none"/>
        </w:rPr>
        <w:t>studenske ugovore</w:t>
      </w:r>
    </w:p>
    <w:p w14:paraId="0032C68E" w14:textId="77777777" w:rsidR="003B2F7A" w:rsidRDefault="003B2F7A" w:rsidP="003B2F7A">
      <w:pPr>
        <w:shd w:val="clear" w:color="auto" w:fill="FFFFFF"/>
        <w:spacing w:after="173" w:line="240" w:lineRule="auto"/>
        <w:jc w:val="both"/>
        <w:rPr>
          <w:rFonts w:eastAsia="Times New Roman" w:cstheme="minorHAnsi"/>
          <w:b/>
          <w:bCs/>
          <w:color w:val="000000"/>
          <w:kern w:val="0"/>
          <w:sz w:val="24"/>
          <w:szCs w:val="24"/>
          <w:lang w:eastAsia="hr-HR"/>
          <w14:ligatures w14:val="none"/>
        </w:rPr>
      </w:pPr>
    </w:p>
    <w:p w14:paraId="37CC7CCC" w14:textId="77777777" w:rsidR="00E06956" w:rsidRDefault="00E06956" w:rsidP="003B2F7A">
      <w:pPr>
        <w:shd w:val="clear" w:color="auto" w:fill="FFFFFF"/>
        <w:spacing w:after="173" w:line="240" w:lineRule="auto"/>
        <w:jc w:val="both"/>
        <w:rPr>
          <w:rFonts w:eastAsia="Times New Roman" w:cstheme="minorHAnsi"/>
          <w:b/>
          <w:bCs/>
          <w:color w:val="000000"/>
          <w:kern w:val="0"/>
          <w:sz w:val="24"/>
          <w:szCs w:val="24"/>
          <w:lang w:eastAsia="hr-HR"/>
          <w14:ligatures w14:val="none"/>
        </w:rPr>
      </w:pPr>
    </w:p>
    <w:p w14:paraId="212D6333" w14:textId="1F790147" w:rsidR="003B2F7A" w:rsidRPr="003B2F7A" w:rsidRDefault="003B2F7A" w:rsidP="003B2F7A">
      <w:pPr>
        <w:shd w:val="clear" w:color="auto" w:fill="FFFFFF"/>
        <w:spacing w:after="173" w:line="240" w:lineRule="auto"/>
        <w:jc w:val="both"/>
        <w:rPr>
          <w:rFonts w:eastAsia="Times New Roman" w:cstheme="minorHAnsi"/>
          <w:b/>
          <w:bCs/>
          <w:color w:val="000000"/>
          <w:kern w:val="0"/>
          <w:sz w:val="24"/>
          <w:szCs w:val="24"/>
          <w:lang w:eastAsia="hr-HR"/>
          <w14:ligatures w14:val="none"/>
        </w:rPr>
      </w:pPr>
      <w:r w:rsidRPr="003B2F7A">
        <w:rPr>
          <w:rFonts w:eastAsia="Times New Roman" w:cstheme="minorHAnsi"/>
          <w:b/>
          <w:bCs/>
          <w:color w:val="000000"/>
          <w:kern w:val="0"/>
          <w:sz w:val="24"/>
          <w:szCs w:val="24"/>
          <w:lang w:eastAsia="hr-HR"/>
          <w14:ligatures w14:val="none"/>
        </w:rPr>
        <w:t>Troškovi TIC-a razrađeni su tabelarno i u prilogu su plana rashoda.</w:t>
      </w:r>
    </w:p>
    <w:p w14:paraId="65436122" w14:textId="77777777" w:rsidR="003B2F7A" w:rsidRPr="003B2F7A" w:rsidRDefault="003B2F7A" w:rsidP="003B2F7A">
      <w:pPr>
        <w:spacing w:after="0" w:line="276" w:lineRule="auto"/>
        <w:jc w:val="both"/>
        <w:rPr>
          <w:rFonts w:cstheme="minorHAnsi"/>
          <w:kern w:val="0"/>
          <w:sz w:val="24"/>
          <w:szCs w:val="24"/>
          <w14:ligatures w14:val="none"/>
        </w:rPr>
      </w:pPr>
      <w:bookmarkStart w:id="3" w:name="_Hlk57799866"/>
      <w:r w:rsidRPr="003B2F7A">
        <w:rPr>
          <w:rFonts w:cstheme="minorHAnsi"/>
          <w:kern w:val="0"/>
          <w:sz w:val="24"/>
          <w:szCs w:val="24"/>
          <w14:ligatures w14:val="none"/>
        </w:rPr>
        <w:t>Nositelj aktivnosti: Ured TZ</w:t>
      </w:r>
    </w:p>
    <w:p w14:paraId="64F24BBD"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Rok izvršenja: kontinuirano</w:t>
      </w:r>
    </w:p>
    <w:p w14:paraId="3E506B33" w14:textId="7493D3EE" w:rsidR="003B2F7A" w:rsidRDefault="003B2F7A" w:rsidP="003B2F7A">
      <w:pPr>
        <w:spacing w:after="0" w:line="276" w:lineRule="auto"/>
        <w:jc w:val="both"/>
        <w:rPr>
          <w:rFonts w:cstheme="minorHAnsi"/>
          <w:b/>
          <w:bCs/>
          <w:kern w:val="0"/>
          <w:sz w:val="24"/>
          <w:szCs w:val="24"/>
          <w14:ligatures w14:val="none"/>
        </w:rPr>
      </w:pPr>
      <w:r w:rsidRPr="003B2F7A">
        <w:rPr>
          <w:rFonts w:cstheme="minorHAnsi"/>
          <w:b/>
          <w:bCs/>
          <w:kern w:val="0"/>
          <w:sz w:val="24"/>
          <w:szCs w:val="24"/>
          <w14:ligatures w14:val="none"/>
        </w:rPr>
        <w:t>Planirana sredstva: 1</w:t>
      </w:r>
      <w:r>
        <w:rPr>
          <w:rFonts w:cstheme="minorHAnsi"/>
          <w:b/>
          <w:bCs/>
          <w:kern w:val="0"/>
          <w:sz w:val="24"/>
          <w:szCs w:val="24"/>
          <w14:ligatures w14:val="none"/>
        </w:rPr>
        <w:t>7</w:t>
      </w:r>
      <w:r w:rsidRPr="003B2F7A">
        <w:rPr>
          <w:rFonts w:cstheme="minorHAnsi"/>
          <w:b/>
          <w:bCs/>
          <w:kern w:val="0"/>
          <w:sz w:val="24"/>
          <w:szCs w:val="24"/>
          <w14:ligatures w14:val="none"/>
        </w:rPr>
        <w:t>.200 €</w:t>
      </w:r>
    </w:p>
    <w:p w14:paraId="7868DB9B" w14:textId="77777777" w:rsidR="003B2F7A" w:rsidRDefault="003B2F7A" w:rsidP="003B2F7A">
      <w:pPr>
        <w:spacing w:after="0" w:line="276" w:lineRule="auto"/>
        <w:jc w:val="both"/>
        <w:rPr>
          <w:rFonts w:cstheme="minorHAnsi"/>
          <w:b/>
          <w:bCs/>
          <w:kern w:val="0"/>
          <w:sz w:val="24"/>
          <w:szCs w:val="24"/>
          <w14:ligatures w14:val="none"/>
        </w:rPr>
      </w:pPr>
    </w:p>
    <w:p w14:paraId="361800C7" w14:textId="77777777" w:rsidR="00E06956" w:rsidRPr="003B2F7A" w:rsidRDefault="00E06956" w:rsidP="003B2F7A">
      <w:pPr>
        <w:spacing w:after="0" w:line="276" w:lineRule="auto"/>
        <w:jc w:val="both"/>
        <w:rPr>
          <w:rFonts w:cstheme="minorHAnsi"/>
          <w:b/>
          <w:bCs/>
          <w:kern w:val="0"/>
          <w:sz w:val="24"/>
          <w:szCs w:val="24"/>
          <w14:ligatures w14:val="none"/>
        </w:rPr>
      </w:pPr>
    </w:p>
    <w:bookmarkEnd w:id="3"/>
    <w:p w14:paraId="2E2D5FB1" w14:textId="77777777" w:rsidR="003B2F7A" w:rsidRPr="003B2F7A" w:rsidRDefault="003B2F7A" w:rsidP="003B2F7A">
      <w:pPr>
        <w:spacing w:after="0" w:line="276" w:lineRule="auto"/>
        <w:ind w:left="720"/>
        <w:contextualSpacing/>
        <w:jc w:val="both"/>
        <w:rPr>
          <w:rFonts w:cstheme="minorHAnsi"/>
          <w:b/>
          <w:bCs/>
          <w:kern w:val="0"/>
          <w:sz w:val="24"/>
          <w:szCs w:val="24"/>
          <w14:ligatures w14:val="none"/>
        </w:rPr>
      </w:pPr>
      <w:r w:rsidRPr="003B2F7A">
        <w:rPr>
          <w:rFonts w:cstheme="minorHAnsi"/>
          <w:b/>
          <w:bCs/>
          <w:kern w:val="0"/>
          <w:sz w:val="24"/>
          <w:szCs w:val="24"/>
          <w14:ligatures w14:val="none"/>
        </w:rPr>
        <w:t>3.8. Turistička signalizacija</w:t>
      </w:r>
    </w:p>
    <w:p w14:paraId="1DBCCCD0" w14:textId="77777777" w:rsidR="003B2F7A" w:rsidRPr="003B2F7A" w:rsidRDefault="003B2F7A" w:rsidP="003B2F7A">
      <w:pPr>
        <w:spacing w:after="0" w:line="276" w:lineRule="auto"/>
        <w:ind w:left="720"/>
        <w:contextualSpacing/>
        <w:jc w:val="both"/>
        <w:rPr>
          <w:rFonts w:cstheme="minorHAnsi"/>
          <w:b/>
          <w:bCs/>
          <w:kern w:val="0"/>
          <w:sz w:val="24"/>
          <w:szCs w:val="24"/>
          <w14:ligatures w14:val="none"/>
        </w:rPr>
      </w:pPr>
    </w:p>
    <w:p w14:paraId="6F0A1449" w14:textId="77777777" w:rsid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Za potrebe što bolje turističke signalizacije u destinaciji i dalje ćemo razvijati turističku signalizaciju i to prema zahtjevima sa terena.</w:t>
      </w:r>
    </w:p>
    <w:p w14:paraId="4C18C1D1" w14:textId="4701048C" w:rsidR="003B2F7A" w:rsidRPr="003B2F7A" w:rsidRDefault="003B2F7A" w:rsidP="003B2F7A">
      <w:pPr>
        <w:spacing w:after="0" w:line="276" w:lineRule="auto"/>
        <w:jc w:val="both"/>
        <w:rPr>
          <w:rFonts w:cstheme="minorHAnsi"/>
          <w:kern w:val="0"/>
          <w:sz w:val="24"/>
          <w:szCs w:val="24"/>
          <w14:ligatures w14:val="none"/>
        </w:rPr>
      </w:pPr>
      <w:r>
        <w:rPr>
          <w:rFonts w:cstheme="minorHAnsi"/>
          <w:kern w:val="0"/>
          <w:sz w:val="24"/>
          <w:szCs w:val="24"/>
          <w14:ligatures w14:val="none"/>
        </w:rPr>
        <w:t>Planira se postava table sa podvodnom kartom.</w:t>
      </w:r>
    </w:p>
    <w:p w14:paraId="70B934B8" w14:textId="77777777" w:rsidR="003B2F7A" w:rsidRPr="003B2F7A" w:rsidRDefault="003B2F7A" w:rsidP="003B2F7A">
      <w:pPr>
        <w:spacing w:after="0" w:line="276" w:lineRule="auto"/>
        <w:jc w:val="both"/>
        <w:rPr>
          <w:rFonts w:cstheme="minorHAnsi"/>
          <w:kern w:val="0"/>
          <w:sz w:val="24"/>
          <w:szCs w:val="24"/>
          <w14:ligatures w14:val="none"/>
        </w:rPr>
      </w:pPr>
    </w:p>
    <w:p w14:paraId="0C286EF5"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Nositelj aktivnosti: Ured TZ</w:t>
      </w:r>
    </w:p>
    <w:p w14:paraId="06356714"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Rok izvršenja: kontinuirano</w:t>
      </w:r>
    </w:p>
    <w:p w14:paraId="49C014F9" w14:textId="77777777" w:rsidR="003B2F7A" w:rsidRPr="003B2F7A" w:rsidRDefault="003B2F7A" w:rsidP="003B2F7A">
      <w:pPr>
        <w:spacing w:after="0" w:line="276" w:lineRule="auto"/>
        <w:jc w:val="both"/>
        <w:rPr>
          <w:rFonts w:cstheme="minorHAnsi"/>
          <w:b/>
          <w:bCs/>
          <w:kern w:val="0"/>
          <w:sz w:val="24"/>
          <w:szCs w:val="24"/>
          <w14:ligatures w14:val="none"/>
        </w:rPr>
      </w:pPr>
      <w:r w:rsidRPr="003B2F7A">
        <w:rPr>
          <w:rFonts w:cstheme="minorHAnsi"/>
          <w:b/>
          <w:bCs/>
          <w:kern w:val="0"/>
          <w:sz w:val="24"/>
          <w:szCs w:val="24"/>
          <w14:ligatures w14:val="none"/>
        </w:rPr>
        <w:t>Planirana sredstva: 1.000 €</w:t>
      </w:r>
    </w:p>
    <w:p w14:paraId="68F182D3" w14:textId="77777777" w:rsidR="003B2F7A" w:rsidRPr="003B2F7A" w:rsidRDefault="003B2F7A" w:rsidP="003B2F7A">
      <w:pPr>
        <w:spacing w:after="0" w:line="276" w:lineRule="auto"/>
        <w:jc w:val="both"/>
        <w:rPr>
          <w:rFonts w:cstheme="minorHAnsi"/>
          <w:b/>
          <w:bCs/>
          <w:kern w:val="0"/>
          <w:sz w:val="24"/>
          <w:szCs w:val="24"/>
          <w14:ligatures w14:val="none"/>
        </w:rPr>
      </w:pPr>
    </w:p>
    <w:p w14:paraId="1434C7D9" w14:textId="77777777" w:rsidR="003B2F7A" w:rsidRPr="003B2F7A" w:rsidRDefault="003B2F7A" w:rsidP="003B2F7A">
      <w:pPr>
        <w:spacing w:after="0" w:line="276" w:lineRule="auto"/>
        <w:jc w:val="both"/>
        <w:rPr>
          <w:rFonts w:cstheme="minorHAnsi"/>
          <w:b/>
          <w:bCs/>
          <w:kern w:val="0"/>
          <w:sz w:val="24"/>
          <w:szCs w:val="24"/>
          <w14:ligatures w14:val="none"/>
        </w:rPr>
      </w:pPr>
    </w:p>
    <w:p w14:paraId="47E39896" w14:textId="77777777" w:rsidR="003B2F7A" w:rsidRPr="003B2F7A" w:rsidRDefault="003B2F7A" w:rsidP="00813663">
      <w:pPr>
        <w:numPr>
          <w:ilvl w:val="0"/>
          <w:numId w:val="46"/>
        </w:numPr>
        <w:shd w:val="clear" w:color="auto" w:fill="D9D9D9" w:themeFill="background1" w:themeFillShade="D9"/>
        <w:spacing w:after="0" w:line="276" w:lineRule="auto"/>
        <w:contextualSpacing/>
        <w:jc w:val="center"/>
        <w:rPr>
          <w:rFonts w:cstheme="minorHAnsi"/>
          <w:b/>
          <w:bCs/>
          <w:kern w:val="0"/>
          <w:sz w:val="24"/>
          <w:szCs w:val="24"/>
          <w14:ligatures w14:val="none"/>
        </w:rPr>
      </w:pPr>
      <w:r w:rsidRPr="003B2F7A">
        <w:rPr>
          <w:rFonts w:cstheme="minorHAnsi"/>
          <w:b/>
          <w:bCs/>
          <w:kern w:val="0"/>
          <w:sz w:val="24"/>
          <w:szCs w:val="24"/>
          <w14:ligatures w14:val="none"/>
        </w:rPr>
        <w:lastRenderedPageBreak/>
        <w:t>DESTINACIJSKI MENADŽMENT</w:t>
      </w:r>
    </w:p>
    <w:p w14:paraId="01619AA6" w14:textId="77777777" w:rsidR="003B2F7A" w:rsidRPr="003B2F7A" w:rsidRDefault="003B2F7A" w:rsidP="003B2F7A">
      <w:pPr>
        <w:spacing w:after="0" w:line="276" w:lineRule="auto"/>
        <w:jc w:val="both"/>
        <w:rPr>
          <w:b/>
          <w:bCs/>
          <w:kern w:val="0"/>
          <w:sz w:val="24"/>
          <w:szCs w:val="24"/>
          <w14:ligatures w14:val="none"/>
        </w:rPr>
      </w:pPr>
    </w:p>
    <w:p w14:paraId="187671DA" w14:textId="77777777" w:rsidR="003B2F7A" w:rsidRPr="003B2F7A" w:rsidRDefault="003B2F7A" w:rsidP="003B2F7A">
      <w:pPr>
        <w:spacing w:after="0" w:line="276" w:lineRule="auto"/>
        <w:jc w:val="both"/>
        <w:rPr>
          <w:rFonts w:cstheme="minorHAnsi"/>
          <w:kern w:val="0"/>
          <w:sz w:val="24"/>
          <w:szCs w:val="24"/>
          <w14:ligatures w14:val="none"/>
        </w:rPr>
      </w:pPr>
    </w:p>
    <w:p w14:paraId="12FA7DBC"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 xml:space="preserve">Kao što je navedeno u uvodu, turističke zajednice organizirane su po </w:t>
      </w:r>
      <w:r w:rsidRPr="003B2F7A">
        <w:rPr>
          <w:rFonts w:cstheme="minorHAnsi"/>
          <w:b/>
          <w:bCs/>
          <w:kern w:val="0"/>
          <w:sz w:val="24"/>
          <w:szCs w:val="24"/>
          <w14:ligatures w14:val="none"/>
        </w:rPr>
        <w:t>modelu destinacijske</w:t>
      </w:r>
      <w:r w:rsidRPr="003B2F7A">
        <w:rPr>
          <w:rFonts w:cstheme="minorHAnsi"/>
          <w:kern w:val="0"/>
          <w:sz w:val="24"/>
          <w:szCs w:val="24"/>
          <w14:ligatures w14:val="none"/>
        </w:rPr>
        <w:t xml:space="preserve"> </w:t>
      </w:r>
      <w:r w:rsidRPr="003B2F7A">
        <w:rPr>
          <w:rFonts w:cstheme="minorHAnsi"/>
          <w:b/>
          <w:bCs/>
          <w:kern w:val="0"/>
          <w:sz w:val="24"/>
          <w:szCs w:val="24"/>
          <w14:ligatures w14:val="none"/>
        </w:rPr>
        <w:t>menadžment organizacije</w:t>
      </w:r>
      <w:r w:rsidRPr="003B2F7A">
        <w:rPr>
          <w:rFonts w:cstheme="minorHAnsi"/>
          <w:kern w:val="0"/>
          <w:sz w:val="24"/>
          <w:szCs w:val="24"/>
          <w14:ligatures w14:val="none"/>
        </w:rPr>
        <w:t>, stoga pojedini pojam u smislu ovog Zakona o turističkim zajednicama imaju sljedeće značenje:</w:t>
      </w:r>
    </w:p>
    <w:p w14:paraId="2EB6437E" w14:textId="77777777" w:rsidR="003B2F7A" w:rsidRPr="003B2F7A" w:rsidRDefault="003B2F7A" w:rsidP="003B2F7A">
      <w:pPr>
        <w:spacing w:after="0" w:line="276" w:lineRule="auto"/>
        <w:jc w:val="both"/>
        <w:rPr>
          <w:rFonts w:cstheme="minorHAnsi"/>
          <w:kern w:val="0"/>
          <w:sz w:val="24"/>
          <w:szCs w:val="24"/>
          <w14:ligatures w14:val="none"/>
        </w:rPr>
      </w:pPr>
    </w:p>
    <w:p w14:paraId="2147FEB9" w14:textId="77777777" w:rsidR="003B2F7A" w:rsidRPr="003B2F7A" w:rsidRDefault="003B2F7A" w:rsidP="003B2F7A">
      <w:pPr>
        <w:numPr>
          <w:ilvl w:val="0"/>
          <w:numId w:val="42"/>
        </w:numPr>
        <w:spacing w:after="0" w:line="240" w:lineRule="auto"/>
        <w:contextualSpacing/>
        <w:jc w:val="both"/>
        <w:rPr>
          <w:rFonts w:cstheme="minorHAnsi"/>
          <w:kern w:val="0"/>
          <w:sz w:val="24"/>
          <w:szCs w:val="24"/>
          <w14:ligatures w14:val="none"/>
        </w:rPr>
      </w:pPr>
      <w:r w:rsidRPr="003B2F7A">
        <w:rPr>
          <w:rFonts w:cstheme="minorHAnsi"/>
          <w:kern w:val="0"/>
          <w:sz w:val="24"/>
          <w:szCs w:val="24"/>
          <w14:ligatures w14:val="none"/>
        </w:rPr>
        <w:t xml:space="preserve">Turistička destinacija definira kao tržišno i turistički valorizirana prostorna cjelina koja predstavlja cilj turističkih putovanja i obuhvaća prostor JLS </w:t>
      </w:r>
    </w:p>
    <w:p w14:paraId="6203B50B" w14:textId="77777777" w:rsidR="003B2F7A" w:rsidRPr="003B2F7A" w:rsidRDefault="003B2F7A" w:rsidP="003B2F7A">
      <w:pPr>
        <w:spacing w:after="0" w:line="240" w:lineRule="auto"/>
        <w:ind w:left="1440"/>
        <w:contextualSpacing/>
        <w:jc w:val="both"/>
        <w:rPr>
          <w:rFonts w:cstheme="minorHAnsi"/>
          <w:kern w:val="0"/>
          <w:sz w:val="24"/>
          <w:szCs w:val="24"/>
          <w14:ligatures w14:val="none"/>
        </w:rPr>
      </w:pPr>
    </w:p>
    <w:p w14:paraId="4345412C" w14:textId="77777777" w:rsidR="003B2F7A" w:rsidRPr="003B2F7A" w:rsidRDefault="003B2F7A" w:rsidP="003B2F7A">
      <w:pPr>
        <w:numPr>
          <w:ilvl w:val="0"/>
          <w:numId w:val="42"/>
        </w:numPr>
        <w:spacing w:after="0" w:line="240" w:lineRule="auto"/>
        <w:contextualSpacing/>
        <w:jc w:val="both"/>
        <w:rPr>
          <w:rFonts w:cstheme="minorHAnsi"/>
          <w:kern w:val="0"/>
          <w:sz w:val="24"/>
          <w:szCs w:val="24"/>
          <w14:ligatures w14:val="none"/>
        </w:rPr>
      </w:pPr>
      <w:r w:rsidRPr="003B2F7A">
        <w:rPr>
          <w:rFonts w:cstheme="minorHAnsi"/>
          <w:kern w:val="0"/>
          <w:sz w:val="24"/>
          <w:szCs w:val="24"/>
          <w14:ligatures w14:val="none"/>
        </w:rPr>
        <w:t>Destinacijski menadžment je organizacija koja okuplja dionike javnog, privatnog i civilnog sektora radi strateškog i operativnog upravljanja destinacijom i ostvarivanja zajedničke usuglašene vizije te</w:t>
      </w:r>
    </w:p>
    <w:p w14:paraId="52E212CB" w14:textId="77777777" w:rsidR="003B2F7A" w:rsidRPr="003B2F7A" w:rsidRDefault="003B2F7A" w:rsidP="003B2F7A">
      <w:pPr>
        <w:spacing w:after="0" w:line="240" w:lineRule="auto"/>
        <w:jc w:val="both"/>
        <w:rPr>
          <w:rFonts w:cstheme="minorHAnsi"/>
          <w:kern w:val="0"/>
          <w:sz w:val="21"/>
          <w:szCs w:val="21"/>
          <w:lang w:val="sl-SI"/>
          <w14:ligatures w14:val="none"/>
        </w:rPr>
      </w:pPr>
    </w:p>
    <w:p w14:paraId="45F7DF78" w14:textId="77777777" w:rsidR="003B2F7A" w:rsidRDefault="003B2F7A" w:rsidP="003B2F7A">
      <w:pPr>
        <w:numPr>
          <w:ilvl w:val="0"/>
          <w:numId w:val="42"/>
        </w:numPr>
        <w:spacing w:after="0" w:line="240" w:lineRule="auto"/>
        <w:contextualSpacing/>
        <w:jc w:val="both"/>
        <w:rPr>
          <w:rFonts w:cstheme="minorHAnsi"/>
          <w:kern w:val="0"/>
          <w:sz w:val="24"/>
          <w:szCs w:val="24"/>
          <w14:ligatures w14:val="none"/>
        </w:rPr>
      </w:pPr>
      <w:r w:rsidRPr="003B2F7A">
        <w:rPr>
          <w:rFonts w:cstheme="minorHAnsi"/>
          <w:kern w:val="0"/>
          <w:sz w:val="24"/>
          <w:szCs w:val="24"/>
          <w14:ligatures w14:val="none"/>
        </w:rPr>
        <w:t>Načelo destinacijskog menadžmenta podrazumijeva turističke aktivnosti unutar dionika a radi stvaranja integriranog i konkurentnog destinacijskog proizvoda</w:t>
      </w:r>
    </w:p>
    <w:p w14:paraId="5144E3BF" w14:textId="77777777" w:rsidR="003B2F7A" w:rsidRDefault="003B2F7A" w:rsidP="003B2F7A">
      <w:pPr>
        <w:spacing w:after="0" w:line="276" w:lineRule="auto"/>
        <w:jc w:val="both"/>
        <w:rPr>
          <w:rFonts w:cstheme="minorHAnsi"/>
          <w:b/>
          <w:bCs/>
          <w:kern w:val="0"/>
          <w:sz w:val="24"/>
          <w:szCs w:val="24"/>
          <w14:ligatures w14:val="none"/>
        </w:rPr>
      </w:pPr>
    </w:p>
    <w:p w14:paraId="0CF8C69E" w14:textId="77777777" w:rsidR="007E7B52" w:rsidRPr="003B2F7A" w:rsidRDefault="007E7B52" w:rsidP="003B2F7A">
      <w:pPr>
        <w:spacing w:after="0" w:line="276" w:lineRule="auto"/>
        <w:jc w:val="both"/>
        <w:rPr>
          <w:rFonts w:cstheme="minorHAnsi"/>
          <w:b/>
          <w:bCs/>
          <w:kern w:val="0"/>
          <w:sz w:val="24"/>
          <w:szCs w:val="24"/>
          <w14:ligatures w14:val="none"/>
        </w:rPr>
      </w:pPr>
    </w:p>
    <w:p w14:paraId="5AE1F877" w14:textId="77777777" w:rsidR="003B2F7A" w:rsidRPr="003B2F7A" w:rsidRDefault="003B2F7A" w:rsidP="00813663">
      <w:pPr>
        <w:numPr>
          <w:ilvl w:val="1"/>
          <w:numId w:val="46"/>
        </w:numPr>
        <w:spacing w:after="0" w:line="276" w:lineRule="auto"/>
        <w:contextualSpacing/>
        <w:jc w:val="both"/>
        <w:rPr>
          <w:rFonts w:cstheme="minorHAnsi"/>
          <w:b/>
          <w:bCs/>
          <w:kern w:val="0"/>
          <w:sz w:val="24"/>
          <w:szCs w:val="24"/>
          <w14:ligatures w14:val="none"/>
        </w:rPr>
      </w:pPr>
      <w:r w:rsidRPr="003B2F7A">
        <w:rPr>
          <w:rFonts w:cstheme="minorHAnsi"/>
          <w:b/>
          <w:bCs/>
          <w:kern w:val="0"/>
          <w:sz w:val="24"/>
          <w:szCs w:val="24"/>
          <w14:ligatures w14:val="none"/>
        </w:rPr>
        <w:t>Turistički informativni sustavi i aplikacije/eVisitor</w:t>
      </w:r>
    </w:p>
    <w:p w14:paraId="2A05E485" w14:textId="77777777" w:rsidR="003B2F7A" w:rsidRPr="003B2F7A" w:rsidRDefault="003B2F7A" w:rsidP="003B2F7A">
      <w:pPr>
        <w:spacing w:after="0" w:line="276" w:lineRule="auto"/>
        <w:ind w:left="671"/>
        <w:contextualSpacing/>
        <w:jc w:val="both"/>
        <w:rPr>
          <w:rFonts w:cstheme="minorHAnsi"/>
          <w:b/>
          <w:bCs/>
          <w:kern w:val="0"/>
          <w:sz w:val="24"/>
          <w:szCs w:val="24"/>
          <w14:ligatures w14:val="none"/>
        </w:rPr>
      </w:pPr>
    </w:p>
    <w:p w14:paraId="3F1C7C63" w14:textId="77777777" w:rsidR="003B2F7A" w:rsidRPr="003B2F7A" w:rsidRDefault="003B2F7A" w:rsidP="007E7B52">
      <w:pPr>
        <w:autoSpaceDE w:val="0"/>
        <w:autoSpaceDN w:val="0"/>
        <w:adjustRightInd w:val="0"/>
        <w:spacing w:after="0" w:line="240" w:lineRule="auto"/>
        <w:jc w:val="both"/>
        <w:rPr>
          <w:rFonts w:cstheme="minorHAnsi"/>
          <w:kern w:val="0"/>
          <w:sz w:val="24"/>
          <w:szCs w:val="24"/>
          <w:lang w:val="sl-SI"/>
        </w:rPr>
      </w:pPr>
      <w:r w:rsidRPr="003B2F7A">
        <w:rPr>
          <w:rFonts w:cstheme="minorHAnsi"/>
          <w:kern w:val="0"/>
          <w:sz w:val="24"/>
          <w:szCs w:val="24"/>
          <w:lang w:val="sl-SI"/>
        </w:rPr>
        <w:t>E- Visitor je jedinstveni online informacijski sustav koji je povezao sve turističke zajednice u Republici Hrvatskoj, te je omogućio dnevni uvid u stanje turističkog prometa, ažuriranje baze podataka o smještajnim objektima i pružateljima usluga smještaja, izvještavanje u statističke i marketinške</w:t>
      </w:r>
    </w:p>
    <w:p w14:paraId="42DCB30A" w14:textId="77777777" w:rsidR="003B2F7A" w:rsidRPr="003B2F7A" w:rsidRDefault="003B2F7A" w:rsidP="007E7B52">
      <w:pPr>
        <w:autoSpaceDE w:val="0"/>
        <w:autoSpaceDN w:val="0"/>
        <w:adjustRightInd w:val="0"/>
        <w:spacing w:after="0" w:line="240" w:lineRule="auto"/>
        <w:jc w:val="both"/>
        <w:rPr>
          <w:rFonts w:cstheme="minorHAnsi"/>
          <w:kern w:val="0"/>
          <w:sz w:val="24"/>
          <w:szCs w:val="24"/>
          <w:lang w:val="sl-SI"/>
        </w:rPr>
      </w:pPr>
      <w:r w:rsidRPr="003B2F7A">
        <w:rPr>
          <w:rFonts w:cstheme="minorHAnsi"/>
          <w:kern w:val="0"/>
          <w:sz w:val="24"/>
          <w:szCs w:val="24"/>
          <w:lang w:val="sl-SI"/>
        </w:rPr>
        <w:t>svrhe te bolju kontrolu naplate boravišne pristojbe. Uz navedeno, u sustavu se može pratiti kretanje turista gotovo u realnom vremenu, s odmakom od najviše 24 sata, po jednom ili više kriterija kao što su duljina posjeta, lokacija, spol, dob, država ili mjesto prebivališta.</w:t>
      </w:r>
    </w:p>
    <w:p w14:paraId="0A4EB269" w14:textId="06C9CF4E" w:rsidR="003B2F7A" w:rsidRPr="003B2F7A" w:rsidRDefault="003B2F7A" w:rsidP="007E7B52">
      <w:pPr>
        <w:autoSpaceDE w:val="0"/>
        <w:autoSpaceDN w:val="0"/>
        <w:adjustRightInd w:val="0"/>
        <w:spacing w:after="0" w:line="240" w:lineRule="auto"/>
        <w:jc w:val="both"/>
        <w:rPr>
          <w:rFonts w:cstheme="minorHAnsi"/>
          <w:kern w:val="0"/>
          <w:sz w:val="24"/>
          <w:szCs w:val="24"/>
          <w:lang w:val="sl-SI"/>
        </w:rPr>
      </w:pPr>
      <w:r w:rsidRPr="003B2F7A">
        <w:rPr>
          <w:rFonts w:cstheme="minorHAnsi"/>
          <w:kern w:val="0"/>
          <w:sz w:val="24"/>
          <w:szCs w:val="24"/>
          <w:lang w:val="sl-SI"/>
        </w:rPr>
        <w:t>TZO Mošćeničke Drage  tijekom 202</w:t>
      </w:r>
      <w:r w:rsidR="007E7B52">
        <w:rPr>
          <w:rFonts w:cstheme="minorHAnsi"/>
          <w:kern w:val="0"/>
          <w:sz w:val="24"/>
          <w:szCs w:val="24"/>
          <w:lang w:val="sl-SI"/>
        </w:rPr>
        <w:t>5</w:t>
      </w:r>
      <w:r w:rsidRPr="003B2F7A">
        <w:rPr>
          <w:rFonts w:cstheme="minorHAnsi"/>
          <w:kern w:val="0"/>
          <w:sz w:val="24"/>
          <w:szCs w:val="24"/>
          <w:lang w:val="sl-SI"/>
        </w:rPr>
        <w:t>. godine će kontinuirano unositi sve potrebne podatke obveznika te pružati korisničku podršku obveznicima sa svog područja djelovanja. Osim navedenog, Turistička zajednica će na svakodnevnoj bazi pratiti statistička kretanja i u skladu s njima prilagođavati marketinške</w:t>
      </w:r>
      <w:r w:rsidR="007E7B52">
        <w:rPr>
          <w:rFonts w:cstheme="minorHAnsi"/>
          <w:kern w:val="0"/>
          <w:sz w:val="24"/>
          <w:szCs w:val="24"/>
          <w:lang w:val="sl-SI"/>
        </w:rPr>
        <w:t xml:space="preserve"> </w:t>
      </w:r>
      <w:r w:rsidRPr="003B2F7A">
        <w:rPr>
          <w:rFonts w:cstheme="minorHAnsi"/>
          <w:kern w:val="0"/>
          <w:sz w:val="24"/>
          <w:szCs w:val="24"/>
          <w:lang w:val="sl-SI"/>
        </w:rPr>
        <w:t>aktivnosti, analizirat će sve pokazatelje u koje sustav eVisitor daje uvid te će o statističkim pokazateljima ažurno informirati sve zainteresirane subjekte i medije.</w:t>
      </w:r>
    </w:p>
    <w:p w14:paraId="081F2EE7" w14:textId="629E2A8C" w:rsidR="003B2F7A" w:rsidRPr="003B2F7A" w:rsidRDefault="003B2F7A" w:rsidP="003B2F7A">
      <w:pPr>
        <w:spacing w:after="0" w:line="276" w:lineRule="auto"/>
        <w:jc w:val="both"/>
        <w:rPr>
          <w:rFonts w:cstheme="minorHAnsi"/>
          <w:kern w:val="0"/>
          <w:sz w:val="24"/>
          <w:szCs w:val="24"/>
          <w:lang w:val="sl-SI"/>
        </w:rPr>
      </w:pPr>
      <w:r w:rsidRPr="003B2F7A">
        <w:rPr>
          <w:rFonts w:cstheme="minorHAnsi"/>
          <w:kern w:val="0"/>
          <w:sz w:val="24"/>
          <w:szCs w:val="24"/>
          <w:lang w:val="sl-SI"/>
        </w:rPr>
        <w:t>Za 202</w:t>
      </w:r>
      <w:r w:rsidR="007E7B52">
        <w:rPr>
          <w:rFonts w:cstheme="minorHAnsi"/>
          <w:kern w:val="0"/>
          <w:sz w:val="24"/>
          <w:szCs w:val="24"/>
          <w:lang w:val="sl-SI"/>
        </w:rPr>
        <w:t>5</w:t>
      </w:r>
      <w:r w:rsidRPr="003B2F7A">
        <w:rPr>
          <w:rFonts w:cstheme="minorHAnsi"/>
          <w:kern w:val="0"/>
          <w:sz w:val="24"/>
          <w:szCs w:val="24"/>
          <w:lang w:val="sl-SI"/>
        </w:rPr>
        <w:t>. godinu je predviđeno ulaganje u sustav za brzu prijavu gostiju te lakšu komunikaciju sa iznajmljivačima putem m-Visitora.</w:t>
      </w:r>
    </w:p>
    <w:p w14:paraId="2F5715B5" w14:textId="77777777" w:rsidR="003B2F7A" w:rsidRPr="003B2F7A" w:rsidRDefault="003B2F7A" w:rsidP="003B2F7A">
      <w:pPr>
        <w:spacing w:after="0" w:line="276" w:lineRule="auto"/>
        <w:jc w:val="both"/>
        <w:rPr>
          <w:rFonts w:cstheme="minorHAnsi"/>
          <w:kern w:val="0"/>
          <w:sz w:val="24"/>
          <w:szCs w:val="24"/>
          <w:lang w:val="sl-SI"/>
        </w:rPr>
      </w:pPr>
    </w:p>
    <w:p w14:paraId="3AE886AA" w14:textId="77777777" w:rsidR="003B2F7A" w:rsidRPr="003B2F7A" w:rsidRDefault="003B2F7A" w:rsidP="003B2F7A">
      <w:pPr>
        <w:spacing w:after="0" w:line="276" w:lineRule="auto"/>
        <w:jc w:val="center"/>
        <w:rPr>
          <w:rFonts w:cstheme="minorHAnsi"/>
          <w:kern w:val="0"/>
          <w:sz w:val="24"/>
          <w:szCs w:val="24"/>
          <w14:ligatures w14:val="none"/>
        </w:rPr>
      </w:pPr>
      <w:r w:rsidRPr="003B2F7A">
        <w:rPr>
          <w:rFonts w:cstheme="minorHAnsi"/>
          <w:noProof/>
          <w:kern w:val="0"/>
          <w:sz w:val="24"/>
          <w:szCs w:val="24"/>
          <w14:ligatures w14:val="none"/>
        </w:rPr>
        <w:lastRenderedPageBreak/>
        <w:drawing>
          <wp:inline distT="0" distB="0" distL="0" distR="0" wp14:anchorId="1A59F82C" wp14:editId="089272E6">
            <wp:extent cx="1546860" cy="1226820"/>
            <wp:effectExtent l="0" t="0" r="0" b="0"/>
            <wp:docPr id="33067468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6860" cy="1226820"/>
                    </a:xfrm>
                    <a:prstGeom prst="rect">
                      <a:avLst/>
                    </a:prstGeom>
                    <a:noFill/>
                    <a:ln>
                      <a:noFill/>
                    </a:ln>
                  </pic:spPr>
                </pic:pic>
              </a:graphicData>
            </a:graphic>
          </wp:inline>
        </w:drawing>
      </w:r>
    </w:p>
    <w:p w14:paraId="0582ED4C" w14:textId="77777777" w:rsidR="003B2F7A" w:rsidRPr="003B2F7A" w:rsidRDefault="003B2F7A" w:rsidP="003B2F7A">
      <w:pPr>
        <w:spacing w:after="0" w:line="276" w:lineRule="auto"/>
        <w:jc w:val="both"/>
        <w:rPr>
          <w:rFonts w:cstheme="minorHAnsi"/>
          <w:kern w:val="0"/>
          <w:sz w:val="24"/>
          <w:szCs w:val="24"/>
          <w14:ligatures w14:val="none"/>
        </w:rPr>
      </w:pPr>
    </w:p>
    <w:p w14:paraId="0AD61F4E"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Nositelj aktivnosti: Ured TZ</w:t>
      </w:r>
    </w:p>
    <w:p w14:paraId="537BAAA2"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Rok izvršenja: kontinuirano</w:t>
      </w:r>
    </w:p>
    <w:p w14:paraId="4A4DE4A3" w14:textId="3A08A0B0" w:rsidR="003B2F7A" w:rsidRPr="003B2F7A" w:rsidRDefault="003B2F7A" w:rsidP="003B2F7A">
      <w:pPr>
        <w:spacing w:after="0" w:line="276" w:lineRule="auto"/>
        <w:jc w:val="both"/>
        <w:rPr>
          <w:rFonts w:cstheme="minorHAnsi"/>
          <w:b/>
          <w:bCs/>
          <w:kern w:val="0"/>
          <w:sz w:val="24"/>
          <w:szCs w:val="24"/>
          <w14:ligatures w14:val="none"/>
        </w:rPr>
      </w:pPr>
      <w:r w:rsidRPr="003B2F7A">
        <w:rPr>
          <w:rFonts w:cstheme="minorHAnsi"/>
          <w:b/>
          <w:bCs/>
          <w:kern w:val="0"/>
          <w:sz w:val="24"/>
          <w:szCs w:val="24"/>
          <w14:ligatures w14:val="none"/>
        </w:rPr>
        <w:t xml:space="preserve">Planirana sredstva: </w:t>
      </w:r>
      <w:r w:rsidR="007E7B52">
        <w:rPr>
          <w:rFonts w:cstheme="minorHAnsi"/>
          <w:b/>
          <w:bCs/>
          <w:kern w:val="0"/>
          <w:sz w:val="24"/>
          <w:szCs w:val="24"/>
          <w14:ligatures w14:val="none"/>
        </w:rPr>
        <w:t>5</w:t>
      </w:r>
      <w:r w:rsidRPr="003B2F7A">
        <w:rPr>
          <w:rFonts w:cstheme="minorHAnsi"/>
          <w:b/>
          <w:bCs/>
          <w:kern w:val="0"/>
          <w:sz w:val="24"/>
          <w:szCs w:val="24"/>
          <w14:ligatures w14:val="none"/>
        </w:rPr>
        <w:t>00 €</w:t>
      </w:r>
    </w:p>
    <w:p w14:paraId="16F1998F" w14:textId="77777777" w:rsidR="007E7B52" w:rsidRPr="003B2F7A" w:rsidRDefault="007E7B52" w:rsidP="003B2F7A">
      <w:pPr>
        <w:spacing w:after="0" w:line="276" w:lineRule="auto"/>
        <w:jc w:val="both"/>
        <w:rPr>
          <w:rFonts w:cstheme="minorHAnsi"/>
          <w:b/>
          <w:bCs/>
          <w:kern w:val="0"/>
          <w:sz w:val="24"/>
          <w:szCs w:val="24"/>
          <w14:ligatures w14:val="none"/>
        </w:rPr>
      </w:pPr>
    </w:p>
    <w:p w14:paraId="778DF800" w14:textId="77777777" w:rsidR="003B2F7A" w:rsidRPr="003B2F7A" w:rsidRDefault="003B2F7A" w:rsidP="00813663">
      <w:pPr>
        <w:numPr>
          <w:ilvl w:val="1"/>
          <w:numId w:val="46"/>
        </w:numPr>
        <w:spacing w:after="0" w:line="276" w:lineRule="auto"/>
        <w:contextualSpacing/>
        <w:jc w:val="both"/>
        <w:rPr>
          <w:rFonts w:cstheme="minorHAnsi"/>
          <w:b/>
          <w:bCs/>
          <w:kern w:val="0"/>
          <w:sz w:val="24"/>
          <w:szCs w:val="24"/>
          <w14:ligatures w14:val="none"/>
        </w:rPr>
      </w:pPr>
      <w:r w:rsidRPr="003B2F7A">
        <w:rPr>
          <w:rFonts w:cstheme="minorHAnsi"/>
          <w:b/>
          <w:bCs/>
          <w:kern w:val="0"/>
          <w:sz w:val="24"/>
          <w:szCs w:val="24"/>
          <w14:ligatures w14:val="none"/>
        </w:rPr>
        <w:t>Stručni skupovi i edukacije</w:t>
      </w:r>
    </w:p>
    <w:p w14:paraId="1C701655" w14:textId="77777777" w:rsidR="003B2F7A" w:rsidRPr="003B2F7A" w:rsidRDefault="003B2F7A" w:rsidP="003B2F7A">
      <w:pPr>
        <w:spacing w:after="0" w:line="276" w:lineRule="auto"/>
        <w:jc w:val="both"/>
        <w:rPr>
          <w:rFonts w:cstheme="minorHAnsi"/>
          <w:kern w:val="0"/>
          <w:sz w:val="24"/>
          <w:szCs w:val="24"/>
          <w14:ligatures w14:val="none"/>
        </w:rPr>
      </w:pPr>
    </w:p>
    <w:p w14:paraId="131577F3" w14:textId="106B4122"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Cilj  edukacija je podizanje kvalitete usluga u destinaciji ali i povezivanje dionika radi boljih rezultata poslovanja. Naglasak u 202</w:t>
      </w:r>
      <w:r w:rsidR="007E7B52">
        <w:rPr>
          <w:rFonts w:cstheme="minorHAnsi"/>
          <w:kern w:val="0"/>
          <w:sz w:val="24"/>
          <w:szCs w:val="24"/>
          <w14:ligatures w14:val="none"/>
        </w:rPr>
        <w:t>5</w:t>
      </w:r>
      <w:r w:rsidRPr="003B2F7A">
        <w:rPr>
          <w:rFonts w:cstheme="minorHAnsi"/>
          <w:kern w:val="0"/>
          <w:sz w:val="24"/>
          <w:szCs w:val="24"/>
          <w14:ligatures w14:val="none"/>
        </w:rPr>
        <w:t>. godini bit će na edukacijama radi stjecanja potrebnih znanja i vještina, zatim razvijanje kulture komunikacije i suradnje i osvještavanje uloge svakog dionika u turizmu destinacije.</w:t>
      </w:r>
    </w:p>
    <w:p w14:paraId="39A75A2D" w14:textId="77777777" w:rsid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 xml:space="preserve">U cilju praćenja trendova na turističkom tržištu i djelatnici Turističkog ureda kontinuirano će se educirati kako bi podizali svoje kompetencije u poslu, bili inovativni i uspješno stvarali nove turističke proizvode te bili učinkovitiji u upravljanju destinacijskim turističkim proizvodom. </w:t>
      </w:r>
    </w:p>
    <w:p w14:paraId="2A22FA38" w14:textId="21360382" w:rsidR="007E7B52" w:rsidRPr="003B2F7A" w:rsidRDefault="007E7B52" w:rsidP="003B2F7A">
      <w:pPr>
        <w:spacing w:after="0" w:line="276" w:lineRule="auto"/>
        <w:jc w:val="both"/>
        <w:rPr>
          <w:rFonts w:cstheme="minorHAnsi"/>
          <w:kern w:val="0"/>
          <w:sz w:val="24"/>
          <w:szCs w:val="24"/>
          <w14:ligatures w14:val="none"/>
        </w:rPr>
      </w:pPr>
      <w:r>
        <w:rPr>
          <w:rFonts w:cstheme="minorHAnsi"/>
          <w:kern w:val="0"/>
          <w:sz w:val="24"/>
          <w:szCs w:val="24"/>
          <w14:ligatures w14:val="none"/>
        </w:rPr>
        <w:t xml:space="preserve">Planira se i edukacija „ Kako </w:t>
      </w:r>
      <w:proofErr w:type="spellStart"/>
      <w:r>
        <w:rPr>
          <w:rFonts w:cstheme="minorHAnsi"/>
          <w:kern w:val="0"/>
          <w:sz w:val="24"/>
          <w:szCs w:val="24"/>
          <w14:ligatures w14:val="none"/>
        </w:rPr>
        <w:t>brendirati</w:t>
      </w:r>
      <w:proofErr w:type="spellEnd"/>
      <w:r>
        <w:rPr>
          <w:rFonts w:cstheme="minorHAnsi"/>
          <w:kern w:val="0"/>
          <w:sz w:val="24"/>
          <w:szCs w:val="24"/>
          <w14:ligatures w14:val="none"/>
        </w:rPr>
        <w:t xml:space="preserve"> destinaciju ? “.</w:t>
      </w:r>
    </w:p>
    <w:p w14:paraId="52F89555" w14:textId="77777777" w:rsidR="003B2F7A" w:rsidRPr="003B2F7A" w:rsidRDefault="003B2F7A" w:rsidP="003B2F7A">
      <w:pPr>
        <w:spacing w:after="0" w:line="276" w:lineRule="auto"/>
        <w:jc w:val="both"/>
        <w:rPr>
          <w:rFonts w:cstheme="minorHAnsi"/>
          <w:kern w:val="0"/>
          <w:sz w:val="24"/>
          <w:szCs w:val="24"/>
          <w14:ligatures w14:val="none"/>
        </w:rPr>
      </w:pPr>
    </w:p>
    <w:p w14:paraId="2585B339"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Nositelj aktivnosti: Ured TZ</w:t>
      </w:r>
    </w:p>
    <w:p w14:paraId="15396747"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Rok izvršenja: kontinuirano</w:t>
      </w:r>
    </w:p>
    <w:p w14:paraId="563BD2E7" w14:textId="77777777" w:rsidR="003B2F7A" w:rsidRPr="003B2F7A" w:rsidRDefault="003B2F7A" w:rsidP="003B2F7A">
      <w:pPr>
        <w:spacing w:after="0" w:line="276" w:lineRule="auto"/>
        <w:jc w:val="both"/>
        <w:rPr>
          <w:rFonts w:cstheme="minorHAnsi"/>
          <w:b/>
          <w:bCs/>
          <w:kern w:val="0"/>
          <w:sz w:val="24"/>
          <w:szCs w:val="24"/>
          <w14:ligatures w14:val="none"/>
        </w:rPr>
      </w:pPr>
      <w:r w:rsidRPr="003B2F7A">
        <w:rPr>
          <w:rFonts w:cstheme="minorHAnsi"/>
          <w:b/>
          <w:bCs/>
          <w:kern w:val="0"/>
          <w:sz w:val="24"/>
          <w:szCs w:val="24"/>
          <w14:ligatures w14:val="none"/>
        </w:rPr>
        <w:t>Planirana sredstva:  500 €</w:t>
      </w:r>
    </w:p>
    <w:p w14:paraId="5016C607" w14:textId="77777777" w:rsidR="003B2F7A" w:rsidRDefault="003B2F7A" w:rsidP="003B2F7A">
      <w:pPr>
        <w:spacing w:after="0" w:line="276" w:lineRule="auto"/>
        <w:jc w:val="both"/>
        <w:rPr>
          <w:rFonts w:cstheme="minorHAnsi"/>
          <w:b/>
          <w:bCs/>
          <w:kern w:val="0"/>
          <w:sz w:val="24"/>
          <w:szCs w:val="24"/>
          <w14:ligatures w14:val="none"/>
        </w:rPr>
      </w:pPr>
    </w:p>
    <w:p w14:paraId="77E62EBC" w14:textId="77777777" w:rsidR="00E06956" w:rsidRPr="003B2F7A" w:rsidRDefault="00E06956" w:rsidP="003B2F7A">
      <w:pPr>
        <w:spacing w:after="0" w:line="276" w:lineRule="auto"/>
        <w:jc w:val="both"/>
        <w:rPr>
          <w:rFonts w:cstheme="minorHAnsi"/>
          <w:b/>
          <w:bCs/>
          <w:kern w:val="0"/>
          <w:sz w:val="24"/>
          <w:szCs w:val="24"/>
          <w14:ligatures w14:val="none"/>
        </w:rPr>
      </w:pPr>
    </w:p>
    <w:p w14:paraId="14B7D9C8" w14:textId="77777777" w:rsidR="003B2F7A" w:rsidRPr="003B2F7A" w:rsidRDefault="003B2F7A" w:rsidP="00813663">
      <w:pPr>
        <w:numPr>
          <w:ilvl w:val="1"/>
          <w:numId w:val="46"/>
        </w:numPr>
        <w:spacing w:after="0" w:line="276" w:lineRule="auto"/>
        <w:contextualSpacing/>
        <w:jc w:val="both"/>
        <w:rPr>
          <w:rFonts w:cstheme="minorHAnsi"/>
          <w:b/>
          <w:bCs/>
          <w:kern w:val="0"/>
          <w:sz w:val="24"/>
          <w:szCs w:val="24"/>
          <w14:ligatures w14:val="none"/>
        </w:rPr>
      </w:pPr>
      <w:proofErr w:type="spellStart"/>
      <w:r w:rsidRPr="003B2F7A">
        <w:rPr>
          <w:rFonts w:cstheme="minorHAnsi"/>
          <w:b/>
          <w:bCs/>
          <w:kern w:val="0"/>
          <w:sz w:val="24"/>
          <w:szCs w:val="24"/>
          <w14:ligatures w14:val="none"/>
        </w:rPr>
        <w:t>Kordinacija</w:t>
      </w:r>
      <w:proofErr w:type="spellEnd"/>
      <w:r w:rsidRPr="003B2F7A">
        <w:rPr>
          <w:rFonts w:cstheme="minorHAnsi"/>
          <w:b/>
          <w:bCs/>
          <w:kern w:val="0"/>
          <w:sz w:val="24"/>
          <w:szCs w:val="24"/>
          <w14:ligatures w14:val="none"/>
        </w:rPr>
        <w:t xml:space="preserve"> i nadzor</w:t>
      </w:r>
    </w:p>
    <w:p w14:paraId="6C2A7BF6" w14:textId="77777777" w:rsidR="003B2F7A" w:rsidRPr="003B2F7A" w:rsidRDefault="003B2F7A" w:rsidP="003B2F7A">
      <w:pPr>
        <w:spacing w:after="0" w:line="276" w:lineRule="auto"/>
        <w:jc w:val="both"/>
        <w:rPr>
          <w:rFonts w:cstheme="minorHAnsi"/>
          <w:b/>
          <w:bCs/>
          <w:kern w:val="0"/>
          <w:sz w:val="24"/>
          <w:szCs w:val="24"/>
          <w14:ligatures w14:val="none"/>
        </w:rPr>
      </w:pPr>
    </w:p>
    <w:p w14:paraId="34E26FF3" w14:textId="77777777" w:rsidR="003B2F7A" w:rsidRPr="003B2F7A" w:rsidRDefault="003B2F7A" w:rsidP="003B2F7A">
      <w:pPr>
        <w:spacing w:after="0" w:line="276" w:lineRule="auto"/>
        <w:jc w:val="both"/>
        <w:rPr>
          <w:rFonts w:cstheme="minorHAnsi"/>
          <w:kern w:val="0"/>
          <w:sz w:val="24"/>
          <w:szCs w:val="24"/>
          <w14:ligatures w14:val="none"/>
        </w:rPr>
      </w:pPr>
      <w:proofErr w:type="spellStart"/>
      <w:r w:rsidRPr="003B2F7A">
        <w:rPr>
          <w:rFonts w:cstheme="minorHAnsi"/>
          <w:kern w:val="0"/>
          <w:sz w:val="24"/>
          <w:szCs w:val="24"/>
          <w14:ligatures w14:val="none"/>
        </w:rPr>
        <w:lastRenderedPageBreak/>
        <w:t>Kordinaciju</w:t>
      </w:r>
      <w:proofErr w:type="spellEnd"/>
      <w:r w:rsidRPr="003B2F7A">
        <w:rPr>
          <w:rFonts w:cstheme="minorHAnsi"/>
          <w:kern w:val="0"/>
          <w:sz w:val="24"/>
          <w:szCs w:val="24"/>
          <w14:ligatures w14:val="none"/>
        </w:rPr>
        <w:t xml:space="preserve"> i nadzor turističke zajednice provodi TZ Kvarnera, Hrvatska turistička zajednica te Ministarstvo turizma i sporta.</w:t>
      </w:r>
    </w:p>
    <w:p w14:paraId="6DED8030" w14:textId="77777777" w:rsidR="003B2F7A" w:rsidRDefault="003B2F7A" w:rsidP="003B2F7A">
      <w:pPr>
        <w:spacing w:after="0" w:line="276" w:lineRule="auto"/>
        <w:jc w:val="both"/>
        <w:rPr>
          <w:rFonts w:cstheme="minorHAnsi"/>
          <w:kern w:val="0"/>
          <w:sz w:val="24"/>
          <w:szCs w:val="24"/>
          <w14:ligatures w14:val="none"/>
        </w:rPr>
      </w:pPr>
    </w:p>
    <w:p w14:paraId="7C0AD1B5" w14:textId="77777777" w:rsidR="00E06956" w:rsidRPr="003B2F7A" w:rsidRDefault="00E06956" w:rsidP="003B2F7A">
      <w:pPr>
        <w:spacing w:after="0" w:line="276" w:lineRule="auto"/>
        <w:jc w:val="both"/>
        <w:rPr>
          <w:rFonts w:cstheme="minorHAnsi"/>
          <w:kern w:val="0"/>
          <w:sz w:val="24"/>
          <w:szCs w:val="24"/>
          <w14:ligatures w14:val="none"/>
        </w:rPr>
      </w:pPr>
    </w:p>
    <w:p w14:paraId="4B5B9325" w14:textId="77777777" w:rsidR="003B2F7A" w:rsidRPr="003B2F7A" w:rsidRDefault="003B2F7A" w:rsidP="00813663">
      <w:pPr>
        <w:numPr>
          <w:ilvl w:val="1"/>
          <w:numId w:val="46"/>
        </w:numPr>
        <w:spacing w:after="0" w:line="276" w:lineRule="auto"/>
        <w:contextualSpacing/>
        <w:jc w:val="both"/>
        <w:rPr>
          <w:rFonts w:cstheme="minorHAnsi"/>
          <w:b/>
          <w:bCs/>
          <w:kern w:val="0"/>
          <w:sz w:val="24"/>
          <w:szCs w:val="24"/>
          <w14:ligatures w14:val="none"/>
        </w:rPr>
      </w:pPr>
      <w:r w:rsidRPr="003B2F7A">
        <w:rPr>
          <w:rFonts w:cstheme="minorHAnsi"/>
          <w:b/>
          <w:bCs/>
          <w:kern w:val="0"/>
          <w:sz w:val="24"/>
          <w:szCs w:val="24"/>
          <w14:ligatures w14:val="none"/>
        </w:rPr>
        <w:t>Upravljanje kvalitetom u destinaciji</w:t>
      </w:r>
    </w:p>
    <w:p w14:paraId="1328C6E3" w14:textId="77777777" w:rsidR="003B2F7A" w:rsidRPr="003B2F7A" w:rsidRDefault="003B2F7A" w:rsidP="003B2F7A">
      <w:pPr>
        <w:spacing w:after="0" w:line="276" w:lineRule="auto"/>
        <w:jc w:val="both"/>
        <w:rPr>
          <w:rFonts w:cstheme="minorHAnsi"/>
          <w:kern w:val="0"/>
          <w:sz w:val="24"/>
          <w:szCs w:val="24"/>
          <w14:ligatures w14:val="none"/>
        </w:rPr>
      </w:pPr>
    </w:p>
    <w:p w14:paraId="1E62C124" w14:textId="77777777" w:rsidR="003B2F7A" w:rsidRPr="003B2F7A" w:rsidRDefault="003B2F7A" w:rsidP="007E7B52">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Kako bi se destinacijom upravljalo na kvalitetan način moraju biti uključeni svi dionici koji međusobno moraju uspostaviti odnos.</w:t>
      </w:r>
    </w:p>
    <w:p w14:paraId="6772EA68" w14:textId="6D37BCF7" w:rsidR="003B2F7A" w:rsidRPr="003B2F7A" w:rsidRDefault="003B2F7A" w:rsidP="007E7B52">
      <w:pPr>
        <w:autoSpaceDE w:val="0"/>
        <w:autoSpaceDN w:val="0"/>
        <w:adjustRightInd w:val="0"/>
        <w:spacing w:after="0" w:line="240" w:lineRule="auto"/>
        <w:jc w:val="both"/>
        <w:rPr>
          <w:rFonts w:cstheme="minorHAnsi"/>
          <w:kern w:val="0"/>
          <w:sz w:val="24"/>
          <w:szCs w:val="24"/>
          <w:lang w:val="sl-SI"/>
        </w:rPr>
      </w:pPr>
      <w:r w:rsidRPr="003B2F7A">
        <w:rPr>
          <w:rFonts w:cstheme="minorHAnsi"/>
          <w:kern w:val="0"/>
          <w:sz w:val="24"/>
          <w:szCs w:val="24"/>
          <w:lang w:val="sl-SI"/>
        </w:rPr>
        <w:t>TZO Mošćeničke Drage  kontinuirano potiče, organizira i provodi akcije u cilju očuvanja turističkog prostora, unaprjeđenja turističkog okružja i zaštite</w:t>
      </w:r>
      <w:r w:rsidR="007E7B52">
        <w:rPr>
          <w:rFonts w:cstheme="minorHAnsi"/>
          <w:kern w:val="0"/>
          <w:sz w:val="24"/>
          <w:szCs w:val="24"/>
          <w:lang w:val="sl-SI"/>
        </w:rPr>
        <w:t xml:space="preserve"> </w:t>
      </w:r>
      <w:r w:rsidRPr="003B2F7A">
        <w:rPr>
          <w:rFonts w:cstheme="minorHAnsi"/>
          <w:kern w:val="0"/>
          <w:sz w:val="24"/>
          <w:szCs w:val="24"/>
          <w:lang w:val="sl-SI"/>
        </w:rPr>
        <w:t>čovjekova okoliša.</w:t>
      </w:r>
    </w:p>
    <w:p w14:paraId="3E977AE9" w14:textId="77777777" w:rsidR="003B2F7A" w:rsidRDefault="003B2F7A" w:rsidP="003B2F7A">
      <w:pPr>
        <w:spacing w:after="0" w:line="276" w:lineRule="auto"/>
        <w:jc w:val="both"/>
        <w:rPr>
          <w:rFonts w:cstheme="minorHAnsi"/>
          <w:kern w:val="0"/>
          <w:sz w:val="24"/>
          <w:szCs w:val="24"/>
          <w14:ligatures w14:val="none"/>
        </w:rPr>
      </w:pPr>
    </w:p>
    <w:p w14:paraId="11DE06D9" w14:textId="77777777" w:rsidR="007E7B52" w:rsidRDefault="007E7B52" w:rsidP="003B2F7A">
      <w:pPr>
        <w:spacing w:after="0" w:line="276" w:lineRule="auto"/>
        <w:jc w:val="both"/>
        <w:rPr>
          <w:rFonts w:cstheme="minorHAnsi"/>
          <w:kern w:val="0"/>
          <w:sz w:val="24"/>
          <w:szCs w:val="24"/>
          <w14:ligatures w14:val="none"/>
        </w:rPr>
      </w:pPr>
    </w:p>
    <w:p w14:paraId="45AD76F5" w14:textId="77777777" w:rsidR="007E7B52" w:rsidRDefault="007E7B52" w:rsidP="003B2F7A">
      <w:pPr>
        <w:spacing w:after="0" w:line="276" w:lineRule="auto"/>
        <w:jc w:val="both"/>
        <w:rPr>
          <w:rFonts w:cstheme="minorHAnsi"/>
          <w:kern w:val="0"/>
          <w:sz w:val="24"/>
          <w:szCs w:val="24"/>
          <w14:ligatures w14:val="none"/>
        </w:rPr>
      </w:pPr>
    </w:p>
    <w:p w14:paraId="29A14654" w14:textId="77777777" w:rsidR="007E7B52" w:rsidRDefault="007E7B52" w:rsidP="003B2F7A">
      <w:pPr>
        <w:spacing w:after="0" w:line="276" w:lineRule="auto"/>
        <w:jc w:val="both"/>
        <w:rPr>
          <w:rFonts w:cstheme="minorHAnsi"/>
          <w:kern w:val="0"/>
          <w:sz w:val="24"/>
          <w:szCs w:val="24"/>
          <w14:ligatures w14:val="none"/>
        </w:rPr>
      </w:pPr>
    </w:p>
    <w:p w14:paraId="54532265" w14:textId="4C73268C" w:rsidR="003B2F7A" w:rsidRPr="007E7B52" w:rsidRDefault="003B2F7A" w:rsidP="00813663">
      <w:pPr>
        <w:pStyle w:val="Odlomakpopisa"/>
        <w:numPr>
          <w:ilvl w:val="1"/>
          <w:numId w:val="46"/>
        </w:numPr>
        <w:spacing w:after="0" w:line="276" w:lineRule="auto"/>
        <w:jc w:val="both"/>
        <w:rPr>
          <w:rFonts w:cstheme="minorHAnsi"/>
          <w:b/>
          <w:bCs/>
          <w:kern w:val="0"/>
          <w:sz w:val="24"/>
          <w:szCs w:val="24"/>
          <w14:ligatures w14:val="none"/>
        </w:rPr>
      </w:pPr>
      <w:r w:rsidRPr="007E7B52">
        <w:rPr>
          <w:rFonts w:cstheme="minorHAnsi"/>
          <w:b/>
          <w:bCs/>
          <w:kern w:val="0"/>
          <w:sz w:val="24"/>
          <w:szCs w:val="24"/>
          <w14:ligatures w14:val="none"/>
        </w:rPr>
        <w:t>Poticanje na očuvanje i uređenje okoliša</w:t>
      </w:r>
    </w:p>
    <w:p w14:paraId="145B7029" w14:textId="77777777" w:rsidR="003B2F7A" w:rsidRPr="003B2F7A" w:rsidRDefault="003B2F7A" w:rsidP="003B2F7A">
      <w:pPr>
        <w:spacing w:after="0" w:line="276" w:lineRule="auto"/>
        <w:jc w:val="both"/>
        <w:rPr>
          <w:rFonts w:cstheme="minorHAnsi"/>
          <w:b/>
          <w:bCs/>
          <w:kern w:val="0"/>
          <w:sz w:val="24"/>
          <w:szCs w:val="24"/>
          <w14:ligatures w14:val="none"/>
        </w:rPr>
      </w:pPr>
    </w:p>
    <w:p w14:paraId="12EA84DA"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 xml:space="preserve">Turistička zajednica i dalje će </w:t>
      </w:r>
      <w:proofErr w:type="spellStart"/>
      <w:r w:rsidRPr="003B2F7A">
        <w:rPr>
          <w:rFonts w:cstheme="minorHAnsi"/>
          <w:kern w:val="0"/>
          <w:sz w:val="24"/>
          <w:szCs w:val="24"/>
          <w14:ligatures w14:val="none"/>
        </w:rPr>
        <w:t>intezivno</w:t>
      </w:r>
      <w:proofErr w:type="spellEnd"/>
      <w:r w:rsidRPr="003B2F7A">
        <w:rPr>
          <w:rFonts w:cstheme="minorHAnsi"/>
          <w:kern w:val="0"/>
          <w:sz w:val="24"/>
          <w:szCs w:val="24"/>
          <w14:ligatures w14:val="none"/>
        </w:rPr>
        <w:t xml:space="preserve"> raditi na poboljšanju općih uvjeta boravka turista, te ćemo u suradnji s lokalnim tvrtkama i  udrugama aktivno sudjelovati u uređenju okoliša (šetnica, vidikovca,  …) javljanjem na javni poziv TZ Kvarnera provoditi će se kontinuirano čišćenje biciklističkih, pješačkih i planinarskih staza koje su ucrtane u </w:t>
      </w:r>
      <w:proofErr w:type="spellStart"/>
      <w:r w:rsidRPr="003B2F7A">
        <w:rPr>
          <w:rFonts w:cstheme="minorHAnsi"/>
          <w:kern w:val="0"/>
          <w:sz w:val="24"/>
          <w:szCs w:val="24"/>
          <w14:ligatures w14:val="none"/>
        </w:rPr>
        <w:t>outdoor</w:t>
      </w:r>
      <w:proofErr w:type="spellEnd"/>
      <w:r w:rsidRPr="003B2F7A">
        <w:rPr>
          <w:rFonts w:cstheme="minorHAnsi"/>
          <w:kern w:val="0"/>
          <w:sz w:val="24"/>
          <w:szCs w:val="24"/>
          <w14:ligatures w14:val="none"/>
        </w:rPr>
        <w:t xml:space="preserve"> kartu Mošćeničke Drage.</w:t>
      </w:r>
    </w:p>
    <w:p w14:paraId="49F75C43" w14:textId="77777777" w:rsidR="003B2F7A" w:rsidRPr="003B2F7A" w:rsidRDefault="003B2F7A" w:rsidP="003B2F7A">
      <w:pPr>
        <w:spacing w:after="0" w:line="276" w:lineRule="auto"/>
        <w:jc w:val="both"/>
        <w:rPr>
          <w:rFonts w:cstheme="minorHAnsi"/>
          <w:kern w:val="0"/>
          <w:sz w:val="24"/>
          <w:szCs w:val="24"/>
          <w14:ligatures w14:val="none"/>
        </w:rPr>
      </w:pPr>
    </w:p>
    <w:p w14:paraId="319B519B"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Nositelj aktivnosti: Ured TZ</w:t>
      </w:r>
    </w:p>
    <w:p w14:paraId="2E9663ED" w14:textId="77777777" w:rsidR="003B2F7A" w:rsidRPr="003B2F7A" w:rsidRDefault="003B2F7A" w:rsidP="003B2F7A">
      <w:pPr>
        <w:spacing w:after="0" w:line="276" w:lineRule="auto"/>
        <w:jc w:val="both"/>
        <w:rPr>
          <w:rFonts w:cstheme="minorHAnsi"/>
          <w:kern w:val="0"/>
          <w:sz w:val="24"/>
          <w:szCs w:val="24"/>
          <w14:ligatures w14:val="none"/>
        </w:rPr>
      </w:pPr>
      <w:r w:rsidRPr="003B2F7A">
        <w:rPr>
          <w:rFonts w:cstheme="minorHAnsi"/>
          <w:kern w:val="0"/>
          <w:sz w:val="24"/>
          <w:szCs w:val="24"/>
          <w14:ligatures w14:val="none"/>
        </w:rPr>
        <w:t>Rok izvršenja: kontinuirano</w:t>
      </w:r>
    </w:p>
    <w:p w14:paraId="5A8452EA" w14:textId="77777777" w:rsidR="003B2F7A" w:rsidRDefault="003B2F7A" w:rsidP="003B2F7A">
      <w:pPr>
        <w:spacing w:after="0" w:line="276" w:lineRule="auto"/>
        <w:jc w:val="both"/>
        <w:rPr>
          <w:rFonts w:cstheme="minorHAnsi"/>
          <w:b/>
          <w:bCs/>
          <w:kern w:val="0"/>
          <w:sz w:val="24"/>
          <w:szCs w:val="24"/>
          <w14:ligatures w14:val="none"/>
        </w:rPr>
      </w:pPr>
      <w:r w:rsidRPr="003B2F7A">
        <w:rPr>
          <w:rFonts w:cstheme="minorHAnsi"/>
          <w:b/>
          <w:bCs/>
          <w:kern w:val="0"/>
          <w:sz w:val="24"/>
          <w:szCs w:val="24"/>
          <w14:ligatures w14:val="none"/>
        </w:rPr>
        <w:t>Planirana sredstva:  5.000 €</w:t>
      </w:r>
    </w:p>
    <w:p w14:paraId="59827DF5" w14:textId="77777777" w:rsidR="007E7B52" w:rsidRPr="003B2F7A" w:rsidRDefault="007E7B52" w:rsidP="003B2F7A">
      <w:pPr>
        <w:spacing w:after="0" w:line="276" w:lineRule="auto"/>
        <w:jc w:val="both"/>
        <w:rPr>
          <w:rFonts w:cstheme="minorHAnsi"/>
          <w:b/>
          <w:bCs/>
          <w:kern w:val="0"/>
          <w:sz w:val="24"/>
          <w:szCs w:val="24"/>
          <w14:ligatures w14:val="none"/>
        </w:rPr>
      </w:pPr>
    </w:p>
    <w:p w14:paraId="216DB05A" w14:textId="77777777" w:rsidR="003B2F7A" w:rsidRDefault="003B2F7A" w:rsidP="003B2F7A">
      <w:pPr>
        <w:spacing w:after="0" w:line="276" w:lineRule="auto"/>
        <w:jc w:val="both"/>
        <w:rPr>
          <w:rFonts w:cstheme="minorHAnsi"/>
          <w:kern w:val="0"/>
          <w:sz w:val="24"/>
          <w:szCs w:val="24"/>
          <w14:ligatures w14:val="none"/>
        </w:rPr>
      </w:pPr>
    </w:p>
    <w:p w14:paraId="3D9FBF60" w14:textId="77777777" w:rsidR="00E06956" w:rsidRPr="003B2F7A" w:rsidRDefault="00E06956" w:rsidP="003B2F7A">
      <w:pPr>
        <w:spacing w:after="0" w:line="276" w:lineRule="auto"/>
        <w:jc w:val="both"/>
        <w:rPr>
          <w:rFonts w:cstheme="minorHAnsi"/>
          <w:kern w:val="0"/>
          <w:sz w:val="24"/>
          <w:szCs w:val="24"/>
          <w14:ligatures w14:val="none"/>
        </w:rPr>
      </w:pPr>
    </w:p>
    <w:p w14:paraId="08134244" w14:textId="77777777" w:rsidR="003B2F7A" w:rsidRPr="003B2F7A" w:rsidRDefault="003B2F7A" w:rsidP="00813663">
      <w:pPr>
        <w:numPr>
          <w:ilvl w:val="0"/>
          <w:numId w:val="46"/>
        </w:numPr>
        <w:shd w:val="clear" w:color="auto" w:fill="D9D9D9" w:themeFill="background1" w:themeFillShade="D9"/>
        <w:spacing w:after="200" w:line="276" w:lineRule="auto"/>
        <w:contextualSpacing/>
        <w:jc w:val="center"/>
        <w:rPr>
          <w:rFonts w:cstheme="minorHAnsi"/>
          <w:b/>
          <w:bCs/>
          <w:kern w:val="0"/>
          <w:sz w:val="24"/>
          <w:szCs w:val="24"/>
          <w14:ligatures w14:val="none"/>
        </w:rPr>
      </w:pPr>
      <w:r w:rsidRPr="003B2F7A">
        <w:rPr>
          <w:rFonts w:cstheme="minorHAnsi"/>
          <w:b/>
          <w:bCs/>
          <w:kern w:val="0"/>
          <w:sz w:val="24"/>
          <w:szCs w:val="24"/>
          <w14:ligatures w14:val="none"/>
        </w:rPr>
        <w:t>ČLANSTVO U STRUKTURNIM ORGANIZACIJAMA</w:t>
      </w:r>
    </w:p>
    <w:p w14:paraId="65E1EED0" w14:textId="77777777" w:rsidR="003B2F7A" w:rsidRPr="003B2F7A" w:rsidRDefault="003B2F7A" w:rsidP="003B2F7A">
      <w:pPr>
        <w:spacing w:after="200" w:line="276" w:lineRule="auto"/>
        <w:rPr>
          <w:i/>
          <w:iCs/>
          <w:kern w:val="0"/>
          <w14:ligatures w14:val="none"/>
        </w:rPr>
      </w:pPr>
    </w:p>
    <w:p w14:paraId="27937FAD" w14:textId="77777777" w:rsidR="003B2F7A" w:rsidRPr="003B2F7A" w:rsidRDefault="003B2F7A" w:rsidP="003B2F7A">
      <w:pPr>
        <w:spacing w:after="200" w:line="276" w:lineRule="auto"/>
        <w:rPr>
          <w:kern w:val="0"/>
          <w:sz w:val="24"/>
          <w:szCs w:val="24"/>
          <w14:ligatures w14:val="none"/>
        </w:rPr>
      </w:pPr>
      <w:r w:rsidRPr="003B2F7A">
        <w:rPr>
          <w:kern w:val="0"/>
          <w:sz w:val="24"/>
          <w:szCs w:val="24"/>
          <w14:ligatures w14:val="none"/>
        </w:rPr>
        <w:lastRenderedPageBreak/>
        <w:t>Sukladno Članku 32. zakona lokalne turističke zajednice mogu na temelju posebne odluke Turističkog vijeća Hrvatske turističke zajednice biti član međunarodnih turističkih organizacija i srodnih udruženja.</w:t>
      </w:r>
    </w:p>
    <w:p w14:paraId="6095C8B7" w14:textId="77777777" w:rsidR="003B2F7A" w:rsidRPr="003B2F7A" w:rsidRDefault="003B2F7A" w:rsidP="003B2F7A">
      <w:pPr>
        <w:spacing w:after="200" w:line="276" w:lineRule="auto"/>
        <w:rPr>
          <w:kern w:val="0"/>
          <w:sz w:val="24"/>
          <w:szCs w:val="24"/>
          <w14:ligatures w14:val="none"/>
        </w:rPr>
      </w:pPr>
      <w:r w:rsidRPr="003B2F7A">
        <w:rPr>
          <w:kern w:val="0"/>
          <w:sz w:val="24"/>
          <w:szCs w:val="24"/>
          <w14:ligatures w14:val="none"/>
        </w:rPr>
        <w:t>TZ Općine Mošćeničke Drage za sada nije član niti jedne međunarodne organizacije.</w:t>
      </w:r>
    </w:p>
    <w:p w14:paraId="6D420F83" w14:textId="794EF16B" w:rsidR="003B2F7A" w:rsidRDefault="003B2F7A" w:rsidP="003B2F7A">
      <w:pPr>
        <w:spacing w:after="200" w:line="276" w:lineRule="auto"/>
        <w:rPr>
          <w:rFonts w:cstheme="minorHAnsi"/>
          <w:b/>
          <w:bCs/>
          <w:kern w:val="0"/>
          <w:sz w:val="24"/>
          <w:szCs w:val="24"/>
          <w14:ligatures w14:val="none"/>
        </w:rPr>
      </w:pPr>
      <w:r w:rsidRPr="003B2F7A">
        <w:rPr>
          <w:rFonts w:cstheme="minorHAnsi"/>
          <w:kern w:val="0"/>
          <w:sz w:val="24"/>
          <w:szCs w:val="24"/>
          <w14:ligatures w14:val="none"/>
        </w:rPr>
        <w:t xml:space="preserve">TZ član je udruge </w:t>
      </w:r>
      <w:proofErr w:type="spellStart"/>
      <w:r w:rsidRPr="003B2F7A">
        <w:rPr>
          <w:rFonts w:cstheme="minorHAnsi"/>
          <w:kern w:val="0"/>
          <w:sz w:val="24"/>
          <w:szCs w:val="24"/>
          <w14:ligatures w14:val="none"/>
        </w:rPr>
        <w:t>Ekomuzej</w:t>
      </w:r>
      <w:proofErr w:type="spellEnd"/>
      <w:r w:rsidRPr="003B2F7A">
        <w:rPr>
          <w:rFonts w:cstheme="minorHAnsi"/>
          <w:kern w:val="0"/>
          <w:sz w:val="24"/>
          <w:szCs w:val="24"/>
          <w14:ligatures w14:val="none"/>
        </w:rPr>
        <w:t xml:space="preserve"> i uplaćuje članarinu u iznosu </w:t>
      </w:r>
      <w:r w:rsidRPr="003B2F7A">
        <w:rPr>
          <w:rFonts w:cstheme="minorHAnsi"/>
          <w:b/>
          <w:bCs/>
          <w:kern w:val="0"/>
          <w:sz w:val="24"/>
          <w:szCs w:val="24"/>
          <w14:ligatures w14:val="none"/>
        </w:rPr>
        <w:t>10</w:t>
      </w:r>
      <w:r w:rsidR="007E7B52">
        <w:rPr>
          <w:rFonts w:cstheme="minorHAnsi"/>
          <w:b/>
          <w:bCs/>
          <w:kern w:val="0"/>
          <w:sz w:val="24"/>
          <w:szCs w:val="24"/>
          <w14:ligatures w14:val="none"/>
        </w:rPr>
        <w:t>0</w:t>
      </w:r>
      <w:r w:rsidRPr="003B2F7A">
        <w:rPr>
          <w:rFonts w:cstheme="minorHAnsi"/>
          <w:b/>
          <w:bCs/>
          <w:kern w:val="0"/>
          <w:sz w:val="24"/>
          <w:szCs w:val="24"/>
          <w14:ligatures w14:val="none"/>
        </w:rPr>
        <w:t xml:space="preserve"> €.</w:t>
      </w:r>
    </w:p>
    <w:p w14:paraId="3441D851" w14:textId="77777777" w:rsidR="00E055B5" w:rsidRDefault="00E055B5" w:rsidP="003B2F7A">
      <w:pPr>
        <w:spacing w:after="200" w:line="276" w:lineRule="auto"/>
        <w:rPr>
          <w:rFonts w:cstheme="minorHAnsi"/>
          <w:b/>
          <w:bCs/>
          <w:kern w:val="0"/>
          <w:sz w:val="24"/>
          <w:szCs w:val="24"/>
          <w14:ligatures w14:val="none"/>
        </w:rPr>
      </w:pPr>
    </w:p>
    <w:p w14:paraId="730EF874" w14:textId="77777777" w:rsidR="00E055B5" w:rsidRDefault="00E055B5" w:rsidP="003B2F7A">
      <w:pPr>
        <w:spacing w:after="200" w:line="276" w:lineRule="auto"/>
        <w:rPr>
          <w:rFonts w:cstheme="minorHAnsi"/>
          <w:b/>
          <w:bCs/>
          <w:kern w:val="0"/>
          <w:sz w:val="24"/>
          <w:szCs w:val="24"/>
          <w14:ligatures w14:val="none"/>
        </w:rPr>
      </w:pPr>
    </w:p>
    <w:p w14:paraId="60A59507" w14:textId="77777777" w:rsidR="00E055B5" w:rsidRDefault="00E055B5" w:rsidP="003B2F7A">
      <w:pPr>
        <w:spacing w:after="200" w:line="276" w:lineRule="auto"/>
        <w:rPr>
          <w:rFonts w:cstheme="minorHAnsi"/>
          <w:b/>
          <w:bCs/>
          <w:kern w:val="0"/>
          <w:sz w:val="24"/>
          <w:szCs w:val="24"/>
          <w14:ligatures w14:val="none"/>
        </w:rPr>
      </w:pPr>
    </w:p>
    <w:p w14:paraId="4B12AEFD" w14:textId="77777777" w:rsidR="00E055B5" w:rsidRDefault="00E055B5" w:rsidP="003B2F7A">
      <w:pPr>
        <w:spacing w:after="200" w:line="276" w:lineRule="auto"/>
        <w:rPr>
          <w:rFonts w:cstheme="minorHAnsi"/>
          <w:b/>
          <w:bCs/>
          <w:kern w:val="0"/>
          <w:sz w:val="24"/>
          <w:szCs w:val="24"/>
          <w14:ligatures w14:val="none"/>
        </w:rPr>
      </w:pPr>
    </w:p>
    <w:p w14:paraId="15145C42" w14:textId="77777777" w:rsidR="00E055B5" w:rsidRDefault="00E055B5" w:rsidP="003B2F7A">
      <w:pPr>
        <w:spacing w:after="200" w:line="276" w:lineRule="auto"/>
        <w:rPr>
          <w:rFonts w:cstheme="minorHAnsi"/>
          <w:b/>
          <w:bCs/>
          <w:kern w:val="0"/>
          <w:sz w:val="24"/>
          <w:szCs w:val="24"/>
          <w14:ligatures w14:val="none"/>
        </w:rPr>
      </w:pPr>
    </w:p>
    <w:p w14:paraId="0A21D6FB" w14:textId="7D6877C7" w:rsidR="00E055B5" w:rsidRPr="00E055B5" w:rsidRDefault="00E055B5" w:rsidP="00813663">
      <w:pPr>
        <w:numPr>
          <w:ilvl w:val="0"/>
          <w:numId w:val="46"/>
        </w:numPr>
        <w:shd w:val="clear" w:color="auto" w:fill="D9D9D9" w:themeFill="background1" w:themeFillShade="D9"/>
        <w:spacing w:after="200" w:line="276" w:lineRule="auto"/>
        <w:contextualSpacing/>
        <w:jc w:val="center"/>
        <w:rPr>
          <w:rFonts w:cstheme="minorHAnsi"/>
          <w:b/>
          <w:bCs/>
          <w:kern w:val="0"/>
          <w:sz w:val="24"/>
          <w:szCs w:val="24"/>
          <w14:ligatures w14:val="none"/>
        </w:rPr>
      </w:pPr>
      <w:r w:rsidRPr="00E055B5">
        <w:rPr>
          <w:rFonts w:cstheme="minorHAnsi"/>
          <w:b/>
          <w:bCs/>
          <w:kern w:val="0"/>
          <w:sz w:val="24"/>
          <w:szCs w:val="24"/>
          <w14:ligatures w14:val="none"/>
        </w:rPr>
        <w:t>ADMINISTRATIVNI RASHODI</w:t>
      </w:r>
    </w:p>
    <w:p w14:paraId="0DA60B5D" w14:textId="77777777" w:rsidR="00560EEF" w:rsidRPr="00E055B5" w:rsidRDefault="00560EEF" w:rsidP="00E06661"/>
    <w:p w14:paraId="407BCC10" w14:textId="66D4DDB5" w:rsidR="00E055B5" w:rsidRDefault="00631828" w:rsidP="00631828">
      <w:pPr>
        <w:rPr>
          <w:b/>
          <w:bCs/>
        </w:rPr>
      </w:pPr>
      <w:r w:rsidRPr="00631828">
        <w:rPr>
          <w:noProof/>
        </w:rPr>
        <mc:AlternateContent>
          <mc:Choice Requires="wps">
            <w:drawing>
              <wp:anchor distT="0" distB="0" distL="114300" distR="114300" simplePos="0" relativeHeight="251666432" behindDoc="0" locked="0" layoutInCell="1" allowOverlap="1" wp14:anchorId="3C9FA8F2" wp14:editId="35F0B1D5">
                <wp:simplePos x="0" y="0"/>
                <wp:positionH relativeFrom="column">
                  <wp:posOffset>8205470</wp:posOffset>
                </wp:positionH>
                <wp:positionV relativeFrom="paragraph">
                  <wp:posOffset>228600</wp:posOffset>
                </wp:positionV>
                <wp:extent cx="180975" cy="314325"/>
                <wp:effectExtent l="19050" t="0" r="28575" b="47625"/>
                <wp:wrapNone/>
                <wp:docPr id="239226638" name="Strelica: prema dolje 7"/>
                <wp:cNvGraphicFramePr/>
                <a:graphic xmlns:a="http://schemas.openxmlformats.org/drawingml/2006/main">
                  <a:graphicData uri="http://schemas.microsoft.com/office/word/2010/wordprocessingShape">
                    <wps:wsp>
                      <wps:cNvSpPr/>
                      <wps:spPr>
                        <a:xfrm>
                          <a:off x="0" y="0"/>
                          <a:ext cx="180975" cy="31432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D3007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elica: prema dolje 7" o:spid="_x0000_s1026" type="#_x0000_t67" style="position:absolute;margin-left:646.1pt;margin-top:18pt;width:14.25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" adj="15382" fillcolor="#4472c4 [3204]" strokecolor="#09101d [484]" strokeweight="1pt"/>
            </w:pict>
          </mc:Fallback>
        </mc:AlternateContent>
      </w:r>
      <w:r>
        <w:rPr>
          <w:b/>
          <w:bCs/>
          <w:noProof/>
        </w:rPr>
        <mc:AlternateContent>
          <mc:Choice Requires="wps">
            <w:drawing>
              <wp:anchor distT="0" distB="0" distL="114300" distR="114300" simplePos="0" relativeHeight="251665408" behindDoc="0" locked="0" layoutInCell="1" allowOverlap="1" wp14:anchorId="3EF44F58" wp14:editId="4801A837">
                <wp:simplePos x="0" y="0"/>
                <wp:positionH relativeFrom="column">
                  <wp:posOffset>7310120</wp:posOffset>
                </wp:positionH>
                <wp:positionV relativeFrom="paragraph">
                  <wp:posOffset>219075</wp:posOffset>
                </wp:positionV>
                <wp:extent cx="161925" cy="295275"/>
                <wp:effectExtent l="19050" t="0" r="28575" b="47625"/>
                <wp:wrapNone/>
                <wp:docPr id="786373966" name="Strelica: prema dolje 6"/>
                <wp:cNvGraphicFramePr/>
                <a:graphic xmlns:a="http://schemas.openxmlformats.org/drawingml/2006/main">
                  <a:graphicData uri="http://schemas.microsoft.com/office/word/2010/wordprocessingShape">
                    <wps:wsp>
                      <wps:cNvSpPr/>
                      <wps:spPr>
                        <a:xfrm>
                          <a:off x="0" y="0"/>
                          <a:ext cx="161925" cy="2952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8E1FD" id="Strelica: prema dolje 6" o:spid="_x0000_s1026" type="#_x0000_t67" style="position:absolute;margin-left:575.6pt;margin-top:17.25pt;width:12.75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" adj="15677" fillcolor="#4472c4 [3204]" strokecolor="#09101d [484]" strokeweight="1pt"/>
            </w:pict>
          </mc:Fallback>
        </mc:AlternateContent>
      </w:r>
      <w:r>
        <w:rPr>
          <w:b/>
          <w:bCs/>
          <w:noProof/>
        </w:rPr>
        <mc:AlternateContent>
          <mc:Choice Requires="wps">
            <w:drawing>
              <wp:anchor distT="0" distB="0" distL="114300" distR="114300" simplePos="0" relativeHeight="251663360" behindDoc="0" locked="0" layoutInCell="1" allowOverlap="1" wp14:anchorId="7BCAD5A2" wp14:editId="1EC3299B">
                <wp:simplePos x="0" y="0"/>
                <wp:positionH relativeFrom="column">
                  <wp:posOffset>5252720</wp:posOffset>
                </wp:positionH>
                <wp:positionV relativeFrom="paragraph">
                  <wp:posOffset>219075</wp:posOffset>
                </wp:positionV>
                <wp:extent cx="171450" cy="333375"/>
                <wp:effectExtent l="19050" t="0" r="19050" b="47625"/>
                <wp:wrapNone/>
                <wp:docPr id="1522903898" name="Strelica: prema dolje 4"/>
                <wp:cNvGraphicFramePr/>
                <a:graphic xmlns:a="http://schemas.openxmlformats.org/drawingml/2006/main">
                  <a:graphicData uri="http://schemas.microsoft.com/office/word/2010/wordprocessingShape">
                    <wps:wsp>
                      <wps:cNvSpPr/>
                      <wps:spPr>
                        <a:xfrm>
                          <a:off x="0" y="0"/>
                          <a:ext cx="171450" cy="3333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FC77F" id="Strelica: prema dolje 4" o:spid="_x0000_s1026" type="#_x0000_t67" style="position:absolute;margin-left:413.6pt;margin-top:17.25pt;width:13.5pt;height:2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" adj="16046" fillcolor="#4472c4 [3204]" strokecolor="#09101d [484]" strokeweight="1pt"/>
            </w:pict>
          </mc:Fallback>
        </mc:AlternateContent>
      </w:r>
      <w:r>
        <w:rPr>
          <w:b/>
          <w:bCs/>
          <w:noProof/>
        </w:rPr>
        <mc:AlternateContent>
          <mc:Choice Requires="wps">
            <w:drawing>
              <wp:anchor distT="0" distB="0" distL="114300" distR="114300" simplePos="0" relativeHeight="251664384" behindDoc="0" locked="0" layoutInCell="1" allowOverlap="1" wp14:anchorId="4044CBA9" wp14:editId="0D48AF7E">
                <wp:simplePos x="0" y="0"/>
                <wp:positionH relativeFrom="column">
                  <wp:posOffset>6148071</wp:posOffset>
                </wp:positionH>
                <wp:positionV relativeFrom="paragraph">
                  <wp:posOffset>209550</wp:posOffset>
                </wp:positionV>
                <wp:extent cx="171450" cy="333375"/>
                <wp:effectExtent l="19050" t="0" r="19050" b="47625"/>
                <wp:wrapNone/>
                <wp:docPr id="1105009174" name="Strelica: prema dolje 5"/>
                <wp:cNvGraphicFramePr/>
                <a:graphic xmlns:a="http://schemas.openxmlformats.org/drawingml/2006/main">
                  <a:graphicData uri="http://schemas.microsoft.com/office/word/2010/wordprocessingShape">
                    <wps:wsp>
                      <wps:cNvSpPr/>
                      <wps:spPr>
                        <a:xfrm>
                          <a:off x="0" y="0"/>
                          <a:ext cx="171450" cy="333375"/>
                        </a:xfrm>
                        <a:prstGeom prst="downArrow">
                          <a:avLst>
                            <a:gd name="adj1" fmla="val 50000"/>
                            <a:gd name="adj2" fmla="val 79629"/>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40CF5" id="Strelica: prema dolje 5" o:spid="_x0000_s1026" type="#_x0000_t67" style="position:absolute;margin-left:484.1pt;margin-top:16.5pt;width:13.5pt;height:2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" adj="12754" fillcolor="#4472c4 [3204]" strokecolor="#09101d [484]" strokeweight="1pt"/>
            </w:pict>
          </mc:Fallback>
        </mc:AlternateContent>
      </w:r>
      <w:r>
        <w:t xml:space="preserve">                                                                                                                                                                  Plan  2023.         Plan 2024.          Izmjene plana             </w:t>
      </w:r>
      <w:r w:rsidRPr="00631828">
        <w:rPr>
          <w:b/>
          <w:bCs/>
        </w:rPr>
        <w:t>2025.</w:t>
      </w:r>
    </w:p>
    <w:p w14:paraId="68E0A2CA" w14:textId="1AEC0266" w:rsidR="00631828" w:rsidRDefault="00631828" w:rsidP="00E06661">
      <w:r>
        <w:rPr>
          <w:b/>
          <w:bCs/>
        </w:rPr>
        <w:t xml:space="preserve">                                                                                                                                                                                                                                                                   </w:t>
      </w:r>
    </w:p>
    <w:tbl>
      <w:tblPr>
        <w:tblW w:w="12993" w:type="dxa"/>
        <w:tblInd w:w="737" w:type="dxa"/>
        <w:tblLook w:val="04A0" w:firstRow="1" w:lastRow="0" w:firstColumn="1" w:lastColumn="0" w:noHBand="0" w:noVBand="1"/>
      </w:tblPr>
      <w:tblGrid>
        <w:gridCol w:w="413"/>
        <w:gridCol w:w="794"/>
        <w:gridCol w:w="5923"/>
        <w:gridCol w:w="1451"/>
        <w:gridCol w:w="1528"/>
        <w:gridCol w:w="1397"/>
        <w:gridCol w:w="1487"/>
      </w:tblGrid>
      <w:tr w:rsidR="00E055B5" w:rsidRPr="00E055B5" w14:paraId="223FA969" w14:textId="77777777" w:rsidTr="00E055B5">
        <w:trPr>
          <w:trHeight w:val="274"/>
        </w:trPr>
        <w:tc>
          <w:tcPr>
            <w:tcW w:w="413"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2390D66" w14:textId="77777777" w:rsidR="00E055B5" w:rsidRPr="00E055B5" w:rsidRDefault="00E055B5" w:rsidP="00E055B5">
            <w:pPr>
              <w:spacing w:after="0" w:line="240" w:lineRule="auto"/>
              <w:rPr>
                <w:rFonts w:ascii="Calibri" w:eastAsia="Times New Roman" w:hAnsi="Calibri" w:cs="Calibri"/>
                <w:b/>
                <w:bCs/>
                <w:color w:val="000000"/>
                <w:kern w:val="0"/>
                <w:sz w:val="24"/>
                <w:szCs w:val="24"/>
                <w:lang w:eastAsia="hr-HR"/>
                <w14:ligatures w14:val="none"/>
              </w:rPr>
            </w:pPr>
            <w:r w:rsidRPr="00E055B5">
              <w:rPr>
                <w:rFonts w:ascii="Calibri" w:eastAsia="Times New Roman" w:hAnsi="Calibri" w:cs="Calibri"/>
                <w:b/>
                <w:bCs/>
                <w:color w:val="000000"/>
                <w:kern w:val="0"/>
                <w:sz w:val="24"/>
                <w:szCs w:val="24"/>
                <w:lang w:eastAsia="hr-HR"/>
                <w14:ligatures w14:val="none"/>
              </w:rPr>
              <w:t>6.</w:t>
            </w:r>
          </w:p>
        </w:tc>
        <w:tc>
          <w:tcPr>
            <w:tcW w:w="794" w:type="dxa"/>
            <w:tcBorders>
              <w:top w:val="single" w:sz="4" w:space="0" w:color="auto"/>
              <w:left w:val="nil"/>
              <w:bottom w:val="nil"/>
              <w:right w:val="single" w:sz="4" w:space="0" w:color="auto"/>
            </w:tcBorders>
            <w:shd w:val="clear" w:color="000000" w:fill="8EA9DB"/>
            <w:noWrap/>
            <w:vAlign w:val="bottom"/>
            <w:hideMark/>
          </w:tcPr>
          <w:p w14:paraId="61C3BBBF" w14:textId="77777777" w:rsidR="00E055B5" w:rsidRPr="00E055B5" w:rsidRDefault="00E055B5" w:rsidP="00E055B5">
            <w:pPr>
              <w:spacing w:after="0" w:line="240" w:lineRule="auto"/>
              <w:rPr>
                <w:rFonts w:ascii="Calibri" w:eastAsia="Times New Roman" w:hAnsi="Calibri" w:cs="Calibri"/>
                <w:b/>
                <w:bCs/>
                <w:color w:val="000000"/>
                <w:kern w:val="0"/>
                <w:sz w:val="24"/>
                <w:szCs w:val="24"/>
                <w:lang w:eastAsia="hr-HR"/>
                <w14:ligatures w14:val="none"/>
              </w:rPr>
            </w:pPr>
            <w:r w:rsidRPr="00E055B5">
              <w:rPr>
                <w:rFonts w:ascii="Calibri" w:eastAsia="Times New Roman" w:hAnsi="Calibri" w:cs="Calibri"/>
                <w:b/>
                <w:bCs/>
                <w:color w:val="000000"/>
                <w:kern w:val="0"/>
                <w:sz w:val="24"/>
                <w:szCs w:val="24"/>
                <w:lang w:eastAsia="hr-HR"/>
                <w14:ligatures w14:val="none"/>
              </w:rPr>
              <w:t> </w:t>
            </w:r>
          </w:p>
        </w:tc>
        <w:tc>
          <w:tcPr>
            <w:tcW w:w="5923" w:type="dxa"/>
            <w:tcBorders>
              <w:top w:val="single" w:sz="4" w:space="0" w:color="auto"/>
              <w:left w:val="nil"/>
              <w:bottom w:val="single" w:sz="4" w:space="0" w:color="auto"/>
              <w:right w:val="single" w:sz="4" w:space="0" w:color="auto"/>
            </w:tcBorders>
            <w:shd w:val="clear" w:color="000000" w:fill="8EA9DB"/>
            <w:noWrap/>
            <w:vAlign w:val="bottom"/>
            <w:hideMark/>
          </w:tcPr>
          <w:p w14:paraId="2D068959" w14:textId="77777777" w:rsidR="00E055B5" w:rsidRPr="00E055B5" w:rsidRDefault="00E055B5" w:rsidP="00E055B5">
            <w:pPr>
              <w:spacing w:after="0" w:line="240" w:lineRule="auto"/>
              <w:rPr>
                <w:rFonts w:ascii="Calibri" w:eastAsia="Times New Roman" w:hAnsi="Calibri" w:cs="Calibri"/>
                <w:b/>
                <w:bCs/>
                <w:color w:val="000000"/>
                <w:kern w:val="0"/>
                <w:sz w:val="24"/>
                <w:szCs w:val="24"/>
                <w:lang w:eastAsia="hr-HR"/>
                <w14:ligatures w14:val="none"/>
              </w:rPr>
            </w:pPr>
            <w:r w:rsidRPr="00E055B5">
              <w:rPr>
                <w:rFonts w:ascii="Calibri" w:eastAsia="Times New Roman" w:hAnsi="Calibri" w:cs="Calibri"/>
                <w:b/>
                <w:bCs/>
                <w:color w:val="000000"/>
                <w:kern w:val="0"/>
                <w:sz w:val="24"/>
                <w:szCs w:val="24"/>
                <w:lang w:eastAsia="hr-HR"/>
                <w14:ligatures w14:val="none"/>
              </w:rPr>
              <w:t>ADMINISTRATIVNI POSLOVI</w:t>
            </w:r>
          </w:p>
        </w:tc>
        <w:tc>
          <w:tcPr>
            <w:tcW w:w="1451" w:type="dxa"/>
            <w:tcBorders>
              <w:top w:val="single" w:sz="4" w:space="0" w:color="auto"/>
              <w:left w:val="nil"/>
              <w:bottom w:val="single" w:sz="4" w:space="0" w:color="auto"/>
              <w:right w:val="single" w:sz="4" w:space="0" w:color="auto"/>
            </w:tcBorders>
            <w:shd w:val="clear" w:color="000000" w:fill="8EA9DB"/>
            <w:noWrap/>
            <w:vAlign w:val="bottom"/>
            <w:hideMark/>
          </w:tcPr>
          <w:p w14:paraId="6ECFE895" w14:textId="512EB60E" w:rsidR="00E055B5" w:rsidRPr="00E055B5" w:rsidRDefault="00E055B5" w:rsidP="00E055B5">
            <w:pPr>
              <w:spacing w:after="0" w:line="240" w:lineRule="auto"/>
              <w:jc w:val="center"/>
              <w:rPr>
                <w:rFonts w:ascii="Calibri" w:eastAsia="Times New Roman" w:hAnsi="Calibri" w:cs="Calibri"/>
                <w:b/>
                <w:bCs/>
                <w:color w:val="000000"/>
                <w:kern w:val="0"/>
                <w:sz w:val="24"/>
                <w:szCs w:val="24"/>
                <w:lang w:eastAsia="hr-HR"/>
                <w14:ligatures w14:val="none"/>
              </w:rPr>
            </w:pPr>
            <w:r w:rsidRPr="00E055B5">
              <w:rPr>
                <w:rFonts w:ascii="Calibri" w:eastAsia="Times New Roman" w:hAnsi="Calibri" w:cs="Calibri"/>
                <w:b/>
                <w:bCs/>
                <w:color w:val="000000"/>
                <w:kern w:val="0"/>
                <w:sz w:val="24"/>
                <w:szCs w:val="24"/>
                <w:lang w:eastAsia="hr-HR"/>
                <w14:ligatures w14:val="none"/>
              </w:rPr>
              <w:t>31.654,46 €</w:t>
            </w:r>
          </w:p>
        </w:tc>
        <w:tc>
          <w:tcPr>
            <w:tcW w:w="1528" w:type="dxa"/>
            <w:tcBorders>
              <w:top w:val="single" w:sz="4" w:space="0" w:color="auto"/>
              <w:left w:val="nil"/>
              <w:bottom w:val="single" w:sz="4" w:space="0" w:color="auto"/>
              <w:right w:val="single" w:sz="4" w:space="0" w:color="auto"/>
            </w:tcBorders>
            <w:shd w:val="clear" w:color="000000" w:fill="8EA9DB"/>
            <w:noWrap/>
            <w:vAlign w:val="bottom"/>
            <w:hideMark/>
          </w:tcPr>
          <w:p w14:paraId="391A8062" w14:textId="2B55E89E" w:rsidR="00E055B5" w:rsidRPr="00E055B5" w:rsidRDefault="00E055B5" w:rsidP="00E055B5">
            <w:pPr>
              <w:spacing w:after="0" w:line="240" w:lineRule="auto"/>
              <w:jc w:val="center"/>
              <w:rPr>
                <w:rFonts w:ascii="Calibri" w:eastAsia="Times New Roman" w:hAnsi="Calibri" w:cs="Calibri"/>
                <w:b/>
                <w:bCs/>
                <w:color w:val="000000"/>
                <w:kern w:val="0"/>
                <w:sz w:val="24"/>
                <w:szCs w:val="24"/>
                <w:lang w:eastAsia="hr-HR"/>
                <w14:ligatures w14:val="none"/>
              </w:rPr>
            </w:pPr>
            <w:r w:rsidRPr="00E055B5">
              <w:rPr>
                <w:rFonts w:ascii="Calibri" w:eastAsia="Times New Roman" w:hAnsi="Calibri" w:cs="Calibri"/>
                <w:b/>
                <w:bCs/>
                <w:color w:val="000000"/>
                <w:kern w:val="0"/>
                <w:sz w:val="24"/>
                <w:szCs w:val="24"/>
                <w:lang w:eastAsia="hr-HR"/>
                <w14:ligatures w14:val="none"/>
              </w:rPr>
              <w:t>31.900,00 €</w:t>
            </w:r>
          </w:p>
        </w:tc>
        <w:tc>
          <w:tcPr>
            <w:tcW w:w="1397" w:type="dxa"/>
            <w:tcBorders>
              <w:top w:val="single" w:sz="4" w:space="0" w:color="auto"/>
              <w:left w:val="nil"/>
              <w:bottom w:val="single" w:sz="4" w:space="0" w:color="auto"/>
              <w:right w:val="single" w:sz="4" w:space="0" w:color="auto"/>
            </w:tcBorders>
            <w:shd w:val="clear" w:color="000000" w:fill="8EA9DB"/>
            <w:noWrap/>
            <w:vAlign w:val="bottom"/>
            <w:hideMark/>
          </w:tcPr>
          <w:p w14:paraId="48BC0AF0" w14:textId="6A65D3C4" w:rsidR="00E055B5" w:rsidRPr="00E055B5" w:rsidRDefault="00E055B5" w:rsidP="00E055B5">
            <w:pPr>
              <w:spacing w:after="0" w:line="240" w:lineRule="auto"/>
              <w:jc w:val="center"/>
              <w:rPr>
                <w:rFonts w:ascii="Calibri" w:eastAsia="Times New Roman" w:hAnsi="Calibri" w:cs="Calibri"/>
                <w:b/>
                <w:bCs/>
                <w:color w:val="000000"/>
                <w:kern w:val="0"/>
                <w:sz w:val="24"/>
                <w:szCs w:val="24"/>
                <w:lang w:eastAsia="hr-HR"/>
                <w14:ligatures w14:val="none"/>
              </w:rPr>
            </w:pPr>
            <w:r w:rsidRPr="00E055B5">
              <w:rPr>
                <w:rFonts w:ascii="Calibri" w:eastAsia="Times New Roman" w:hAnsi="Calibri" w:cs="Calibri"/>
                <w:b/>
                <w:bCs/>
                <w:color w:val="000000"/>
                <w:kern w:val="0"/>
                <w:sz w:val="24"/>
                <w:szCs w:val="24"/>
                <w:lang w:eastAsia="hr-HR"/>
                <w14:ligatures w14:val="none"/>
              </w:rPr>
              <w:t>32.400,00 €</w:t>
            </w:r>
          </w:p>
        </w:tc>
        <w:tc>
          <w:tcPr>
            <w:tcW w:w="1487" w:type="dxa"/>
            <w:tcBorders>
              <w:top w:val="single" w:sz="4" w:space="0" w:color="auto"/>
              <w:left w:val="nil"/>
              <w:bottom w:val="single" w:sz="4" w:space="0" w:color="auto"/>
              <w:right w:val="single" w:sz="4" w:space="0" w:color="auto"/>
            </w:tcBorders>
            <w:shd w:val="clear" w:color="000000" w:fill="8EA9DB"/>
            <w:noWrap/>
            <w:vAlign w:val="bottom"/>
            <w:hideMark/>
          </w:tcPr>
          <w:p w14:paraId="70FC8322" w14:textId="6554EC79" w:rsidR="00E055B5" w:rsidRPr="00E055B5" w:rsidRDefault="00E055B5" w:rsidP="00E055B5">
            <w:pPr>
              <w:spacing w:after="0" w:line="240" w:lineRule="auto"/>
              <w:jc w:val="center"/>
              <w:rPr>
                <w:rFonts w:ascii="Calibri" w:eastAsia="Times New Roman" w:hAnsi="Calibri" w:cs="Calibri"/>
                <w:b/>
                <w:bCs/>
                <w:color w:val="000000"/>
                <w:kern w:val="0"/>
                <w:sz w:val="24"/>
                <w:szCs w:val="24"/>
                <w:lang w:eastAsia="hr-HR"/>
                <w14:ligatures w14:val="none"/>
              </w:rPr>
            </w:pPr>
            <w:r w:rsidRPr="00E055B5">
              <w:rPr>
                <w:rFonts w:ascii="Calibri" w:eastAsia="Times New Roman" w:hAnsi="Calibri" w:cs="Calibri"/>
                <w:b/>
                <w:bCs/>
                <w:color w:val="000000"/>
                <w:kern w:val="0"/>
                <w:sz w:val="24"/>
                <w:szCs w:val="24"/>
                <w:lang w:eastAsia="hr-HR"/>
                <w14:ligatures w14:val="none"/>
              </w:rPr>
              <w:t>36.000,00 €</w:t>
            </w:r>
          </w:p>
        </w:tc>
      </w:tr>
      <w:tr w:rsidR="00E055B5" w:rsidRPr="00E055B5" w14:paraId="727CAEB5" w14:textId="77777777" w:rsidTr="00E055B5">
        <w:trPr>
          <w:trHeight w:val="274"/>
        </w:trPr>
        <w:tc>
          <w:tcPr>
            <w:tcW w:w="413" w:type="dxa"/>
            <w:tcBorders>
              <w:top w:val="nil"/>
              <w:left w:val="single" w:sz="4" w:space="0" w:color="auto"/>
              <w:bottom w:val="single" w:sz="4" w:space="0" w:color="auto"/>
              <w:right w:val="nil"/>
            </w:tcBorders>
            <w:shd w:val="clear" w:color="auto" w:fill="auto"/>
            <w:noWrap/>
            <w:vAlign w:val="bottom"/>
            <w:hideMark/>
          </w:tcPr>
          <w:p w14:paraId="7F52F6EF" w14:textId="77777777" w:rsidR="00E055B5" w:rsidRPr="00E055B5" w:rsidRDefault="00E055B5" w:rsidP="00E055B5">
            <w:pPr>
              <w:spacing w:after="0" w:line="240" w:lineRule="auto"/>
              <w:rPr>
                <w:rFonts w:ascii="Calibri" w:eastAsia="Times New Roman" w:hAnsi="Calibri" w:cs="Calibri"/>
                <w:color w:val="000000"/>
                <w:kern w:val="0"/>
                <w:sz w:val="24"/>
                <w:szCs w:val="24"/>
                <w:lang w:eastAsia="hr-HR"/>
                <w14:ligatures w14:val="none"/>
              </w:rPr>
            </w:pPr>
            <w:r w:rsidRPr="00E055B5">
              <w:rPr>
                <w:rFonts w:ascii="Calibri" w:eastAsia="Times New Roman" w:hAnsi="Calibri" w:cs="Calibri"/>
                <w:color w:val="000000"/>
                <w:kern w:val="0"/>
                <w:sz w:val="24"/>
                <w:szCs w:val="24"/>
                <w:lang w:eastAsia="hr-HR"/>
                <w14:ligatures w14:val="none"/>
              </w:rPr>
              <w:t> </w:t>
            </w:r>
          </w:p>
        </w:tc>
        <w:tc>
          <w:tcPr>
            <w:tcW w:w="7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D82E34" w14:textId="77777777" w:rsidR="00E055B5" w:rsidRPr="00E055B5" w:rsidRDefault="00E055B5" w:rsidP="00E055B5">
            <w:pPr>
              <w:spacing w:after="0" w:line="240" w:lineRule="auto"/>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6.1.</w:t>
            </w:r>
          </w:p>
        </w:tc>
        <w:tc>
          <w:tcPr>
            <w:tcW w:w="5923" w:type="dxa"/>
            <w:tcBorders>
              <w:top w:val="single" w:sz="4" w:space="0" w:color="auto"/>
              <w:left w:val="nil"/>
              <w:bottom w:val="single" w:sz="4" w:space="0" w:color="auto"/>
              <w:right w:val="single" w:sz="4" w:space="0" w:color="auto"/>
            </w:tcBorders>
            <w:shd w:val="clear" w:color="auto" w:fill="auto"/>
            <w:noWrap/>
            <w:vAlign w:val="bottom"/>
            <w:hideMark/>
          </w:tcPr>
          <w:p w14:paraId="7C7152A2" w14:textId="77777777" w:rsidR="00E055B5" w:rsidRPr="00E055B5" w:rsidRDefault="00E055B5" w:rsidP="00E055B5">
            <w:pPr>
              <w:spacing w:after="0" w:line="240" w:lineRule="auto"/>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Bruto plaća i naknade djelatnika u uredu TZ</w:t>
            </w:r>
          </w:p>
        </w:tc>
        <w:tc>
          <w:tcPr>
            <w:tcW w:w="1451" w:type="dxa"/>
            <w:tcBorders>
              <w:top w:val="nil"/>
              <w:left w:val="nil"/>
              <w:bottom w:val="single" w:sz="4" w:space="0" w:color="auto"/>
              <w:right w:val="single" w:sz="4" w:space="0" w:color="auto"/>
            </w:tcBorders>
            <w:shd w:val="clear" w:color="auto" w:fill="auto"/>
            <w:noWrap/>
            <w:vAlign w:val="bottom"/>
            <w:hideMark/>
          </w:tcPr>
          <w:p w14:paraId="227C1793"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29.000,00 € </w:t>
            </w:r>
          </w:p>
        </w:tc>
        <w:tc>
          <w:tcPr>
            <w:tcW w:w="1528" w:type="dxa"/>
            <w:tcBorders>
              <w:top w:val="nil"/>
              <w:left w:val="nil"/>
              <w:bottom w:val="single" w:sz="4" w:space="0" w:color="auto"/>
              <w:right w:val="single" w:sz="4" w:space="0" w:color="auto"/>
            </w:tcBorders>
            <w:shd w:val="clear" w:color="000000" w:fill="FFFFFF"/>
            <w:noWrap/>
            <w:vAlign w:val="bottom"/>
            <w:hideMark/>
          </w:tcPr>
          <w:p w14:paraId="0DA12CA9"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28.200,00 € </w:t>
            </w:r>
          </w:p>
        </w:tc>
        <w:tc>
          <w:tcPr>
            <w:tcW w:w="1397" w:type="dxa"/>
            <w:tcBorders>
              <w:top w:val="nil"/>
              <w:left w:val="nil"/>
              <w:bottom w:val="single" w:sz="4" w:space="0" w:color="auto"/>
              <w:right w:val="single" w:sz="4" w:space="0" w:color="auto"/>
            </w:tcBorders>
            <w:shd w:val="clear" w:color="000000" w:fill="FFFFFF"/>
            <w:noWrap/>
            <w:vAlign w:val="bottom"/>
            <w:hideMark/>
          </w:tcPr>
          <w:p w14:paraId="7B3B0317"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30.200,00 € </w:t>
            </w:r>
          </w:p>
        </w:tc>
        <w:tc>
          <w:tcPr>
            <w:tcW w:w="1487" w:type="dxa"/>
            <w:tcBorders>
              <w:top w:val="nil"/>
              <w:left w:val="nil"/>
              <w:bottom w:val="single" w:sz="4" w:space="0" w:color="auto"/>
              <w:right w:val="single" w:sz="4" w:space="0" w:color="auto"/>
            </w:tcBorders>
            <w:shd w:val="clear" w:color="000000" w:fill="FFFFFF"/>
            <w:noWrap/>
            <w:vAlign w:val="bottom"/>
            <w:hideMark/>
          </w:tcPr>
          <w:p w14:paraId="21F2964C"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33.600,00 € </w:t>
            </w:r>
          </w:p>
        </w:tc>
      </w:tr>
      <w:tr w:rsidR="00E055B5" w:rsidRPr="00E055B5" w14:paraId="16F2F611" w14:textId="77777777" w:rsidTr="00E055B5">
        <w:trPr>
          <w:trHeight w:val="274"/>
        </w:trPr>
        <w:tc>
          <w:tcPr>
            <w:tcW w:w="413" w:type="dxa"/>
            <w:tcBorders>
              <w:top w:val="nil"/>
              <w:left w:val="single" w:sz="4" w:space="0" w:color="auto"/>
              <w:bottom w:val="single" w:sz="4" w:space="0" w:color="auto"/>
              <w:right w:val="nil"/>
            </w:tcBorders>
            <w:shd w:val="clear" w:color="auto" w:fill="auto"/>
            <w:noWrap/>
            <w:vAlign w:val="bottom"/>
            <w:hideMark/>
          </w:tcPr>
          <w:p w14:paraId="34475270" w14:textId="77777777" w:rsidR="00E055B5" w:rsidRPr="00E055B5" w:rsidRDefault="00E055B5" w:rsidP="00E055B5">
            <w:pPr>
              <w:spacing w:after="0" w:line="240" w:lineRule="auto"/>
              <w:rPr>
                <w:rFonts w:ascii="Calibri" w:eastAsia="Times New Roman" w:hAnsi="Calibri" w:cs="Calibri"/>
                <w:color w:val="000000"/>
                <w:kern w:val="0"/>
                <w:sz w:val="24"/>
                <w:szCs w:val="24"/>
                <w:lang w:eastAsia="hr-HR"/>
                <w14:ligatures w14:val="none"/>
              </w:rPr>
            </w:pPr>
            <w:r w:rsidRPr="00E055B5">
              <w:rPr>
                <w:rFonts w:ascii="Calibri" w:eastAsia="Times New Roman" w:hAnsi="Calibri" w:cs="Calibri"/>
                <w:color w:val="000000"/>
                <w:kern w:val="0"/>
                <w:sz w:val="24"/>
                <w:szCs w:val="24"/>
                <w:lang w:eastAsia="hr-HR"/>
                <w14:ligatures w14:val="none"/>
              </w:rPr>
              <w:t> </w:t>
            </w:r>
          </w:p>
        </w:tc>
        <w:tc>
          <w:tcPr>
            <w:tcW w:w="794" w:type="dxa"/>
            <w:tcBorders>
              <w:top w:val="nil"/>
              <w:left w:val="single" w:sz="4" w:space="0" w:color="auto"/>
              <w:bottom w:val="single" w:sz="4" w:space="0" w:color="auto"/>
              <w:right w:val="nil"/>
            </w:tcBorders>
            <w:shd w:val="clear" w:color="auto" w:fill="auto"/>
            <w:noWrap/>
            <w:vAlign w:val="bottom"/>
            <w:hideMark/>
          </w:tcPr>
          <w:p w14:paraId="2F324FC1" w14:textId="77777777" w:rsidR="00E055B5" w:rsidRPr="00E055B5" w:rsidRDefault="00E055B5" w:rsidP="00E055B5">
            <w:pPr>
              <w:spacing w:after="0" w:line="240" w:lineRule="auto"/>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6.2.</w:t>
            </w:r>
          </w:p>
        </w:tc>
        <w:tc>
          <w:tcPr>
            <w:tcW w:w="5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A7A60" w14:textId="77777777" w:rsidR="00E055B5" w:rsidRPr="00E055B5" w:rsidRDefault="00E055B5" w:rsidP="00E055B5">
            <w:pPr>
              <w:spacing w:after="0" w:line="240" w:lineRule="auto"/>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Ostali rashodi</w:t>
            </w:r>
          </w:p>
        </w:tc>
        <w:tc>
          <w:tcPr>
            <w:tcW w:w="1451" w:type="dxa"/>
            <w:tcBorders>
              <w:top w:val="nil"/>
              <w:left w:val="nil"/>
              <w:bottom w:val="single" w:sz="4" w:space="0" w:color="auto"/>
              <w:right w:val="single" w:sz="4" w:space="0" w:color="auto"/>
            </w:tcBorders>
            <w:shd w:val="clear" w:color="auto" w:fill="auto"/>
            <w:noWrap/>
            <w:vAlign w:val="bottom"/>
            <w:hideMark/>
          </w:tcPr>
          <w:p w14:paraId="50A597DB"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1.327,23 € </w:t>
            </w:r>
          </w:p>
        </w:tc>
        <w:tc>
          <w:tcPr>
            <w:tcW w:w="1528" w:type="dxa"/>
            <w:tcBorders>
              <w:top w:val="nil"/>
              <w:left w:val="nil"/>
              <w:bottom w:val="single" w:sz="4" w:space="0" w:color="auto"/>
              <w:right w:val="single" w:sz="4" w:space="0" w:color="auto"/>
            </w:tcBorders>
            <w:shd w:val="clear" w:color="000000" w:fill="FFFFFF"/>
            <w:noWrap/>
            <w:vAlign w:val="bottom"/>
            <w:hideMark/>
          </w:tcPr>
          <w:p w14:paraId="7BBF845F"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2.400,00 € </w:t>
            </w:r>
          </w:p>
        </w:tc>
        <w:tc>
          <w:tcPr>
            <w:tcW w:w="1397" w:type="dxa"/>
            <w:tcBorders>
              <w:top w:val="nil"/>
              <w:left w:val="nil"/>
              <w:bottom w:val="single" w:sz="4" w:space="0" w:color="auto"/>
              <w:right w:val="single" w:sz="4" w:space="0" w:color="auto"/>
            </w:tcBorders>
            <w:shd w:val="clear" w:color="000000" w:fill="FFFFFF"/>
            <w:noWrap/>
            <w:vAlign w:val="bottom"/>
            <w:hideMark/>
          </w:tcPr>
          <w:p w14:paraId="7D462C37"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1.200,00 € </w:t>
            </w:r>
          </w:p>
        </w:tc>
        <w:tc>
          <w:tcPr>
            <w:tcW w:w="1487" w:type="dxa"/>
            <w:tcBorders>
              <w:top w:val="nil"/>
              <w:left w:val="nil"/>
              <w:bottom w:val="single" w:sz="4" w:space="0" w:color="auto"/>
              <w:right w:val="single" w:sz="4" w:space="0" w:color="auto"/>
            </w:tcBorders>
            <w:shd w:val="clear" w:color="000000" w:fill="FFFFFF"/>
            <w:noWrap/>
            <w:vAlign w:val="bottom"/>
            <w:hideMark/>
          </w:tcPr>
          <w:p w14:paraId="081B35FE"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1.200,00 € </w:t>
            </w:r>
          </w:p>
        </w:tc>
      </w:tr>
      <w:tr w:rsidR="00E055B5" w:rsidRPr="00E055B5" w14:paraId="1B651716" w14:textId="77777777" w:rsidTr="00E055B5">
        <w:trPr>
          <w:trHeight w:val="274"/>
        </w:trPr>
        <w:tc>
          <w:tcPr>
            <w:tcW w:w="413" w:type="dxa"/>
            <w:tcBorders>
              <w:top w:val="nil"/>
              <w:left w:val="single" w:sz="4" w:space="0" w:color="auto"/>
              <w:bottom w:val="single" w:sz="4" w:space="0" w:color="auto"/>
              <w:right w:val="nil"/>
            </w:tcBorders>
            <w:shd w:val="clear" w:color="auto" w:fill="auto"/>
            <w:noWrap/>
            <w:vAlign w:val="bottom"/>
            <w:hideMark/>
          </w:tcPr>
          <w:p w14:paraId="01D6A4C6" w14:textId="77777777" w:rsidR="00E055B5" w:rsidRPr="00E055B5" w:rsidRDefault="00E055B5" w:rsidP="00E055B5">
            <w:pPr>
              <w:spacing w:after="0" w:line="240" w:lineRule="auto"/>
              <w:rPr>
                <w:rFonts w:ascii="Calibri" w:eastAsia="Times New Roman" w:hAnsi="Calibri" w:cs="Calibri"/>
                <w:color w:val="000000"/>
                <w:kern w:val="0"/>
                <w:sz w:val="24"/>
                <w:szCs w:val="24"/>
                <w:lang w:eastAsia="hr-HR"/>
                <w14:ligatures w14:val="none"/>
              </w:rPr>
            </w:pPr>
            <w:r w:rsidRPr="00E055B5">
              <w:rPr>
                <w:rFonts w:ascii="Calibri" w:eastAsia="Times New Roman" w:hAnsi="Calibri" w:cs="Calibri"/>
                <w:color w:val="000000"/>
                <w:kern w:val="0"/>
                <w:sz w:val="24"/>
                <w:szCs w:val="24"/>
                <w:lang w:eastAsia="hr-HR"/>
                <w14:ligatures w14:val="none"/>
              </w:rPr>
              <w:t> </w:t>
            </w:r>
          </w:p>
        </w:tc>
        <w:tc>
          <w:tcPr>
            <w:tcW w:w="794" w:type="dxa"/>
            <w:tcBorders>
              <w:top w:val="nil"/>
              <w:left w:val="single" w:sz="4" w:space="0" w:color="auto"/>
              <w:bottom w:val="single" w:sz="4" w:space="0" w:color="auto"/>
              <w:right w:val="nil"/>
            </w:tcBorders>
            <w:shd w:val="clear" w:color="auto" w:fill="auto"/>
            <w:noWrap/>
            <w:vAlign w:val="bottom"/>
            <w:hideMark/>
          </w:tcPr>
          <w:p w14:paraId="227BF50E" w14:textId="77777777" w:rsidR="00E055B5" w:rsidRPr="00E055B5" w:rsidRDefault="00E055B5" w:rsidP="00E055B5">
            <w:pPr>
              <w:spacing w:after="0" w:line="240" w:lineRule="auto"/>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6.3.</w:t>
            </w:r>
          </w:p>
        </w:tc>
        <w:tc>
          <w:tcPr>
            <w:tcW w:w="5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4EB9D" w14:textId="77777777" w:rsidR="00E055B5" w:rsidRPr="00E055B5" w:rsidRDefault="00E055B5" w:rsidP="00E055B5">
            <w:pPr>
              <w:spacing w:after="0" w:line="240" w:lineRule="auto"/>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Tijela turističke zajednice</w:t>
            </w:r>
          </w:p>
        </w:tc>
        <w:tc>
          <w:tcPr>
            <w:tcW w:w="1451" w:type="dxa"/>
            <w:tcBorders>
              <w:top w:val="nil"/>
              <w:left w:val="nil"/>
              <w:bottom w:val="single" w:sz="4" w:space="0" w:color="auto"/>
              <w:right w:val="single" w:sz="4" w:space="0" w:color="auto"/>
            </w:tcBorders>
            <w:shd w:val="clear" w:color="auto" w:fill="auto"/>
            <w:noWrap/>
            <w:vAlign w:val="bottom"/>
            <w:hideMark/>
          </w:tcPr>
          <w:p w14:paraId="087FA222"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1.327,23 € </w:t>
            </w:r>
          </w:p>
        </w:tc>
        <w:tc>
          <w:tcPr>
            <w:tcW w:w="1528" w:type="dxa"/>
            <w:tcBorders>
              <w:top w:val="nil"/>
              <w:left w:val="nil"/>
              <w:bottom w:val="single" w:sz="4" w:space="0" w:color="auto"/>
              <w:right w:val="single" w:sz="4" w:space="0" w:color="auto"/>
            </w:tcBorders>
            <w:shd w:val="clear" w:color="000000" w:fill="FFFFFF"/>
            <w:noWrap/>
            <w:vAlign w:val="bottom"/>
            <w:hideMark/>
          </w:tcPr>
          <w:p w14:paraId="237B9964"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1.300,00 € </w:t>
            </w:r>
          </w:p>
        </w:tc>
        <w:tc>
          <w:tcPr>
            <w:tcW w:w="1397" w:type="dxa"/>
            <w:tcBorders>
              <w:top w:val="nil"/>
              <w:left w:val="nil"/>
              <w:bottom w:val="single" w:sz="4" w:space="0" w:color="auto"/>
              <w:right w:val="single" w:sz="4" w:space="0" w:color="auto"/>
            </w:tcBorders>
            <w:shd w:val="clear" w:color="000000" w:fill="FFFFFF"/>
            <w:noWrap/>
            <w:vAlign w:val="bottom"/>
            <w:hideMark/>
          </w:tcPr>
          <w:p w14:paraId="57B85D28"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1.000,00 € </w:t>
            </w:r>
          </w:p>
        </w:tc>
        <w:tc>
          <w:tcPr>
            <w:tcW w:w="1487" w:type="dxa"/>
            <w:tcBorders>
              <w:top w:val="nil"/>
              <w:left w:val="nil"/>
              <w:bottom w:val="single" w:sz="4" w:space="0" w:color="auto"/>
              <w:right w:val="single" w:sz="4" w:space="0" w:color="auto"/>
            </w:tcBorders>
            <w:shd w:val="clear" w:color="000000" w:fill="FFFFFF"/>
            <w:noWrap/>
            <w:vAlign w:val="bottom"/>
            <w:hideMark/>
          </w:tcPr>
          <w:p w14:paraId="56DA9A7A" w14:textId="77777777" w:rsidR="00E055B5" w:rsidRPr="00E055B5" w:rsidRDefault="00E055B5" w:rsidP="00E055B5">
            <w:pPr>
              <w:spacing w:after="0" w:line="240" w:lineRule="auto"/>
              <w:jc w:val="right"/>
              <w:rPr>
                <w:rFonts w:ascii="Calibri" w:eastAsia="Times New Roman" w:hAnsi="Calibri" w:cs="Calibri"/>
                <w:color w:val="000000"/>
                <w:kern w:val="0"/>
                <w:lang w:eastAsia="hr-HR"/>
                <w14:ligatures w14:val="none"/>
              </w:rPr>
            </w:pPr>
            <w:r w:rsidRPr="00E055B5">
              <w:rPr>
                <w:rFonts w:ascii="Calibri" w:eastAsia="Times New Roman" w:hAnsi="Calibri" w:cs="Calibri"/>
                <w:color w:val="000000"/>
                <w:kern w:val="0"/>
                <w:lang w:eastAsia="hr-HR"/>
                <w14:ligatures w14:val="none"/>
              </w:rPr>
              <w:t xml:space="preserve">              1.200,00 € </w:t>
            </w:r>
          </w:p>
        </w:tc>
      </w:tr>
    </w:tbl>
    <w:p w14:paraId="6C045C6B" w14:textId="77777777" w:rsidR="00E055B5" w:rsidRDefault="00E055B5" w:rsidP="00E06661"/>
    <w:p w14:paraId="6C3C67D5" w14:textId="6D585555" w:rsidR="00E055B5" w:rsidRPr="00E055B5" w:rsidRDefault="00E055B5" w:rsidP="00E055B5">
      <w:pPr>
        <w:autoSpaceDE w:val="0"/>
        <w:autoSpaceDN w:val="0"/>
        <w:adjustRightInd w:val="0"/>
        <w:spacing w:after="0" w:line="240" w:lineRule="auto"/>
        <w:jc w:val="both"/>
        <w:rPr>
          <w:rFonts w:cstheme="minorHAnsi"/>
          <w:kern w:val="0"/>
          <w:sz w:val="24"/>
          <w:szCs w:val="24"/>
          <w:lang w:val="sl-SI"/>
        </w:rPr>
      </w:pPr>
      <w:r w:rsidRPr="00E055B5">
        <w:rPr>
          <w:rFonts w:cstheme="minorHAnsi"/>
          <w:kern w:val="0"/>
          <w:sz w:val="24"/>
          <w:szCs w:val="24"/>
          <w:lang w:val="sl-SI"/>
        </w:rPr>
        <w:lastRenderedPageBreak/>
        <w:t>Na predmetnoj stavci knjižiti će se troškovi plaća, uključujući pripadajuće troškove sukladno zakonskim propisima koji reguliraju obračun plaća te ostale pripadajuće troškove propisane Pravilnikom o radu. TZO Mošćeničke Drage tijekom 202</w:t>
      </w:r>
      <w:r>
        <w:rPr>
          <w:rFonts w:cstheme="minorHAnsi"/>
          <w:kern w:val="0"/>
          <w:sz w:val="24"/>
          <w:szCs w:val="24"/>
          <w:lang w:val="sl-SI"/>
        </w:rPr>
        <w:t>5</w:t>
      </w:r>
      <w:r w:rsidRPr="00E055B5">
        <w:rPr>
          <w:rFonts w:cstheme="minorHAnsi"/>
          <w:kern w:val="0"/>
          <w:sz w:val="24"/>
          <w:szCs w:val="24"/>
          <w:lang w:val="sl-SI"/>
        </w:rPr>
        <w:t>. godine će obavljati sve stručne i administrativne poslove Zajednice sukladno Zakonu i Statutu te provoditi sve potrebne poslove nužne za ostvarenje programa rada za 202</w:t>
      </w:r>
      <w:r>
        <w:rPr>
          <w:rFonts w:cstheme="minorHAnsi"/>
          <w:kern w:val="0"/>
          <w:sz w:val="24"/>
          <w:szCs w:val="24"/>
          <w:lang w:val="sl-SI"/>
        </w:rPr>
        <w:t>5</w:t>
      </w:r>
      <w:r w:rsidRPr="00E055B5">
        <w:rPr>
          <w:rFonts w:cstheme="minorHAnsi"/>
          <w:kern w:val="0"/>
          <w:sz w:val="24"/>
          <w:szCs w:val="24"/>
          <w:lang w:val="sl-SI"/>
        </w:rPr>
        <w:t>. godinu, kao i aktivnosti vezane za izvršenje planiranih i zakonom propisanih zadaća.</w:t>
      </w:r>
    </w:p>
    <w:p w14:paraId="6BA680DD" w14:textId="77777777" w:rsidR="00E055B5" w:rsidRDefault="00E055B5" w:rsidP="00E055B5">
      <w:pPr>
        <w:autoSpaceDE w:val="0"/>
        <w:autoSpaceDN w:val="0"/>
        <w:adjustRightInd w:val="0"/>
        <w:spacing w:after="0" w:line="240" w:lineRule="auto"/>
        <w:rPr>
          <w:rFonts w:cstheme="minorHAnsi"/>
          <w:color w:val="000000"/>
          <w:kern w:val="0"/>
          <w:sz w:val="24"/>
          <w:szCs w:val="24"/>
          <w:lang w:val="sl-SI"/>
        </w:rPr>
      </w:pPr>
    </w:p>
    <w:p w14:paraId="0AA92773" w14:textId="019FD477" w:rsidR="00E055B5" w:rsidRPr="00E055B5" w:rsidRDefault="00E055B5" w:rsidP="00E055B5">
      <w:pPr>
        <w:autoSpaceDE w:val="0"/>
        <w:autoSpaceDN w:val="0"/>
        <w:adjustRightInd w:val="0"/>
        <w:spacing w:after="0" w:line="240" w:lineRule="auto"/>
        <w:rPr>
          <w:rFonts w:cstheme="minorHAnsi"/>
          <w:color w:val="000000"/>
          <w:kern w:val="0"/>
          <w:sz w:val="24"/>
          <w:szCs w:val="24"/>
          <w:lang w:val="sl-SI"/>
        </w:rPr>
      </w:pPr>
      <w:r w:rsidRPr="00E055B5">
        <w:rPr>
          <w:rFonts w:cstheme="minorHAnsi"/>
          <w:color w:val="000000"/>
          <w:kern w:val="0"/>
          <w:sz w:val="24"/>
          <w:szCs w:val="24"/>
          <w:lang w:val="sl-SI"/>
        </w:rPr>
        <w:t>Direktor turističke zajednice tijekom predmetnog razdoblja zastupati će turističku zajednicu, organizirati i rukovoditi radom i poslovanjem turističke zajednice, provoditi odluke Turističkog vijeća i u granicama utvrđenih ovlasti biti odgovoran za poslovanje zajednice i zakonitost rada</w:t>
      </w:r>
    </w:p>
    <w:p w14:paraId="165B25A5" w14:textId="77777777" w:rsidR="00E055B5" w:rsidRPr="00E055B5" w:rsidRDefault="00E055B5" w:rsidP="00E055B5">
      <w:pPr>
        <w:autoSpaceDE w:val="0"/>
        <w:autoSpaceDN w:val="0"/>
        <w:adjustRightInd w:val="0"/>
        <w:spacing w:after="0" w:line="240" w:lineRule="auto"/>
        <w:rPr>
          <w:rFonts w:cstheme="minorHAnsi"/>
          <w:color w:val="000000"/>
          <w:kern w:val="0"/>
          <w:sz w:val="24"/>
          <w:szCs w:val="24"/>
          <w:lang w:val="sl-SI"/>
        </w:rPr>
      </w:pPr>
      <w:r w:rsidRPr="00E055B5">
        <w:rPr>
          <w:rFonts w:cstheme="minorHAnsi"/>
          <w:color w:val="000000"/>
          <w:kern w:val="0"/>
          <w:sz w:val="24"/>
          <w:szCs w:val="24"/>
          <w:lang w:val="sl-SI"/>
        </w:rPr>
        <w:t>poštujući odredbe Statuta.</w:t>
      </w:r>
    </w:p>
    <w:p w14:paraId="41BFEDA1" w14:textId="77777777" w:rsidR="00E055B5" w:rsidRPr="00E055B5" w:rsidRDefault="00E055B5" w:rsidP="00E055B5">
      <w:pPr>
        <w:spacing w:after="0" w:line="276" w:lineRule="auto"/>
        <w:jc w:val="both"/>
        <w:rPr>
          <w:rFonts w:cstheme="minorHAnsi"/>
          <w:b/>
          <w:bCs/>
          <w:i/>
          <w:iCs/>
          <w:kern w:val="0"/>
          <w:sz w:val="24"/>
          <w:szCs w:val="24"/>
          <w14:ligatures w14:val="none"/>
        </w:rPr>
      </w:pPr>
    </w:p>
    <w:p w14:paraId="7B0C0649" w14:textId="461058CD" w:rsidR="00E055B5" w:rsidRPr="00E055B5" w:rsidRDefault="00E055B5" w:rsidP="00E055B5">
      <w:pPr>
        <w:autoSpaceDE w:val="0"/>
        <w:autoSpaceDN w:val="0"/>
        <w:adjustRightInd w:val="0"/>
        <w:spacing w:after="0" w:line="240" w:lineRule="auto"/>
        <w:rPr>
          <w:rFonts w:cstheme="minorHAnsi"/>
          <w:b/>
          <w:bCs/>
          <w:color w:val="000000"/>
          <w:kern w:val="0"/>
          <w:sz w:val="24"/>
          <w:szCs w:val="24"/>
          <w:lang w:val="sl-SI"/>
        </w:rPr>
      </w:pPr>
      <w:r w:rsidRPr="00E055B5">
        <w:rPr>
          <w:rFonts w:cstheme="minorHAnsi"/>
          <w:b/>
          <w:bCs/>
          <w:color w:val="000000"/>
          <w:kern w:val="0"/>
          <w:sz w:val="24"/>
          <w:szCs w:val="24"/>
          <w:lang w:val="sl-SI"/>
        </w:rPr>
        <w:t>TZO Mošćeničke Drage  tijekom 202</w:t>
      </w:r>
      <w:r>
        <w:rPr>
          <w:rFonts w:cstheme="minorHAnsi"/>
          <w:b/>
          <w:bCs/>
          <w:color w:val="000000"/>
          <w:kern w:val="0"/>
          <w:sz w:val="24"/>
          <w:szCs w:val="24"/>
          <w:lang w:val="sl-SI"/>
        </w:rPr>
        <w:t>5</w:t>
      </w:r>
      <w:r w:rsidRPr="00E055B5">
        <w:rPr>
          <w:rFonts w:cstheme="minorHAnsi"/>
          <w:b/>
          <w:bCs/>
          <w:color w:val="000000"/>
          <w:kern w:val="0"/>
          <w:sz w:val="24"/>
          <w:szCs w:val="24"/>
          <w:lang w:val="sl-SI"/>
        </w:rPr>
        <w:t>. godine će:</w:t>
      </w:r>
    </w:p>
    <w:p w14:paraId="175A25B1" w14:textId="77777777" w:rsidR="00E055B5" w:rsidRPr="00E055B5" w:rsidRDefault="00E055B5" w:rsidP="00E055B5">
      <w:pPr>
        <w:autoSpaceDE w:val="0"/>
        <w:autoSpaceDN w:val="0"/>
        <w:adjustRightInd w:val="0"/>
        <w:spacing w:after="0" w:line="240" w:lineRule="auto"/>
        <w:rPr>
          <w:rFonts w:cstheme="minorHAnsi"/>
          <w:b/>
          <w:bCs/>
          <w:color w:val="000000"/>
          <w:kern w:val="0"/>
          <w:sz w:val="24"/>
          <w:szCs w:val="24"/>
          <w:lang w:val="sl-SI"/>
        </w:rPr>
      </w:pPr>
    </w:p>
    <w:p w14:paraId="7864C4D9" w14:textId="77777777" w:rsidR="00E055B5" w:rsidRPr="00E055B5" w:rsidRDefault="00E055B5" w:rsidP="00E055B5">
      <w:pPr>
        <w:numPr>
          <w:ilvl w:val="0"/>
          <w:numId w:val="40"/>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svakodnevno provoditi zadatke utvrđene programom rada Zajednice,</w:t>
      </w:r>
    </w:p>
    <w:p w14:paraId="4CE0B8F5" w14:textId="77777777" w:rsidR="00E055B5" w:rsidRPr="00E055B5" w:rsidRDefault="00E055B5" w:rsidP="00E055B5">
      <w:pPr>
        <w:numPr>
          <w:ilvl w:val="0"/>
          <w:numId w:val="40"/>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obavljati stručne i administrativno-tehničke poslove u svezi izvršavanja odluka i zaključaka tijela Zajednice,</w:t>
      </w:r>
    </w:p>
    <w:p w14:paraId="64248038"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obavljati pravne, financijske, knjigovodstvene, kadrovske i opće poslove,</w:t>
      </w:r>
    </w:p>
    <w:p w14:paraId="6757CFCA"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izrađivati izvješća o izvršavanju zadaća, analize i ocjene izvršenja programa rada i financijskog plana,</w:t>
      </w:r>
    </w:p>
    <w:p w14:paraId="2ECB645B"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izrađivati analize, priređivati informacije i druge materijale za potrebe tijela Zajednice,</w:t>
      </w:r>
    </w:p>
    <w:p w14:paraId="4BD5C715"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obrađivati podatke o turističkom prometu na području TZO Mošćeničke Drage,</w:t>
      </w:r>
    </w:p>
    <w:p w14:paraId="63434A2B"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 xml:space="preserve">davati tijelima Zajednice i drugim zainteresiranim javnostima stručna mišljenja o pitanjima iz djelokruga Zajednice te obavljati </w:t>
      </w:r>
    </w:p>
    <w:p w14:paraId="27812FC9" w14:textId="77777777" w:rsidR="00E055B5" w:rsidRPr="00E055B5" w:rsidRDefault="00E055B5" w:rsidP="00E055B5">
      <w:pPr>
        <w:autoSpaceDE w:val="0"/>
        <w:autoSpaceDN w:val="0"/>
        <w:adjustRightInd w:val="0"/>
        <w:spacing w:after="0" w:line="240" w:lineRule="auto"/>
        <w:ind w:left="720"/>
        <w:contextualSpacing/>
        <w:rPr>
          <w:rFonts w:cstheme="minorHAnsi"/>
          <w:color w:val="000000"/>
          <w:kern w:val="0"/>
          <w:sz w:val="24"/>
          <w:szCs w:val="24"/>
        </w:rPr>
      </w:pPr>
      <w:r w:rsidRPr="00E055B5">
        <w:rPr>
          <w:rFonts w:cstheme="minorHAnsi"/>
          <w:color w:val="000000"/>
          <w:kern w:val="0"/>
          <w:sz w:val="24"/>
          <w:szCs w:val="24"/>
        </w:rPr>
        <w:t>druge poslove koje su odredila tijela Zajednice,</w:t>
      </w:r>
    </w:p>
    <w:p w14:paraId="2212F588"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poticati rad i aktivnosti turističkih subjekata,</w:t>
      </w:r>
    </w:p>
    <w:p w14:paraId="4C622F22"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surađivati sa školama i udrugama na ekološkoj, kulturološkoj i turističkoj edukaciji lokalnog stanovništva i turističkih djelatnika,</w:t>
      </w:r>
    </w:p>
    <w:p w14:paraId="6DB70530"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sudjelovati u organizaciji raznih manifestacija,</w:t>
      </w:r>
    </w:p>
    <w:p w14:paraId="214EFA7A" w14:textId="77777777" w:rsidR="00E055B5" w:rsidRPr="00E055B5" w:rsidRDefault="00E055B5" w:rsidP="00E055B5">
      <w:pPr>
        <w:numPr>
          <w:ilvl w:val="0"/>
          <w:numId w:val="44"/>
        </w:numPr>
        <w:autoSpaceDE w:val="0"/>
        <w:autoSpaceDN w:val="0"/>
        <w:adjustRightInd w:val="0"/>
        <w:spacing w:after="0" w:line="240" w:lineRule="auto"/>
        <w:contextualSpacing/>
        <w:rPr>
          <w:rFonts w:cstheme="minorHAnsi"/>
          <w:color w:val="000000"/>
          <w:kern w:val="0"/>
          <w:sz w:val="24"/>
          <w:szCs w:val="24"/>
        </w:rPr>
      </w:pPr>
      <w:r w:rsidRPr="00E055B5">
        <w:rPr>
          <w:rFonts w:cstheme="minorHAnsi"/>
          <w:color w:val="000000"/>
          <w:kern w:val="0"/>
          <w:sz w:val="24"/>
          <w:szCs w:val="24"/>
        </w:rPr>
        <w:t xml:space="preserve">svakodnevno komunicirati i surađivati s Turističkom zajednicom Kvarnera, susjednim turističkim zajednicama, policijskom upravom, </w:t>
      </w:r>
    </w:p>
    <w:p w14:paraId="6DEBCD7E" w14:textId="77777777" w:rsidR="00E055B5" w:rsidRPr="00E055B5" w:rsidRDefault="00E055B5" w:rsidP="00E055B5">
      <w:pPr>
        <w:autoSpaceDE w:val="0"/>
        <w:autoSpaceDN w:val="0"/>
        <w:adjustRightInd w:val="0"/>
        <w:spacing w:after="0" w:line="240" w:lineRule="auto"/>
        <w:ind w:left="720"/>
        <w:contextualSpacing/>
        <w:rPr>
          <w:rFonts w:cstheme="minorHAnsi"/>
          <w:color w:val="000000"/>
          <w:kern w:val="0"/>
          <w:sz w:val="24"/>
          <w:szCs w:val="24"/>
        </w:rPr>
      </w:pPr>
      <w:r w:rsidRPr="00E055B5">
        <w:rPr>
          <w:rFonts w:cstheme="minorHAnsi"/>
          <w:color w:val="000000"/>
          <w:kern w:val="0"/>
          <w:sz w:val="24"/>
          <w:szCs w:val="24"/>
        </w:rPr>
        <w:t>lučkom kapetanijom, i ostalim institucijama javnog i privatnog sektora,</w:t>
      </w:r>
    </w:p>
    <w:p w14:paraId="0A375D4D" w14:textId="77777777" w:rsidR="00E055B5" w:rsidRPr="00E055B5" w:rsidRDefault="00E055B5" w:rsidP="00E055B5">
      <w:pPr>
        <w:numPr>
          <w:ilvl w:val="0"/>
          <w:numId w:val="44"/>
        </w:numPr>
        <w:spacing w:after="0" w:line="240" w:lineRule="auto"/>
        <w:contextualSpacing/>
        <w:jc w:val="both"/>
        <w:rPr>
          <w:rFonts w:eastAsia="Times New Roman" w:cstheme="minorHAnsi"/>
          <w:b/>
          <w:bCs/>
          <w:i/>
          <w:iCs/>
          <w:kern w:val="0"/>
          <w:sz w:val="24"/>
          <w:szCs w:val="24"/>
          <w14:ligatures w14:val="none"/>
        </w:rPr>
      </w:pPr>
      <w:r w:rsidRPr="00E055B5">
        <w:rPr>
          <w:rFonts w:cstheme="minorHAnsi"/>
          <w:color w:val="000000"/>
          <w:kern w:val="0"/>
          <w:sz w:val="24"/>
          <w:szCs w:val="24"/>
        </w:rPr>
        <w:t>obavljati i druge poslove od interesa za promicanje turizma na području TZO Mošćeničke Drage</w:t>
      </w:r>
    </w:p>
    <w:p w14:paraId="090316A3" w14:textId="77777777" w:rsidR="00E055B5" w:rsidRPr="00E055B5" w:rsidRDefault="00E055B5" w:rsidP="00E055B5">
      <w:pPr>
        <w:spacing w:after="0" w:line="276" w:lineRule="auto"/>
        <w:ind w:left="720"/>
        <w:contextualSpacing/>
        <w:jc w:val="both"/>
        <w:rPr>
          <w:rFonts w:ascii="Times New Roman" w:hAnsi="Times New Roman" w:cstheme="minorHAnsi"/>
          <w:kern w:val="0"/>
          <w:sz w:val="24"/>
          <w:szCs w:val="24"/>
          <w14:ligatures w14:val="none"/>
        </w:rPr>
      </w:pPr>
    </w:p>
    <w:p w14:paraId="56881F84" w14:textId="77777777" w:rsidR="00E055B5" w:rsidRPr="00E055B5" w:rsidRDefault="00E055B5" w:rsidP="00E055B5">
      <w:pPr>
        <w:spacing w:after="0" w:line="276" w:lineRule="auto"/>
        <w:jc w:val="both"/>
        <w:rPr>
          <w:rFonts w:cstheme="minorHAnsi"/>
          <w:kern w:val="0"/>
          <w:sz w:val="24"/>
          <w:szCs w:val="24"/>
          <w:lang w:val="sl-SI"/>
          <w14:ligatures w14:val="none"/>
        </w:rPr>
      </w:pPr>
      <w:r w:rsidRPr="00E055B5">
        <w:rPr>
          <w:rFonts w:cstheme="minorHAnsi"/>
          <w:kern w:val="0"/>
          <w:sz w:val="24"/>
          <w:szCs w:val="24"/>
          <w:lang w:val="sl-SI"/>
          <w14:ligatures w14:val="none"/>
        </w:rPr>
        <w:t>Nositelj aktivnosti: Ured TZ</w:t>
      </w:r>
    </w:p>
    <w:p w14:paraId="3F2DDC8D" w14:textId="77777777" w:rsidR="00E055B5" w:rsidRPr="00E055B5" w:rsidRDefault="00E055B5" w:rsidP="00E055B5">
      <w:pPr>
        <w:spacing w:after="0" w:line="276" w:lineRule="auto"/>
        <w:jc w:val="both"/>
        <w:rPr>
          <w:rFonts w:cstheme="minorHAnsi"/>
          <w:kern w:val="0"/>
          <w:sz w:val="24"/>
          <w:szCs w:val="24"/>
          <w:lang w:val="sl-SI"/>
          <w14:ligatures w14:val="none"/>
        </w:rPr>
      </w:pPr>
      <w:r w:rsidRPr="00E055B5">
        <w:rPr>
          <w:rFonts w:cstheme="minorHAnsi"/>
          <w:kern w:val="0"/>
          <w:sz w:val="24"/>
          <w:szCs w:val="24"/>
          <w:lang w:val="sl-SI"/>
          <w14:ligatures w14:val="none"/>
        </w:rPr>
        <w:t>Rok izvršenja: kontinuirano</w:t>
      </w:r>
    </w:p>
    <w:p w14:paraId="5D72DFA4" w14:textId="18E74C3F" w:rsidR="00E055B5" w:rsidRPr="00E055B5" w:rsidRDefault="00E055B5" w:rsidP="00E055B5">
      <w:pPr>
        <w:spacing w:after="0" w:line="276" w:lineRule="auto"/>
        <w:jc w:val="both"/>
        <w:rPr>
          <w:rFonts w:cstheme="minorHAnsi"/>
          <w:b/>
          <w:bCs/>
          <w:kern w:val="0"/>
          <w:sz w:val="24"/>
          <w:szCs w:val="24"/>
          <w:lang w:val="sl-SI"/>
          <w14:ligatures w14:val="none"/>
        </w:rPr>
      </w:pPr>
      <w:r w:rsidRPr="00E055B5">
        <w:rPr>
          <w:rFonts w:cstheme="minorHAnsi"/>
          <w:b/>
          <w:bCs/>
          <w:kern w:val="0"/>
          <w:sz w:val="24"/>
          <w:szCs w:val="24"/>
          <w:lang w:val="sl-SI"/>
          <w14:ligatures w14:val="none"/>
        </w:rPr>
        <w:t>Planirana sredstva:  3</w:t>
      </w:r>
      <w:r>
        <w:rPr>
          <w:rFonts w:cstheme="minorHAnsi"/>
          <w:b/>
          <w:bCs/>
          <w:kern w:val="0"/>
          <w:sz w:val="24"/>
          <w:szCs w:val="24"/>
          <w:lang w:val="sl-SI"/>
          <w14:ligatures w14:val="none"/>
        </w:rPr>
        <w:t>6.0</w:t>
      </w:r>
      <w:r w:rsidRPr="00E055B5">
        <w:rPr>
          <w:rFonts w:cstheme="minorHAnsi"/>
          <w:b/>
          <w:bCs/>
          <w:kern w:val="0"/>
          <w:sz w:val="24"/>
          <w:szCs w:val="24"/>
          <w:lang w:val="sl-SI"/>
          <w14:ligatures w14:val="none"/>
        </w:rPr>
        <w:t>00 €</w:t>
      </w:r>
    </w:p>
    <w:p w14:paraId="1AFA8F4A" w14:textId="77777777" w:rsidR="00E055B5" w:rsidRDefault="00E055B5" w:rsidP="00E055B5">
      <w:pPr>
        <w:spacing w:line="300" w:lineRule="auto"/>
        <w:jc w:val="both"/>
        <w:rPr>
          <w:rFonts w:eastAsiaTheme="minorEastAsia" w:cstheme="minorHAnsi"/>
          <w:i/>
          <w:iCs/>
          <w:kern w:val="0"/>
          <w:sz w:val="24"/>
          <w:szCs w:val="24"/>
          <w:lang w:val="sl-SI"/>
          <w14:ligatures w14:val="none"/>
        </w:rPr>
      </w:pPr>
    </w:p>
    <w:p w14:paraId="3967553A" w14:textId="77777777" w:rsidR="00631828" w:rsidRDefault="00631828" w:rsidP="00E055B5">
      <w:pPr>
        <w:spacing w:line="300" w:lineRule="auto"/>
        <w:jc w:val="both"/>
        <w:rPr>
          <w:rFonts w:eastAsiaTheme="minorEastAsia" w:cstheme="minorHAnsi"/>
          <w:i/>
          <w:iCs/>
          <w:kern w:val="0"/>
          <w:sz w:val="24"/>
          <w:szCs w:val="24"/>
          <w:lang w:val="sl-SI"/>
          <w14:ligatures w14:val="none"/>
        </w:rPr>
      </w:pPr>
    </w:p>
    <w:p w14:paraId="2B4E6FB2" w14:textId="77777777" w:rsidR="00E055B5" w:rsidRPr="00E055B5" w:rsidRDefault="00E055B5" w:rsidP="00E055B5">
      <w:pPr>
        <w:numPr>
          <w:ilvl w:val="0"/>
          <w:numId w:val="45"/>
        </w:numPr>
        <w:shd w:val="clear" w:color="auto" w:fill="D9D9D9" w:themeFill="background1" w:themeFillShade="D9"/>
        <w:spacing w:after="200" w:line="276" w:lineRule="auto"/>
        <w:contextualSpacing/>
        <w:jc w:val="center"/>
        <w:rPr>
          <w:rFonts w:cstheme="minorHAnsi"/>
          <w:b/>
          <w:bCs/>
          <w:kern w:val="0"/>
          <w:sz w:val="24"/>
          <w:szCs w:val="24"/>
          <w14:ligatures w14:val="none"/>
        </w:rPr>
      </w:pPr>
      <w:r w:rsidRPr="00E055B5">
        <w:rPr>
          <w:rFonts w:cstheme="minorHAnsi"/>
          <w:b/>
          <w:bCs/>
          <w:kern w:val="0"/>
          <w:sz w:val="24"/>
          <w:szCs w:val="24"/>
          <w:shd w:val="clear" w:color="auto" w:fill="D9D9D9" w:themeFill="background1" w:themeFillShade="D9"/>
          <w14:ligatures w14:val="none"/>
        </w:rPr>
        <w:t>REZERVA</w:t>
      </w:r>
    </w:p>
    <w:p w14:paraId="7B1FBAA1" w14:textId="77777777" w:rsidR="00E055B5" w:rsidRPr="00E055B5" w:rsidRDefault="00E055B5" w:rsidP="00E055B5">
      <w:pPr>
        <w:spacing w:after="200" w:line="276" w:lineRule="auto"/>
        <w:ind w:left="720"/>
        <w:contextualSpacing/>
        <w:rPr>
          <w:rFonts w:cstheme="minorHAnsi"/>
          <w:kern w:val="0"/>
          <w:sz w:val="24"/>
          <w:szCs w:val="24"/>
          <w14:ligatures w14:val="none"/>
        </w:rPr>
      </w:pPr>
    </w:p>
    <w:p w14:paraId="0B47B0D2" w14:textId="77777777" w:rsidR="00E055B5" w:rsidRPr="00E055B5" w:rsidRDefault="00E055B5" w:rsidP="00E055B5">
      <w:pPr>
        <w:spacing w:after="0" w:line="276" w:lineRule="auto"/>
        <w:jc w:val="both"/>
        <w:rPr>
          <w:rFonts w:cstheme="minorHAnsi"/>
          <w:kern w:val="0"/>
          <w:sz w:val="24"/>
          <w:szCs w:val="24"/>
          <w14:ligatures w14:val="none"/>
        </w:rPr>
      </w:pPr>
      <w:r w:rsidRPr="00E055B5">
        <w:rPr>
          <w:rFonts w:cstheme="minorHAnsi"/>
          <w:kern w:val="0"/>
          <w:sz w:val="24"/>
          <w:szCs w:val="24"/>
          <w14:ligatures w14:val="none"/>
        </w:rPr>
        <w:t>Zakonom je propisano na koje aktivnosti Turistička zajednica može trošiti sredstva rezerve.</w:t>
      </w:r>
    </w:p>
    <w:p w14:paraId="5857255B" w14:textId="77777777" w:rsidR="00E055B5" w:rsidRPr="00E055B5" w:rsidRDefault="00E055B5" w:rsidP="00E055B5">
      <w:pPr>
        <w:spacing w:after="0" w:line="276" w:lineRule="auto"/>
        <w:jc w:val="both"/>
        <w:rPr>
          <w:rFonts w:cstheme="minorHAnsi"/>
          <w:kern w:val="0"/>
          <w:sz w:val="24"/>
          <w:szCs w:val="24"/>
          <w14:ligatures w14:val="none"/>
        </w:rPr>
      </w:pPr>
    </w:p>
    <w:p w14:paraId="2240EF53" w14:textId="77777777" w:rsidR="00E055B5" w:rsidRPr="00E055B5" w:rsidRDefault="00E055B5" w:rsidP="00E055B5">
      <w:pPr>
        <w:spacing w:after="0" w:line="276" w:lineRule="auto"/>
        <w:jc w:val="both"/>
        <w:rPr>
          <w:rFonts w:cstheme="minorHAnsi"/>
          <w:kern w:val="0"/>
          <w:sz w:val="24"/>
          <w:szCs w:val="24"/>
          <w14:ligatures w14:val="none"/>
        </w:rPr>
      </w:pPr>
      <w:r w:rsidRPr="00E055B5">
        <w:rPr>
          <w:rFonts w:cstheme="minorHAnsi"/>
          <w:kern w:val="0"/>
          <w:sz w:val="24"/>
          <w:szCs w:val="24"/>
          <w14:ligatures w14:val="none"/>
        </w:rPr>
        <w:t>Nositelj aktivnosti: ured</w:t>
      </w:r>
    </w:p>
    <w:p w14:paraId="3029FFC5" w14:textId="77777777" w:rsidR="00E055B5" w:rsidRPr="00E055B5" w:rsidRDefault="00E055B5" w:rsidP="00E055B5">
      <w:pPr>
        <w:spacing w:after="0" w:line="276" w:lineRule="auto"/>
        <w:jc w:val="both"/>
        <w:rPr>
          <w:rFonts w:cstheme="minorHAnsi"/>
          <w:kern w:val="0"/>
          <w:sz w:val="24"/>
          <w:szCs w:val="24"/>
          <w14:ligatures w14:val="none"/>
        </w:rPr>
      </w:pPr>
      <w:r w:rsidRPr="00E055B5">
        <w:rPr>
          <w:rFonts w:cstheme="minorHAnsi"/>
          <w:kern w:val="0"/>
          <w:sz w:val="24"/>
          <w:szCs w:val="24"/>
          <w14:ligatures w14:val="none"/>
        </w:rPr>
        <w:t>Rok izvršenja: kontinuirano</w:t>
      </w:r>
    </w:p>
    <w:p w14:paraId="56460062" w14:textId="77777777" w:rsidR="00E055B5" w:rsidRPr="00E055B5" w:rsidRDefault="00E055B5" w:rsidP="00E055B5">
      <w:pPr>
        <w:spacing w:after="0" w:line="276" w:lineRule="auto"/>
        <w:jc w:val="both"/>
        <w:rPr>
          <w:rFonts w:cstheme="minorHAnsi"/>
          <w:b/>
          <w:bCs/>
          <w:kern w:val="0"/>
          <w:sz w:val="24"/>
          <w:szCs w:val="24"/>
          <w14:ligatures w14:val="none"/>
        </w:rPr>
      </w:pPr>
      <w:r w:rsidRPr="00E055B5">
        <w:rPr>
          <w:rFonts w:cstheme="minorHAnsi"/>
          <w:b/>
          <w:bCs/>
          <w:kern w:val="0"/>
          <w:sz w:val="24"/>
          <w:szCs w:val="24"/>
          <w14:ligatures w14:val="none"/>
        </w:rPr>
        <w:t>Planirana sredstva:  1.000 €</w:t>
      </w:r>
    </w:p>
    <w:p w14:paraId="568984F2" w14:textId="77777777" w:rsidR="00E055B5" w:rsidRDefault="00E055B5" w:rsidP="00E055B5">
      <w:pPr>
        <w:spacing w:after="0" w:line="276" w:lineRule="auto"/>
        <w:jc w:val="both"/>
        <w:rPr>
          <w:rFonts w:cstheme="minorHAnsi"/>
          <w:b/>
          <w:bCs/>
          <w:kern w:val="0"/>
          <w:sz w:val="24"/>
          <w:szCs w:val="24"/>
          <w14:ligatures w14:val="none"/>
        </w:rPr>
      </w:pPr>
    </w:p>
    <w:p w14:paraId="43D4A06F" w14:textId="77777777" w:rsidR="0079226C" w:rsidRDefault="0079226C" w:rsidP="00E055B5">
      <w:pPr>
        <w:spacing w:after="0" w:line="276" w:lineRule="auto"/>
        <w:jc w:val="both"/>
        <w:rPr>
          <w:rFonts w:cstheme="minorHAnsi"/>
          <w:b/>
          <w:bCs/>
          <w:kern w:val="0"/>
          <w:sz w:val="24"/>
          <w:szCs w:val="24"/>
          <w14:ligatures w14:val="none"/>
        </w:rPr>
      </w:pPr>
    </w:p>
    <w:p w14:paraId="6E462B54" w14:textId="77777777" w:rsidR="0079226C" w:rsidRDefault="0079226C" w:rsidP="00E055B5">
      <w:pPr>
        <w:spacing w:after="0" w:line="276" w:lineRule="auto"/>
        <w:jc w:val="both"/>
        <w:rPr>
          <w:rFonts w:cstheme="minorHAnsi"/>
          <w:b/>
          <w:bCs/>
          <w:kern w:val="0"/>
          <w:sz w:val="24"/>
          <w:szCs w:val="24"/>
          <w14:ligatures w14:val="none"/>
        </w:rPr>
      </w:pPr>
    </w:p>
    <w:p w14:paraId="350AC28F" w14:textId="77777777" w:rsidR="0079226C" w:rsidRDefault="0079226C" w:rsidP="00E055B5">
      <w:pPr>
        <w:spacing w:after="0" w:line="276" w:lineRule="auto"/>
        <w:jc w:val="both"/>
        <w:rPr>
          <w:rFonts w:cstheme="minorHAnsi"/>
          <w:b/>
          <w:bCs/>
          <w:kern w:val="0"/>
          <w:sz w:val="24"/>
          <w:szCs w:val="24"/>
          <w14:ligatures w14:val="none"/>
        </w:rPr>
      </w:pPr>
    </w:p>
    <w:p w14:paraId="632B44AA" w14:textId="77777777" w:rsidR="0079226C" w:rsidRDefault="0079226C" w:rsidP="00E055B5">
      <w:pPr>
        <w:spacing w:after="0" w:line="276" w:lineRule="auto"/>
        <w:jc w:val="both"/>
        <w:rPr>
          <w:rFonts w:cstheme="minorHAnsi"/>
          <w:b/>
          <w:bCs/>
          <w:kern w:val="0"/>
          <w:sz w:val="24"/>
          <w:szCs w:val="24"/>
          <w14:ligatures w14:val="none"/>
        </w:rPr>
      </w:pPr>
    </w:p>
    <w:p w14:paraId="33BEFC8C" w14:textId="77777777" w:rsidR="0079226C" w:rsidRDefault="0079226C" w:rsidP="00E055B5">
      <w:pPr>
        <w:spacing w:after="0" w:line="276" w:lineRule="auto"/>
        <w:jc w:val="both"/>
        <w:rPr>
          <w:rFonts w:cstheme="minorHAnsi"/>
          <w:b/>
          <w:bCs/>
          <w:kern w:val="0"/>
          <w:sz w:val="24"/>
          <w:szCs w:val="24"/>
          <w14:ligatures w14:val="none"/>
        </w:rPr>
      </w:pPr>
    </w:p>
    <w:p w14:paraId="1E9F1F16" w14:textId="77777777" w:rsidR="0079226C" w:rsidRPr="00E055B5" w:rsidRDefault="0079226C" w:rsidP="00E055B5">
      <w:pPr>
        <w:spacing w:after="0" w:line="276" w:lineRule="auto"/>
        <w:jc w:val="both"/>
        <w:rPr>
          <w:rFonts w:cstheme="minorHAnsi"/>
          <w:b/>
          <w:bCs/>
          <w:kern w:val="0"/>
          <w:sz w:val="24"/>
          <w:szCs w:val="24"/>
          <w14:ligatures w14:val="none"/>
        </w:rPr>
      </w:pPr>
    </w:p>
    <w:p w14:paraId="74BE0D7B" w14:textId="77777777" w:rsidR="00E055B5" w:rsidRPr="00E055B5" w:rsidRDefault="00E055B5" w:rsidP="00E055B5">
      <w:pPr>
        <w:numPr>
          <w:ilvl w:val="0"/>
          <w:numId w:val="45"/>
        </w:numPr>
        <w:shd w:val="clear" w:color="auto" w:fill="D9D9D9" w:themeFill="background1" w:themeFillShade="D9"/>
        <w:spacing w:after="0" w:line="276" w:lineRule="auto"/>
        <w:contextualSpacing/>
        <w:jc w:val="center"/>
        <w:rPr>
          <w:rFonts w:cstheme="minorHAnsi"/>
          <w:b/>
          <w:bCs/>
          <w:kern w:val="0"/>
          <w:sz w:val="24"/>
          <w:szCs w:val="24"/>
          <w14:ligatures w14:val="none"/>
        </w:rPr>
      </w:pPr>
      <w:r w:rsidRPr="00E055B5">
        <w:rPr>
          <w:rFonts w:cstheme="minorHAnsi"/>
          <w:b/>
          <w:bCs/>
          <w:kern w:val="0"/>
          <w:sz w:val="24"/>
          <w:szCs w:val="24"/>
          <w14:ligatures w14:val="none"/>
        </w:rPr>
        <w:t>POKRIVANJE MANJKA PRIHODA IZ PREDHODNE GODINE</w:t>
      </w:r>
    </w:p>
    <w:p w14:paraId="3A181228" w14:textId="77777777" w:rsidR="00E055B5" w:rsidRPr="00E055B5" w:rsidRDefault="00E055B5" w:rsidP="00E055B5">
      <w:pPr>
        <w:spacing w:line="276" w:lineRule="auto"/>
        <w:jc w:val="both"/>
        <w:rPr>
          <w:rFonts w:cstheme="minorHAnsi"/>
          <w:b/>
          <w:bCs/>
          <w:kern w:val="0"/>
          <w:sz w:val="21"/>
          <w:szCs w:val="21"/>
          <w:lang w:val="sl-SI"/>
          <w14:ligatures w14:val="none"/>
        </w:rPr>
      </w:pPr>
    </w:p>
    <w:p w14:paraId="487D66B7" w14:textId="77777777" w:rsidR="00E055B5" w:rsidRPr="00E055B5" w:rsidRDefault="00E055B5" w:rsidP="00E055B5">
      <w:pPr>
        <w:spacing w:line="276" w:lineRule="auto"/>
        <w:jc w:val="both"/>
        <w:rPr>
          <w:rFonts w:cstheme="minorHAnsi"/>
          <w:kern w:val="0"/>
          <w:sz w:val="24"/>
          <w:szCs w:val="24"/>
          <w:lang w:val="sl-SI"/>
          <w14:ligatures w14:val="none"/>
        </w:rPr>
      </w:pPr>
      <w:r w:rsidRPr="00E055B5">
        <w:rPr>
          <w:rFonts w:cstheme="minorHAnsi"/>
          <w:kern w:val="0"/>
          <w:sz w:val="24"/>
          <w:szCs w:val="24"/>
          <w:lang w:val="sl-SI"/>
          <w14:ligatures w14:val="none"/>
        </w:rPr>
        <w:t>Turistička zajednica poslovnu godinu završava bez manjka te joj nisu potrebna sredstva za pokrivanje istog.</w:t>
      </w:r>
    </w:p>
    <w:p w14:paraId="0DDA60B0" w14:textId="77777777" w:rsidR="00E055B5" w:rsidRDefault="00E055B5" w:rsidP="00E055B5">
      <w:pPr>
        <w:spacing w:line="240" w:lineRule="auto"/>
        <w:jc w:val="both"/>
        <w:rPr>
          <w:rFonts w:eastAsia="Times New Roman" w:cstheme="minorHAnsi"/>
          <w:kern w:val="0"/>
          <w:sz w:val="24"/>
          <w:szCs w:val="24"/>
          <w:lang w:val="sl-SI"/>
          <w14:ligatures w14:val="none"/>
        </w:rPr>
      </w:pPr>
    </w:p>
    <w:p w14:paraId="6922B52E" w14:textId="77777777" w:rsidR="00631828" w:rsidRPr="00E055B5" w:rsidRDefault="00631828" w:rsidP="00E055B5">
      <w:pPr>
        <w:spacing w:line="240" w:lineRule="auto"/>
        <w:jc w:val="both"/>
        <w:rPr>
          <w:rFonts w:eastAsia="Times New Roman" w:cstheme="minorHAnsi"/>
          <w:kern w:val="0"/>
          <w:sz w:val="24"/>
          <w:szCs w:val="24"/>
          <w:lang w:val="sl-SI"/>
          <w14:ligatures w14:val="none"/>
        </w:rPr>
      </w:pPr>
    </w:p>
    <w:p w14:paraId="0DBBEA20" w14:textId="77777777" w:rsidR="00E055B5" w:rsidRPr="00E055B5" w:rsidRDefault="00E055B5" w:rsidP="00E055B5">
      <w:pPr>
        <w:numPr>
          <w:ilvl w:val="0"/>
          <w:numId w:val="45"/>
        </w:numPr>
        <w:shd w:val="clear" w:color="auto" w:fill="D9D9D9" w:themeFill="background1" w:themeFillShade="D9"/>
        <w:spacing w:after="200" w:line="276" w:lineRule="auto"/>
        <w:contextualSpacing/>
        <w:jc w:val="center"/>
        <w:rPr>
          <w:rFonts w:cstheme="minorHAnsi"/>
          <w:b/>
          <w:bCs/>
          <w:kern w:val="0"/>
          <w:sz w:val="24"/>
          <w:szCs w:val="24"/>
          <w14:ligatures w14:val="none"/>
        </w:rPr>
      </w:pPr>
      <w:r w:rsidRPr="00E055B5">
        <w:rPr>
          <w:rFonts w:cstheme="minorHAnsi"/>
          <w:b/>
          <w:bCs/>
          <w:kern w:val="0"/>
          <w:sz w:val="24"/>
          <w:szCs w:val="24"/>
          <w14:ligatures w14:val="none"/>
        </w:rPr>
        <w:t>FONDOVI</w:t>
      </w:r>
    </w:p>
    <w:p w14:paraId="7D118B36" w14:textId="77777777" w:rsidR="00E055B5" w:rsidRPr="00E055B5" w:rsidRDefault="00E055B5" w:rsidP="00E055B5">
      <w:pPr>
        <w:spacing w:after="200" w:line="276" w:lineRule="auto"/>
        <w:ind w:left="360"/>
        <w:contextualSpacing/>
        <w:jc w:val="both"/>
        <w:rPr>
          <w:rFonts w:ascii="Times New Roman" w:hAnsi="Times New Roman" w:cstheme="minorHAnsi"/>
          <w:b/>
          <w:bCs/>
          <w:kern w:val="0"/>
          <w:sz w:val="24"/>
          <w:szCs w:val="24"/>
          <w14:ligatures w14:val="none"/>
        </w:rPr>
      </w:pPr>
    </w:p>
    <w:p w14:paraId="2516A2A9" w14:textId="77777777" w:rsidR="00E055B5" w:rsidRPr="00E055B5" w:rsidRDefault="00E055B5" w:rsidP="00E055B5">
      <w:pPr>
        <w:spacing w:after="0" w:line="240" w:lineRule="auto"/>
        <w:rPr>
          <w:kern w:val="0"/>
          <w:sz w:val="24"/>
          <w:szCs w:val="24"/>
          <w:lang w:val="sl-SI"/>
          <w14:ligatures w14:val="none"/>
        </w:rPr>
      </w:pPr>
      <w:r w:rsidRPr="00E055B5">
        <w:rPr>
          <w:kern w:val="0"/>
          <w:sz w:val="24"/>
          <w:szCs w:val="24"/>
          <w:lang w:val="sl-SI"/>
          <w14:ligatures w14:val="none"/>
        </w:rPr>
        <w:t xml:space="preserve">Turistička zajednica ne spada u turističko nerazvijena područja. </w:t>
      </w:r>
    </w:p>
    <w:p w14:paraId="706AF39A" w14:textId="77777777" w:rsidR="00E055B5" w:rsidRPr="00E055B5" w:rsidRDefault="00E055B5" w:rsidP="00E055B5">
      <w:pPr>
        <w:spacing w:after="0" w:line="240" w:lineRule="auto"/>
        <w:rPr>
          <w:kern w:val="0"/>
          <w:sz w:val="24"/>
          <w:szCs w:val="24"/>
          <w:lang w:val="sl-SI"/>
          <w14:ligatures w14:val="none"/>
        </w:rPr>
      </w:pPr>
    </w:p>
    <w:p w14:paraId="52103C5A" w14:textId="77777777" w:rsidR="00E055B5" w:rsidRPr="00E055B5" w:rsidRDefault="00E055B5" w:rsidP="00E055B5">
      <w:pPr>
        <w:spacing w:after="0" w:line="240" w:lineRule="auto"/>
        <w:rPr>
          <w:kern w:val="0"/>
          <w:sz w:val="24"/>
          <w:szCs w:val="24"/>
          <w:lang w:val="sl-SI"/>
          <w14:ligatures w14:val="none"/>
        </w:rPr>
      </w:pPr>
      <w:r w:rsidRPr="00E055B5">
        <w:rPr>
          <w:kern w:val="0"/>
          <w:sz w:val="24"/>
          <w:szCs w:val="24"/>
          <w:lang w:val="sl-SI"/>
          <w14:ligatures w14:val="none"/>
        </w:rPr>
        <w:lastRenderedPageBreak/>
        <w:t>Kada udružena sredstva budu uplaćena na žiro račun turističke zajednice, a vezano uz projektno udruživanje tada će se rebalansom prebaciti sredstva u Fond za projekte udruženih TZ.</w:t>
      </w:r>
    </w:p>
    <w:p w14:paraId="53E827A1" w14:textId="77777777" w:rsidR="00E055B5" w:rsidRPr="00E055B5" w:rsidRDefault="00E055B5" w:rsidP="00E055B5">
      <w:pPr>
        <w:spacing w:after="0" w:line="300" w:lineRule="auto"/>
        <w:jc w:val="both"/>
        <w:rPr>
          <w:rFonts w:eastAsiaTheme="minorEastAsia" w:cstheme="minorHAnsi"/>
          <w:b/>
          <w:bCs/>
          <w:i/>
          <w:iCs/>
          <w:kern w:val="0"/>
          <w:sz w:val="24"/>
          <w:szCs w:val="24"/>
          <w:lang w:val="sl-SI"/>
          <w14:ligatures w14:val="none"/>
        </w:rPr>
      </w:pPr>
    </w:p>
    <w:p w14:paraId="0C452AA7" w14:textId="77777777" w:rsidR="00E055B5" w:rsidRPr="00E055B5" w:rsidRDefault="00E055B5" w:rsidP="00E055B5">
      <w:pPr>
        <w:spacing w:after="0" w:line="300" w:lineRule="auto"/>
        <w:rPr>
          <w:rFonts w:eastAsiaTheme="minorEastAsia" w:cstheme="minorHAnsi"/>
          <w:i/>
          <w:iCs/>
          <w:kern w:val="0"/>
          <w:sz w:val="24"/>
          <w:szCs w:val="24"/>
          <w:lang w:val="sl-SI"/>
          <w14:ligatures w14:val="none"/>
        </w:rPr>
      </w:pPr>
    </w:p>
    <w:p w14:paraId="5481F001" w14:textId="77777777" w:rsidR="00E055B5" w:rsidRPr="00E055B5" w:rsidRDefault="00E055B5" w:rsidP="00E055B5">
      <w:pPr>
        <w:spacing w:after="0" w:line="300" w:lineRule="auto"/>
        <w:rPr>
          <w:rFonts w:eastAsiaTheme="minorEastAsia" w:cstheme="minorHAnsi"/>
          <w:i/>
          <w:iCs/>
          <w:kern w:val="0"/>
          <w:sz w:val="24"/>
          <w:szCs w:val="24"/>
          <w:lang w:val="sl-SI"/>
          <w14:ligatures w14:val="none"/>
        </w:rPr>
      </w:pPr>
    </w:p>
    <w:p w14:paraId="17E13E11" w14:textId="77777777" w:rsidR="00E055B5" w:rsidRDefault="00E055B5" w:rsidP="00E055B5">
      <w:pPr>
        <w:spacing w:after="0" w:line="300" w:lineRule="auto"/>
        <w:rPr>
          <w:rFonts w:eastAsiaTheme="minorEastAsia" w:cstheme="minorHAnsi"/>
          <w:i/>
          <w:iCs/>
          <w:kern w:val="0"/>
          <w:sz w:val="24"/>
          <w:szCs w:val="24"/>
          <w:lang w:val="sl-SI"/>
          <w14:ligatures w14:val="none"/>
        </w:rPr>
      </w:pPr>
    </w:p>
    <w:p w14:paraId="750B0DBB" w14:textId="77777777" w:rsidR="0079226C" w:rsidRDefault="0079226C" w:rsidP="00E055B5">
      <w:pPr>
        <w:spacing w:after="0" w:line="300" w:lineRule="auto"/>
        <w:rPr>
          <w:rFonts w:eastAsiaTheme="minorEastAsia" w:cstheme="minorHAnsi"/>
          <w:i/>
          <w:iCs/>
          <w:kern w:val="0"/>
          <w:sz w:val="24"/>
          <w:szCs w:val="24"/>
          <w:lang w:val="sl-SI"/>
          <w14:ligatures w14:val="none"/>
        </w:rPr>
      </w:pPr>
    </w:p>
    <w:p w14:paraId="4D749DE1" w14:textId="77777777" w:rsidR="0079226C" w:rsidRDefault="0079226C" w:rsidP="00E055B5">
      <w:pPr>
        <w:spacing w:after="0" w:line="300" w:lineRule="auto"/>
        <w:rPr>
          <w:rFonts w:eastAsiaTheme="minorEastAsia" w:cstheme="minorHAnsi"/>
          <w:i/>
          <w:iCs/>
          <w:kern w:val="0"/>
          <w:sz w:val="24"/>
          <w:szCs w:val="24"/>
          <w:lang w:val="sl-SI"/>
          <w14:ligatures w14:val="none"/>
        </w:rPr>
      </w:pPr>
    </w:p>
    <w:p w14:paraId="725EF6AA" w14:textId="77777777" w:rsidR="0079226C" w:rsidRDefault="0079226C" w:rsidP="00E055B5">
      <w:pPr>
        <w:spacing w:after="0" w:line="300" w:lineRule="auto"/>
        <w:rPr>
          <w:rFonts w:eastAsiaTheme="minorEastAsia" w:cstheme="minorHAnsi"/>
          <w:i/>
          <w:iCs/>
          <w:kern w:val="0"/>
          <w:sz w:val="24"/>
          <w:szCs w:val="24"/>
          <w:lang w:val="sl-SI"/>
          <w14:ligatures w14:val="none"/>
        </w:rPr>
      </w:pPr>
    </w:p>
    <w:p w14:paraId="2B3D055A" w14:textId="77777777" w:rsidR="0079226C" w:rsidRDefault="0079226C" w:rsidP="00E055B5">
      <w:pPr>
        <w:spacing w:after="0" w:line="300" w:lineRule="auto"/>
        <w:rPr>
          <w:rFonts w:eastAsiaTheme="minorEastAsia" w:cstheme="minorHAnsi"/>
          <w:i/>
          <w:iCs/>
          <w:kern w:val="0"/>
          <w:sz w:val="24"/>
          <w:szCs w:val="24"/>
          <w:lang w:val="sl-SI"/>
          <w14:ligatures w14:val="none"/>
        </w:rPr>
      </w:pPr>
    </w:p>
    <w:p w14:paraId="16CE676B" w14:textId="77777777" w:rsidR="0079226C" w:rsidRPr="00E055B5" w:rsidRDefault="0079226C" w:rsidP="00E055B5">
      <w:pPr>
        <w:spacing w:after="0" w:line="300" w:lineRule="auto"/>
        <w:rPr>
          <w:rFonts w:eastAsiaTheme="minorEastAsia" w:cstheme="minorHAnsi"/>
          <w:i/>
          <w:iCs/>
          <w:kern w:val="0"/>
          <w:sz w:val="24"/>
          <w:szCs w:val="24"/>
          <w:lang w:val="sl-SI"/>
          <w14:ligatures w14:val="none"/>
        </w:rPr>
      </w:pPr>
    </w:p>
    <w:p w14:paraId="3716D4A3" w14:textId="5E2FD49C" w:rsidR="00E055B5" w:rsidRPr="00E055B5" w:rsidRDefault="00E055B5" w:rsidP="00E055B5">
      <w:pPr>
        <w:spacing w:after="0" w:line="300" w:lineRule="auto"/>
        <w:rPr>
          <w:rFonts w:eastAsiaTheme="minorEastAsia" w:cstheme="minorHAnsi"/>
          <w:kern w:val="0"/>
          <w:sz w:val="24"/>
          <w:szCs w:val="24"/>
          <w:lang w:val="sl-SI"/>
          <w14:ligatures w14:val="none"/>
        </w:rPr>
      </w:pPr>
      <w:r w:rsidRPr="00E055B5">
        <w:rPr>
          <w:rFonts w:eastAsiaTheme="minorEastAsia" w:cstheme="minorHAnsi"/>
          <w:i/>
          <w:iCs/>
          <w:kern w:val="0"/>
          <w:sz w:val="24"/>
          <w:szCs w:val="24"/>
          <w:lang w:val="sl-SI"/>
          <w14:ligatures w14:val="none"/>
        </w:rPr>
        <w:t xml:space="preserve">                                                                                                                                                                                             </w:t>
      </w:r>
      <w:r w:rsidRPr="00E055B5">
        <w:rPr>
          <w:rFonts w:eastAsiaTheme="minorEastAsia" w:cstheme="minorHAnsi"/>
          <w:kern w:val="0"/>
          <w:sz w:val="24"/>
          <w:szCs w:val="24"/>
          <w:lang w:val="sl-SI"/>
          <w14:ligatures w14:val="none"/>
        </w:rPr>
        <w:t>Mošćenička Draga, prosinac 202</w:t>
      </w:r>
      <w:r w:rsidR="0079226C">
        <w:rPr>
          <w:rFonts w:eastAsiaTheme="minorEastAsia" w:cstheme="minorHAnsi"/>
          <w:kern w:val="0"/>
          <w:sz w:val="24"/>
          <w:szCs w:val="24"/>
          <w:lang w:val="sl-SI"/>
          <w14:ligatures w14:val="none"/>
        </w:rPr>
        <w:t>4</w:t>
      </w:r>
      <w:r w:rsidRPr="00E055B5">
        <w:rPr>
          <w:rFonts w:eastAsiaTheme="minorEastAsia" w:cstheme="minorHAnsi"/>
          <w:kern w:val="0"/>
          <w:sz w:val="24"/>
          <w:szCs w:val="24"/>
          <w:lang w:val="sl-SI"/>
          <w14:ligatures w14:val="none"/>
        </w:rPr>
        <w:t>.</w:t>
      </w:r>
    </w:p>
    <w:p w14:paraId="01E84F7B" w14:textId="77777777" w:rsidR="00E055B5" w:rsidRPr="00E055B5" w:rsidRDefault="00E055B5" w:rsidP="00E055B5">
      <w:pPr>
        <w:spacing w:after="0" w:line="300" w:lineRule="auto"/>
        <w:jc w:val="both"/>
        <w:rPr>
          <w:rFonts w:eastAsiaTheme="minorEastAsia" w:cstheme="minorHAnsi"/>
          <w:b/>
          <w:bCs/>
          <w:i/>
          <w:iCs/>
          <w:kern w:val="0"/>
          <w:sz w:val="24"/>
          <w:szCs w:val="24"/>
          <w:lang w:val="sl-SI"/>
          <w14:ligatures w14:val="none"/>
        </w:rPr>
      </w:pPr>
    </w:p>
    <w:p w14:paraId="40B5DBA3" w14:textId="77777777" w:rsidR="00E055B5" w:rsidRPr="00E055B5" w:rsidRDefault="00E055B5" w:rsidP="00E055B5">
      <w:pPr>
        <w:spacing w:line="300" w:lineRule="auto"/>
        <w:jc w:val="both"/>
        <w:rPr>
          <w:rFonts w:eastAsiaTheme="minorEastAsia" w:cstheme="minorHAnsi"/>
          <w:kern w:val="0"/>
          <w:sz w:val="24"/>
          <w:szCs w:val="24"/>
          <w:lang w:val="sl-SI"/>
          <w14:ligatures w14:val="none"/>
        </w:rPr>
      </w:pPr>
    </w:p>
    <w:p w14:paraId="5E17FC58" w14:textId="72306BFB" w:rsidR="00E055B5" w:rsidRPr="006D4965" w:rsidRDefault="00E055B5" w:rsidP="00E055B5">
      <w:pPr>
        <w:jc w:val="both"/>
      </w:pPr>
    </w:p>
    <w:sectPr w:rsidR="00E055B5" w:rsidRPr="006D4965" w:rsidSect="00224DE6">
      <w:headerReference w:type="even" r:id="rId24"/>
      <w:headerReference w:type="default" r:id="rId25"/>
      <w:footerReference w:type="even" r:id="rId26"/>
      <w:footerReference w:type="default" r:id="rId27"/>
      <w:headerReference w:type="first" r:id="rId28"/>
      <w:footerReference w:type="first" r:id="rId29"/>
      <w:pgSz w:w="16838" w:h="11906" w:orient="landscape"/>
      <w:pgMar w:top="1418" w:right="1418" w:bottom="1247"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0AD487" w14:textId="77777777" w:rsidR="005730F3" w:rsidRDefault="005730F3" w:rsidP="005922AB">
      <w:pPr>
        <w:spacing w:after="0" w:line="240" w:lineRule="auto"/>
      </w:pPr>
      <w:r>
        <w:separator/>
      </w:r>
    </w:p>
  </w:endnote>
  <w:endnote w:type="continuationSeparator" w:id="0">
    <w:p w14:paraId="750BB8E7" w14:textId="77777777" w:rsidR="005730F3" w:rsidRDefault="005730F3" w:rsidP="005922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EE"/>
    <w:family w:val="swiss"/>
    <w:pitch w:val="variable"/>
    <w:sig w:usb0="A00006FF" w:usb1="4000205B" w:usb2="00000010" w:usb3="00000000" w:csb0="0000019F" w:csb1="00000000"/>
  </w:font>
  <w:font w:name="Cambria-Italic">
    <w:altName w:val="Cambria"/>
    <w:panose1 w:val="00000000000000000000"/>
    <w:charset w:val="00"/>
    <w:family w:val="swiss"/>
    <w:notTrueType/>
    <w:pitch w:val="default"/>
    <w:sig w:usb0="00000007" w:usb1="00000000" w:usb2="00000000" w:usb3="00000000" w:csb0="00000003" w:csb1="00000000"/>
  </w:font>
  <w:font w:name="Wingdings-Regular">
    <w:altName w:val="Klee One"/>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22F0E1" w14:textId="77777777" w:rsidR="005922AB" w:rsidRDefault="005922AB">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0C1014" w14:textId="77777777" w:rsidR="005922AB" w:rsidRDefault="005922AB">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B2D036" w14:textId="77777777" w:rsidR="005922AB" w:rsidRDefault="005922A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56D9CF" w14:textId="77777777" w:rsidR="005730F3" w:rsidRDefault="005730F3" w:rsidP="005922AB">
      <w:pPr>
        <w:spacing w:after="0" w:line="240" w:lineRule="auto"/>
      </w:pPr>
      <w:r>
        <w:separator/>
      </w:r>
    </w:p>
  </w:footnote>
  <w:footnote w:type="continuationSeparator" w:id="0">
    <w:p w14:paraId="2B8D19B8" w14:textId="77777777" w:rsidR="005730F3" w:rsidRDefault="005730F3" w:rsidP="005922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730489" w14:textId="77777777" w:rsidR="005922AB" w:rsidRDefault="005922AB">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01607A" w14:textId="77777777" w:rsidR="005922AB" w:rsidRDefault="005922AB">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25F8E8" w14:textId="77777777" w:rsidR="005922AB" w:rsidRDefault="005922AB">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 o:bullet="t">
        <v:imagedata r:id="rId1" o:title="mso4DFC"/>
      </v:shape>
    </w:pict>
  </w:numPicBullet>
  <w:abstractNum w:abstractNumId="0" w15:restartNumberingAfterBreak="0">
    <w:nsid w:val="01F40F7D"/>
    <w:multiLevelType w:val="multilevel"/>
    <w:tmpl w:val="A7665D94"/>
    <w:lvl w:ilvl="0">
      <w:start w:val="2"/>
      <w:numFmt w:val="decimal"/>
      <w:lvlText w:val="%1."/>
      <w:lvlJc w:val="left"/>
      <w:pPr>
        <w:ind w:left="463" w:hanging="540"/>
      </w:pPr>
      <w:rPr>
        <w:rFonts w:hint="default"/>
      </w:rPr>
    </w:lvl>
    <w:lvl w:ilvl="1">
      <w:start w:val="3"/>
      <w:numFmt w:val="decimal"/>
      <w:lvlText w:val="%1.%2."/>
      <w:lvlJc w:val="left"/>
      <w:pPr>
        <w:ind w:left="823" w:hanging="540"/>
      </w:pPr>
      <w:rPr>
        <w:rFonts w:hint="default"/>
      </w:rPr>
    </w:lvl>
    <w:lvl w:ilvl="2">
      <w:start w:val="1"/>
      <w:numFmt w:val="decimal"/>
      <w:lvlText w:val="%1.%2.%3."/>
      <w:lvlJc w:val="left"/>
      <w:pPr>
        <w:ind w:left="1363" w:hanging="720"/>
      </w:pPr>
      <w:rPr>
        <w:rFonts w:hint="default"/>
      </w:rPr>
    </w:lvl>
    <w:lvl w:ilvl="3">
      <w:start w:val="1"/>
      <w:numFmt w:val="decimal"/>
      <w:lvlText w:val="%1.%2.%3.%4."/>
      <w:lvlJc w:val="left"/>
      <w:pPr>
        <w:ind w:left="1723" w:hanging="720"/>
      </w:pPr>
      <w:rPr>
        <w:rFonts w:hint="default"/>
      </w:rPr>
    </w:lvl>
    <w:lvl w:ilvl="4">
      <w:start w:val="1"/>
      <w:numFmt w:val="decimal"/>
      <w:lvlText w:val="%1.%2.%3.%4.%5."/>
      <w:lvlJc w:val="left"/>
      <w:pPr>
        <w:ind w:left="2443" w:hanging="1080"/>
      </w:pPr>
      <w:rPr>
        <w:rFonts w:hint="default"/>
      </w:rPr>
    </w:lvl>
    <w:lvl w:ilvl="5">
      <w:start w:val="1"/>
      <w:numFmt w:val="decimal"/>
      <w:lvlText w:val="%1.%2.%3.%4.%5.%6."/>
      <w:lvlJc w:val="left"/>
      <w:pPr>
        <w:ind w:left="2803" w:hanging="1080"/>
      </w:pPr>
      <w:rPr>
        <w:rFonts w:hint="default"/>
      </w:rPr>
    </w:lvl>
    <w:lvl w:ilvl="6">
      <w:start w:val="1"/>
      <w:numFmt w:val="decimal"/>
      <w:lvlText w:val="%1.%2.%3.%4.%5.%6.%7."/>
      <w:lvlJc w:val="left"/>
      <w:pPr>
        <w:ind w:left="3523" w:hanging="1440"/>
      </w:pPr>
      <w:rPr>
        <w:rFonts w:hint="default"/>
      </w:rPr>
    </w:lvl>
    <w:lvl w:ilvl="7">
      <w:start w:val="1"/>
      <w:numFmt w:val="decimal"/>
      <w:lvlText w:val="%1.%2.%3.%4.%5.%6.%7.%8."/>
      <w:lvlJc w:val="left"/>
      <w:pPr>
        <w:ind w:left="3883" w:hanging="1440"/>
      </w:pPr>
      <w:rPr>
        <w:rFonts w:hint="default"/>
      </w:rPr>
    </w:lvl>
    <w:lvl w:ilvl="8">
      <w:start w:val="1"/>
      <w:numFmt w:val="decimal"/>
      <w:lvlText w:val="%1.%2.%3.%4.%5.%6.%7.%8.%9."/>
      <w:lvlJc w:val="left"/>
      <w:pPr>
        <w:ind w:left="4603" w:hanging="1800"/>
      </w:pPr>
      <w:rPr>
        <w:rFonts w:hint="default"/>
      </w:rPr>
    </w:lvl>
  </w:abstractNum>
  <w:abstractNum w:abstractNumId="1" w15:restartNumberingAfterBreak="0">
    <w:nsid w:val="035E4D94"/>
    <w:multiLevelType w:val="multilevel"/>
    <w:tmpl w:val="D714C1EA"/>
    <w:lvl w:ilvl="0">
      <w:start w:val="2"/>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4932EB5"/>
    <w:multiLevelType w:val="multilevel"/>
    <w:tmpl w:val="455C4D0C"/>
    <w:lvl w:ilvl="0">
      <w:start w:val="3"/>
      <w:numFmt w:val="decimal"/>
      <w:lvlText w:val="%1."/>
      <w:lvlJc w:val="left"/>
      <w:pPr>
        <w:ind w:left="311" w:hanging="540"/>
      </w:pPr>
      <w:rPr>
        <w:rFonts w:hint="default"/>
      </w:rPr>
    </w:lvl>
    <w:lvl w:ilvl="1">
      <w:start w:val="1"/>
      <w:numFmt w:val="decimal"/>
      <w:lvlText w:val="%1.%2."/>
      <w:lvlJc w:val="left"/>
      <w:pPr>
        <w:ind w:left="671" w:hanging="720"/>
      </w:pPr>
      <w:rPr>
        <w:rFonts w:hint="default"/>
      </w:rPr>
    </w:lvl>
    <w:lvl w:ilvl="2">
      <w:start w:val="3"/>
      <w:numFmt w:val="decimal"/>
      <w:lvlText w:val="%1.%2.%3."/>
      <w:lvlJc w:val="left"/>
      <w:pPr>
        <w:ind w:left="851" w:hanging="720"/>
      </w:pPr>
      <w:rPr>
        <w:rFonts w:hint="default"/>
      </w:rPr>
    </w:lvl>
    <w:lvl w:ilvl="3">
      <w:start w:val="1"/>
      <w:numFmt w:val="decimal"/>
      <w:lvlText w:val="%1.%2.%3.%4."/>
      <w:lvlJc w:val="left"/>
      <w:pPr>
        <w:ind w:left="1391" w:hanging="1080"/>
      </w:pPr>
      <w:rPr>
        <w:rFonts w:hint="default"/>
      </w:rPr>
    </w:lvl>
    <w:lvl w:ilvl="4">
      <w:start w:val="1"/>
      <w:numFmt w:val="decimal"/>
      <w:lvlText w:val="%1.%2.%3.%4.%5."/>
      <w:lvlJc w:val="left"/>
      <w:pPr>
        <w:ind w:left="1571" w:hanging="1080"/>
      </w:pPr>
      <w:rPr>
        <w:rFonts w:hint="default"/>
      </w:rPr>
    </w:lvl>
    <w:lvl w:ilvl="5">
      <w:start w:val="1"/>
      <w:numFmt w:val="decimal"/>
      <w:lvlText w:val="%1.%2.%3.%4.%5.%6."/>
      <w:lvlJc w:val="left"/>
      <w:pPr>
        <w:ind w:left="2111" w:hanging="1440"/>
      </w:pPr>
      <w:rPr>
        <w:rFonts w:hint="default"/>
      </w:rPr>
    </w:lvl>
    <w:lvl w:ilvl="6">
      <w:start w:val="1"/>
      <w:numFmt w:val="decimal"/>
      <w:lvlText w:val="%1.%2.%3.%4.%5.%6.%7."/>
      <w:lvlJc w:val="left"/>
      <w:pPr>
        <w:ind w:left="2291" w:hanging="1440"/>
      </w:pPr>
      <w:rPr>
        <w:rFonts w:hint="default"/>
      </w:rPr>
    </w:lvl>
    <w:lvl w:ilvl="7">
      <w:start w:val="1"/>
      <w:numFmt w:val="decimal"/>
      <w:lvlText w:val="%1.%2.%3.%4.%5.%6.%7.%8."/>
      <w:lvlJc w:val="left"/>
      <w:pPr>
        <w:ind w:left="2831" w:hanging="1800"/>
      </w:pPr>
      <w:rPr>
        <w:rFonts w:hint="default"/>
      </w:rPr>
    </w:lvl>
    <w:lvl w:ilvl="8">
      <w:start w:val="1"/>
      <w:numFmt w:val="decimal"/>
      <w:lvlText w:val="%1.%2.%3.%4.%5.%6.%7.%8.%9."/>
      <w:lvlJc w:val="left"/>
      <w:pPr>
        <w:ind w:left="3011" w:hanging="1800"/>
      </w:pPr>
      <w:rPr>
        <w:rFonts w:hint="default"/>
      </w:rPr>
    </w:lvl>
  </w:abstractNum>
  <w:abstractNum w:abstractNumId="3" w15:restartNumberingAfterBreak="0">
    <w:nsid w:val="06203964"/>
    <w:multiLevelType w:val="multilevel"/>
    <w:tmpl w:val="EA16EFBE"/>
    <w:lvl w:ilvl="0">
      <w:start w:val="3"/>
      <w:numFmt w:val="decimal"/>
      <w:lvlText w:val="%1."/>
      <w:lvlJc w:val="left"/>
      <w:pPr>
        <w:ind w:left="540" w:hanging="540"/>
      </w:pPr>
      <w:rPr>
        <w:rFonts w:hint="default"/>
      </w:rPr>
    </w:lvl>
    <w:lvl w:ilvl="1">
      <w:start w:val="1"/>
      <w:numFmt w:val="decimal"/>
      <w:lvlText w:val="%1.%2."/>
      <w:lvlJc w:val="left"/>
      <w:pPr>
        <w:ind w:left="785" w:hanging="720"/>
      </w:pPr>
      <w:rPr>
        <w:rFonts w:hint="default"/>
      </w:rPr>
    </w:lvl>
    <w:lvl w:ilvl="2">
      <w:start w:val="4"/>
      <w:numFmt w:val="decimal"/>
      <w:lvlText w:val="%1.%2.%3."/>
      <w:lvlJc w:val="left"/>
      <w:pPr>
        <w:ind w:left="850" w:hanging="720"/>
      </w:pPr>
      <w:rPr>
        <w:rFonts w:hint="default"/>
      </w:rPr>
    </w:lvl>
    <w:lvl w:ilvl="3">
      <w:start w:val="1"/>
      <w:numFmt w:val="decimal"/>
      <w:lvlText w:val="%1.%2.%3.%4."/>
      <w:lvlJc w:val="left"/>
      <w:pPr>
        <w:ind w:left="1275" w:hanging="1080"/>
      </w:pPr>
      <w:rPr>
        <w:rFonts w:hint="default"/>
      </w:rPr>
    </w:lvl>
    <w:lvl w:ilvl="4">
      <w:start w:val="1"/>
      <w:numFmt w:val="decimal"/>
      <w:lvlText w:val="%1.%2.%3.%4.%5."/>
      <w:lvlJc w:val="left"/>
      <w:pPr>
        <w:ind w:left="1340" w:hanging="1080"/>
      </w:pPr>
      <w:rPr>
        <w:rFonts w:hint="default"/>
      </w:rPr>
    </w:lvl>
    <w:lvl w:ilvl="5">
      <w:start w:val="1"/>
      <w:numFmt w:val="decimal"/>
      <w:lvlText w:val="%1.%2.%3.%4.%5.%6."/>
      <w:lvlJc w:val="left"/>
      <w:pPr>
        <w:ind w:left="1765" w:hanging="1440"/>
      </w:pPr>
      <w:rPr>
        <w:rFonts w:hint="default"/>
      </w:rPr>
    </w:lvl>
    <w:lvl w:ilvl="6">
      <w:start w:val="1"/>
      <w:numFmt w:val="decimal"/>
      <w:lvlText w:val="%1.%2.%3.%4.%5.%6.%7."/>
      <w:lvlJc w:val="left"/>
      <w:pPr>
        <w:ind w:left="1830" w:hanging="1440"/>
      </w:pPr>
      <w:rPr>
        <w:rFonts w:hint="default"/>
      </w:rPr>
    </w:lvl>
    <w:lvl w:ilvl="7">
      <w:start w:val="1"/>
      <w:numFmt w:val="decimal"/>
      <w:lvlText w:val="%1.%2.%3.%4.%5.%6.%7.%8."/>
      <w:lvlJc w:val="left"/>
      <w:pPr>
        <w:ind w:left="2255" w:hanging="1800"/>
      </w:pPr>
      <w:rPr>
        <w:rFonts w:hint="default"/>
      </w:rPr>
    </w:lvl>
    <w:lvl w:ilvl="8">
      <w:start w:val="1"/>
      <w:numFmt w:val="decimal"/>
      <w:lvlText w:val="%1.%2.%3.%4.%5.%6.%7.%8.%9."/>
      <w:lvlJc w:val="left"/>
      <w:pPr>
        <w:ind w:left="2320" w:hanging="1800"/>
      </w:pPr>
      <w:rPr>
        <w:rFonts w:hint="default"/>
      </w:rPr>
    </w:lvl>
  </w:abstractNum>
  <w:abstractNum w:abstractNumId="4" w15:restartNumberingAfterBreak="0">
    <w:nsid w:val="0B1D0934"/>
    <w:multiLevelType w:val="hybridMultilevel"/>
    <w:tmpl w:val="95BCD31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FEA3483"/>
    <w:multiLevelType w:val="multilevel"/>
    <w:tmpl w:val="F454F50C"/>
    <w:lvl w:ilvl="0">
      <w:start w:val="1"/>
      <w:numFmt w:val="decimal"/>
      <w:lvlText w:val="%1."/>
      <w:lvlJc w:val="left"/>
      <w:pPr>
        <w:ind w:left="927"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2FA3854"/>
    <w:multiLevelType w:val="hybridMultilevel"/>
    <w:tmpl w:val="B8424BB4"/>
    <w:lvl w:ilvl="0" w:tplc="68B461BC">
      <w:start w:val="1"/>
      <w:numFmt w:val="bullet"/>
      <w:lvlText w:val=""/>
      <w:lvlJc w:val="center"/>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3445B03"/>
    <w:multiLevelType w:val="hybridMultilevel"/>
    <w:tmpl w:val="9C04D630"/>
    <w:lvl w:ilvl="0" w:tplc="68B461BC">
      <w:start w:val="1"/>
      <w:numFmt w:val="bullet"/>
      <w:lvlText w:val=""/>
      <w:lvlJc w:val="center"/>
      <w:pPr>
        <w:ind w:left="2160" w:hanging="360"/>
      </w:pPr>
      <w:rPr>
        <w:rFonts w:ascii="Wingdings" w:hAnsi="Wingdings" w:hint="default"/>
      </w:rPr>
    </w:lvl>
    <w:lvl w:ilvl="1" w:tplc="04240003" w:tentative="1">
      <w:start w:val="1"/>
      <w:numFmt w:val="bullet"/>
      <w:lvlText w:val="o"/>
      <w:lvlJc w:val="left"/>
      <w:pPr>
        <w:ind w:left="2880" w:hanging="360"/>
      </w:pPr>
      <w:rPr>
        <w:rFonts w:ascii="Courier New" w:hAnsi="Courier New" w:cs="Courier New" w:hint="default"/>
      </w:rPr>
    </w:lvl>
    <w:lvl w:ilvl="2" w:tplc="04240005" w:tentative="1">
      <w:start w:val="1"/>
      <w:numFmt w:val="bullet"/>
      <w:lvlText w:val=""/>
      <w:lvlJc w:val="left"/>
      <w:pPr>
        <w:ind w:left="3600" w:hanging="360"/>
      </w:pPr>
      <w:rPr>
        <w:rFonts w:ascii="Wingdings" w:hAnsi="Wingdings" w:hint="default"/>
      </w:rPr>
    </w:lvl>
    <w:lvl w:ilvl="3" w:tplc="04240001" w:tentative="1">
      <w:start w:val="1"/>
      <w:numFmt w:val="bullet"/>
      <w:lvlText w:val=""/>
      <w:lvlJc w:val="left"/>
      <w:pPr>
        <w:ind w:left="4320" w:hanging="360"/>
      </w:pPr>
      <w:rPr>
        <w:rFonts w:ascii="Symbol" w:hAnsi="Symbol" w:hint="default"/>
      </w:rPr>
    </w:lvl>
    <w:lvl w:ilvl="4" w:tplc="04240003" w:tentative="1">
      <w:start w:val="1"/>
      <w:numFmt w:val="bullet"/>
      <w:lvlText w:val="o"/>
      <w:lvlJc w:val="left"/>
      <w:pPr>
        <w:ind w:left="5040" w:hanging="360"/>
      </w:pPr>
      <w:rPr>
        <w:rFonts w:ascii="Courier New" w:hAnsi="Courier New" w:cs="Courier New" w:hint="default"/>
      </w:rPr>
    </w:lvl>
    <w:lvl w:ilvl="5" w:tplc="04240005" w:tentative="1">
      <w:start w:val="1"/>
      <w:numFmt w:val="bullet"/>
      <w:lvlText w:val=""/>
      <w:lvlJc w:val="left"/>
      <w:pPr>
        <w:ind w:left="5760" w:hanging="360"/>
      </w:pPr>
      <w:rPr>
        <w:rFonts w:ascii="Wingdings" w:hAnsi="Wingdings" w:hint="default"/>
      </w:rPr>
    </w:lvl>
    <w:lvl w:ilvl="6" w:tplc="04240001" w:tentative="1">
      <w:start w:val="1"/>
      <w:numFmt w:val="bullet"/>
      <w:lvlText w:val=""/>
      <w:lvlJc w:val="left"/>
      <w:pPr>
        <w:ind w:left="6480" w:hanging="360"/>
      </w:pPr>
      <w:rPr>
        <w:rFonts w:ascii="Symbol" w:hAnsi="Symbol" w:hint="default"/>
      </w:rPr>
    </w:lvl>
    <w:lvl w:ilvl="7" w:tplc="04240003" w:tentative="1">
      <w:start w:val="1"/>
      <w:numFmt w:val="bullet"/>
      <w:lvlText w:val="o"/>
      <w:lvlJc w:val="left"/>
      <w:pPr>
        <w:ind w:left="7200" w:hanging="360"/>
      </w:pPr>
      <w:rPr>
        <w:rFonts w:ascii="Courier New" w:hAnsi="Courier New" w:cs="Courier New" w:hint="default"/>
      </w:rPr>
    </w:lvl>
    <w:lvl w:ilvl="8" w:tplc="04240005" w:tentative="1">
      <w:start w:val="1"/>
      <w:numFmt w:val="bullet"/>
      <w:lvlText w:val=""/>
      <w:lvlJc w:val="left"/>
      <w:pPr>
        <w:ind w:left="7920" w:hanging="360"/>
      </w:pPr>
      <w:rPr>
        <w:rFonts w:ascii="Wingdings" w:hAnsi="Wingdings" w:hint="default"/>
      </w:rPr>
    </w:lvl>
  </w:abstractNum>
  <w:abstractNum w:abstractNumId="8" w15:restartNumberingAfterBreak="0">
    <w:nsid w:val="1A3C2522"/>
    <w:multiLevelType w:val="hybridMultilevel"/>
    <w:tmpl w:val="16700434"/>
    <w:lvl w:ilvl="0" w:tplc="68B461BC">
      <w:start w:val="1"/>
      <w:numFmt w:val="bullet"/>
      <w:lvlText w:val=""/>
      <w:lvlJc w:val="center"/>
      <w:pPr>
        <w:ind w:left="2532" w:hanging="360"/>
      </w:pPr>
      <w:rPr>
        <w:rFonts w:ascii="Wingdings" w:hAnsi="Wingdings" w:hint="default"/>
      </w:rPr>
    </w:lvl>
    <w:lvl w:ilvl="1" w:tplc="04240003" w:tentative="1">
      <w:start w:val="1"/>
      <w:numFmt w:val="bullet"/>
      <w:lvlText w:val="o"/>
      <w:lvlJc w:val="left"/>
      <w:pPr>
        <w:ind w:left="3252" w:hanging="360"/>
      </w:pPr>
      <w:rPr>
        <w:rFonts w:ascii="Courier New" w:hAnsi="Courier New" w:cs="Courier New" w:hint="default"/>
      </w:rPr>
    </w:lvl>
    <w:lvl w:ilvl="2" w:tplc="04240005" w:tentative="1">
      <w:start w:val="1"/>
      <w:numFmt w:val="bullet"/>
      <w:lvlText w:val=""/>
      <w:lvlJc w:val="left"/>
      <w:pPr>
        <w:ind w:left="3972" w:hanging="360"/>
      </w:pPr>
      <w:rPr>
        <w:rFonts w:ascii="Wingdings" w:hAnsi="Wingdings" w:hint="default"/>
      </w:rPr>
    </w:lvl>
    <w:lvl w:ilvl="3" w:tplc="04240001" w:tentative="1">
      <w:start w:val="1"/>
      <w:numFmt w:val="bullet"/>
      <w:lvlText w:val=""/>
      <w:lvlJc w:val="left"/>
      <w:pPr>
        <w:ind w:left="4692" w:hanging="360"/>
      </w:pPr>
      <w:rPr>
        <w:rFonts w:ascii="Symbol" w:hAnsi="Symbol" w:hint="default"/>
      </w:rPr>
    </w:lvl>
    <w:lvl w:ilvl="4" w:tplc="04240003" w:tentative="1">
      <w:start w:val="1"/>
      <w:numFmt w:val="bullet"/>
      <w:lvlText w:val="o"/>
      <w:lvlJc w:val="left"/>
      <w:pPr>
        <w:ind w:left="5412" w:hanging="360"/>
      </w:pPr>
      <w:rPr>
        <w:rFonts w:ascii="Courier New" w:hAnsi="Courier New" w:cs="Courier New" w:hint="default"/>
      </w:rPr>
    </w:lvl>
    <w:lvl w:ilvl="5" w:tplc="04240005" w:tentative="1">
      <w:start w:val="1"/>
      <w:numFmt w:val="bullet"/>
      <w:lvlText w:val=""/>
      <w:lvlJc w:val="left"/>
      <w:pPr>
        <w:ind w:left="6132" w:hanging="360"/>
      </w:pPr>
      <w:rPr>
        <w:rFonts w:ascii="Wingdings" w:hAnsi="Wingdings" w:hint="default"/>
      </w:rPr>
    </w:lvl>
    <w:lvl w:ilvl="6" w:tplc="04240001" w:tentative="1">
      <w:start w:val="1"/>
      <w:numFmt w:val="bullet"/>
      <w:lvlText w:val=""/>
      <w:lvlJc w:val="left"/>
      <w:pPr>
        <w:ind w:left="6852" w:hanging="360"/>
      </w:pPr>
      <w:rPr>
        <w:rFonts w:ascii="Symbol" w:hAnsi="Symbol" w:hint="default"/>
      </w:rPr>
    </w:lvl>
    <w:lvl w:ilvl="7" w:tplc="04240003" w:tentative="1">
      <w:start w:val="1"/>
      <w:numFmt w:val="bullet"/>
      <w:lvlText w:val="o"/>
      <w:lvlJc w:val="left"/>
      <w:pPr>
        <w:ind w:left="7572" w:hanging="360"/>
      </w:pPr>
      <w:rPr>
        <w:rFonts w:ascii="Courier New" w:hAnsi="Courier New" w:cs="Courier New" w:hint="default"/>
      </w:rPr>
    </w:lvl>
    <w:lvl w:ilvl="8" w:tplc="04240005" w:tentative="1">
      <w:start w:val="1"/>
      <w:numFmt w:val="bullet"/>
      <w:lvlText w:val=""/>
      <w:lvlJc w:val="left"/>
      <w:pPr>
        <w:ind w:left="8292" w:hanging="360"/>
      </w:pPr>
      <w:rPr>
        <w:rFonts w:ascii="Wingdings" w:hAnsi="Wingdings" w:hint="default"/>
      </w:rPr>
    </w:lvl>
  </w:abstractNum>
  <w:abstractNum w:abstractNumId="9" w15:restartNumberingAfterBreak="0">
    <w:nsid w:val="1D267AEB"/>
    <w:multiLevelType w:val="hybridMultilevel"/>
    <w:tmpl w:val="5F744C38"/>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1102468"/>
    <w:multiLevelType w:val="multilevel"/>
    <w:tmpl w:val="E9D66406"/>
    <w:lvl w:ilvl="0">
      <w:start w:val="6"/>
      <w:numFmt w:val="decimal"/>
      <w:lvlText w:val="%1."/>
      <w:lvlJc w:val="left"/>
      <w:pPr>
        <w:ind w:left="360" w:hanging="360"/>
      </w:pPr>
      <w:rPr>
        <w:rFonts w:hint="default"/>
      </w:rPr>
    </w:lvl>
    <w:lvl w:ilvl="1">
      <w:start w:val="3"/>
      <w:numFmt w:val="decimal"/>
      <w:lvlText w:val="%1.%2."/>
      <w:lvlJc w:val="left"/>
      <w:pPr>
        <w:ind w:left="851" w:hanging="72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473" w:hanging="1080"/>
      </w:pPr>
      <w:rPr>
        <w:rFonts w:hint="default"/>
      </w:rPr>
    </w:lvl>
    <w:lvl w:ilvl="4">
      <w:start w:val="1"/>
      <w:numFmt w:val="decimal"/>
      <w:lvlText w:val="%1.%2.%3.%4.%5."/>
      <w:lvlJc w:val="left"/>
      <w:pPr>
        <w:ind w:left="1604" w:hanging="1080"/>
      </w:pPr>
      <w:rPr>
        <w:rFonts w:hint="default"/>
      </w:rPr>
    </w:lvl>
    <w:lvl w:ilvl="5">
      <w:start w:val="1"/>
      <w:numFmt w:val="decimal"/>
      <w:lvlText w:val="%1.%2.%3.%4.%5.%6."/>
      <w:lvlJc w:val="left"/>
      <w:pPr>
        <w:ind w:left="2095" w:hanging="1440"/>
      </w:pPr>
      <w:rPr>
        <w:rFonts w:hint="default"/>
      </w:rPr>
    </w:lvl>
    <w:lvl w:ilvl="6">
      <w:start w:val="1"/>
      <w:numFmt w:val="decimal"/>
      <w:lvlText w:val="%1.%2.%3.%4.%5.%6.%7."/>
      <w:lvlJc w:val="left"/>
      <w:pPr>
        <w:ind w:left="2226" w:hanging="1440"/>
      </w:pPr>
      <w:rPr>
        <w:rFonts w:hint="default"/>
      </w:rPr>
    </w:lvl>
    <w:lvl w:ilvl="7">
      <w:start w:val="1"/>
      <w:numFmt w:val="decimal"/>
      <w:lvlText w:val="%1.%2.%3.%4.%5.%6.%7.%8."/>
      <w:lvlJc w:val="left"/>
      <w:pPr>
        <w:ind w:left="2717" w:hanging="1800"/>
      </w:pPr>
      <w:rPr>
        <w:rFonts w:hint="default"/>
      </w:rPr>
    </w:lvl>
    <w:lvl w:ilvl="8">
      <w:start w:val="1"/>
      <w:numFmt w:val="decimal"/>
      <w:lvlText w:val="%1.%2.%3.%4.%5.%6.%7.%8.%9."/>
      <w:lvlJc w:val="left"/>
      <w:pPr>
        <w:ind w:left="2848" w:hanging="1800"/>
      </w:pPr>
      <w:rPr>
        <w:rFonts w:hint="default"/>
      </w:rPr>
    </w:lvl>
  </w:abstractNum>
  <w:abstractNum w:abstractNumId="11" w15:restartNumberingAfterBreak="0">
    <w:nsid w:val="214F0F83"/>
    <w:multiLevelType w:val="hybridMultilevel"/>
    <w:tmpl w:val="90824CCE"/>
    <w:lvl w:ilvl="0" w:tplc="68B461BC">
      <w:start w:val="1"/>
      <w:numFmt w:val="bullet"/>
      <w:lvlText w:val=""/>
      <w:lvlJc w:val="center"/>
      <w:pPr>
        <w:ind w:left="2640" w:hanging="360"/>
      </w:pPr>
      <w:rPr>
        <w:rFonts w:ascii="Wingdings" w:hAnsi="Wingdings" w:hint="default"/>
      </w:rPr>
    </w:lvl>
    <w:lvl w:ilvl="1" w:tplc="04240003" w:tentative="1">
      <w:start w:val="1"/>
      <w:numFmt w:val="bullet"/>
      <w:lvlText w:val="o"/>
      <w:lvlJc w:val="left"/>
      <w:pPr>
        <w:ind w:left="3360" w:hanging="360"/>
      </w:pPr>
      <w:rPr>
        <w:rFonts w:ascii="Courier New" w:hAnsi="Courier New" w:cs="Courier New" w:hint="default"/>
      </w:rPr>
    </w:lvl>
    <w:lvl w:ilvl="2" w:tplc="04240005" w:tentative="1">
      <w:start w:val="1"/>
      <w:numFmt w:val="bullet"/>
      <w:lvlText w:val=""/>
      <w:lvlJc w:val="left"/>
      <w:pPr>
        <w:ind w:left="4080" w:hanging="360"/>
      </w:pPr>
      <w:rPr>
        <w:rFonts w:ascii="Wingdings" w:hAnsi="Wingdings" w:hint="default"/>
      </w:rPr>
    </w:lvl>
    <w:lvl w:ilvl="3" w:tplc="04240001" w:tentative="1">
      <w:start w:val="1"/>
      <w:numFmt w:val="bullet"/>
      <w:lvlText w:val=""/>
      <w:lvlJc w:val="left"/>
      <w:pPr>
        <w:ind w:left="4800" w:hanging="360"/>
      </w:pPr>
      <w:rPr>
        <w:rFonts w:ascii="Symbol" w:hAnsi="Symbol" w:hint="default"/>
      </w:rPr>
    </w:lvl>
    <w:lvl w:ilvl="4" w:tplc="04240003" w:tentative="1">
      <w:start w:val="1"/>
      <w:numFmt w:val="bullet"/>
      <w:lvlText w:val="o"/>
      <w:lvlJc w:val="left"/>
      <w:pPr>
        <w:ind w:left="5520" w:hanging="360"/>
      </w:pPr>
      <w:rPr>
        <w:rFonts w:ascii="Courier New" w:hAnsi="Courier New" w:cs="Courier New" w:hint="default"/>
      </w:rPr>
    </w:lvl>
    <w:lvl w:ilvl="5" w:tplc="04240005" w:tentative="1">
      <w:start w:val="1"/>
      <w:numFmt w:val="bullet"/>
      <w:lvlText w:val=""/>
      <w:lvlJc w:val="left"/>
      <w:pPr>
        <w:ind w:left="6240" w:hanging="360"/>
      </w:pPr>
      <w:rPr>
        <w:rFonts w:ascii="Wingdings" w:hAnsi="Wingdings" w:hint="default"/>
      </w:rPr>
    </w:lvl>
    <w:lvl w:ilvl="6" w:tplc="04240001" w:tentative="1">
      <w:start w:val="1"/>
      <w:numFmt w:val="bullet"/>
      <w:lvlText w:val=""/>
      <w:lvlJc w:val="left"/>
      <w:pPr>
        <w:ind w:left="6960" w:hanging="360"/>
      </w:pPr>
      <w:rPr>
        <w:rFonts w:ascii="Symbol" w:hAnsi="Symbol" w:hint="default"/>
      </w:rPr>
    </w:lvl>
    <w:lvl w:ilvl="7" w:tplc="04240003" w:tentative="1">
      <w:start w:val="1"/>
      <w:numFmt w:val="bullet"/>
      <w:lvlText w:val="o"/>
      <w:lvlJc w:val="left"/>
      <w:pPr>
        <w:ind w:left="7680" w:hanging="360"/>
      </w:pPr>
      <w:rPr>
        <w:rFonts w:ascii="Courier New" w:hAnsi="Courier New" w:cs="Courier New" w:hint="default"/>
      </w:rPr>
    </w:lvl>
    <w:lvl w:ilvl="8" w:tplc="04240005" w:tentative="1">
      <w:start w:val="1"/>
      <w:numFmt w:val="bullet"/>
      <w:lvlText w:val=""/>
      <w:lvlJc w:val="left"/>
      <w:pPr>
        <w:ind w:left="8400" w:hanging="360"/>
      </w:pPr>
      <w:rPr>
        <w:rFonts w:ascii="Wingdings" w:hAnsi="Wingdings" w:hint="default"/>
      </w:rPr>
    </w:lvl>
  </w:abstractNum>
  <w:abstractNum w:abstractNumId="12" w15:restartNumberingAfterBreak="0">
    <w:nsid w:val="21C66507"/>
    <w:multiLevelType w:val="multilevel"/>
    <w:tmpl w:val="F9FA8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8D491C"/>
    <w:multiLevelType w:val="hybridMultilevel"/>
    <w:tmpl w:val="2F9019E2"/>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259213E7"/>
    <w:multiLevelType w:val="hybridMultilevel"/>
    <w:tmpl w:val="D7C63F0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70E6ECD"/>
    <w:multiLevelType w:val="hybridMultilevel"/>
    <w:tmpl w:val="B7BC4A8A"/>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2A762555"/>
    <w:multiLevelType w:val="multilevel"/>
    <w:tmpl w:val="D714C1EA"/>
    <w:lvl w:ilvl="0">
      <w:start w:val="2"/>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2EBB659E"/>
    <w:multiLevelType w:val="multilevel"/>
    <w:tmpl w:val="D714C1EA"/>
    <w:lvl w:ilvl="0">
      <w:start w:val="2"/>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30C94726"/>
    <w:multiLevelType w:val="hybridMultilevel"/>
    <w:tmpl w:val="73306BD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31BD5378"/>
    <w:multiLevelType w:val="multilevel"/>
    <w:tmpl w:val="D714C1EA"/>
    <w:lvl w:ilvl="0">
      <w:start w:val="2"/>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3347770C"/>
    <w:multiLevelType w:val="hybridMultilevel"/>
    <w:tmpl w:val="E2F0ADA8"/>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1" w15:restartNumberingAfterBreak="0">
    <w:nsid w:val="38AD1431"/>
    <w:multiLevelType w:val="multilevel"/>
    <w:tmpl w:val="D25EDD70"/>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8D73F48"/>
    <w:multiLevelType w:val="hybridMultilevel"/>
    <w:tmpl w:val="5D14232C"/>
    <w:lvl w:ilvl="0" w:tplc="041A0007">
      <w:start w:val="1"/>
      <w:numFmt w:val="bullet"/>
      <w:lvlText w:val=""/>
      <w:lvlPicBulletId w:val="0"/>
      <w:lvlJc w:val="left"/>
      <w:pPr>
        <w:ind w:left="1069" w:hanging="360"/>
      </w:pPr>
      <w:rPr>
        <w:rFonts w:ascii="Symbol" w:hAnsi="Symbol" w:hint="default"/>
      </w:rPr>
    </w:lvl>
    <w:lvl w:ilvl="1" w:tplc="04240003" w:tentative="1">
      <w:start w:val="1"/>
      <w:numFmt w:val="bullet"/>
      <w:lvlText w:val="o"/>
      <w:lvlJc w:val="left"/>
      <w:pPr>
        <w:ind w:left="1789" w:hanging="360"/>
      </w:pPr>
      <w:rPr>
        <w:rFonts w:ascii="Courier New" w:hAnsi="Courier New" w:cs="Courier New" w:hint="default"/>
      </w:rPr>
    </w:lvl>
    <w:lvl w:ilvl="2" w:tplc="04240005" w:tentative="1">
      <w:start w:val="1"/>
      <w:numFmt w:val="bullet"/>
      <w:lvlText w:val=""/>
      <w:lvlJc w:val="left"/>
      <w:pPr>
        <w:ind w:left="2509" w:hanging="360"/>
      </w:pPr>
      <w:rPr>
        <w:rFonts w:ascii="Wingdings" w:hAnsi="Wingdings" w:hint="default"/>
      </w:rPr>
    </w:lvl>
    <w:lvl w:ilvl="3" w:tplc="04240001" w:tentative="1">
      <w:start w:val="1"/>
      <w:numFmt w:val="bullet"/>
      <w:lvlText w:val=""/>
      <w:lvlJc w:val="left"/>
      <w:pPr>
        <w:ind w:left="3229" w:hanging="360"/>
      </w:pPr>
      <w:rPr>
        <w:rFonts w:ascii="Symbol" w:hAnsi="Symbol" w:hint="default"/>
      </w:rPr>
    </w:lvl>
    <w:lvl w:ilvl="4" w:tplc="04240003" w:tentative="1">
      <w:start w:val="1"/>
      <w:numFmt w:val="bullet"/>
      <w:lvlText w:val="o"/>
      <w:lvlJc w:val="left"/>
      <w:pPr>
        <w:ind w:left="3949" w:hanging="360"/>
      </w:pPr>
      <w:rPr>
        <w:rFonts w:ascii="Courier New" w:hAnsi="Courier New" w:cs="Courier New" w:hint="default"/>
      </w:rPr>
    </w:lvl>
    <w:lvl w:ilvl="5" w:tplc="04240005" w:tentative="1">
      <w:start w:val="1"/>
      <w:numFmt w:val="bullet"/>
      <w:lvlText w:val=""/>
      <w:lvlJc w:val="left"/>
      <w:pPr>
        <w:ind w:left="4669" w:hanging="360"/>
      </w:pPr>
      <w:rPr>
        <w:rFonts w:ascii="Wingdings" w:hAnsi="Wingdings" w:hint="default"/>
      </w:rPr>
    </w:lvl>
    <w:lvl w:ilvl="6" w:tplc="04240001" w:tentative="1">
      <w:start w:val="1"/>
      <w:numFmt w:val="bullet"/>
      <w:lvlText w:val=""/>
      <w:lvlJc w:val="left"/>
      <w:pPr>
        <w:ind w:left="5389" w:hanging="360"/>
      </w:pPr>
      <w:rPr>
        <w:rFonts w:ascii="Symbol" w:hAnsi="Symbol" w:hint="default"/>
      </w:rPr>
    </w:lvl>
    <w:lvl w:ilvl="7" w:tplc="04240003" w:tentative="1">
      <w:start w:val="1"/>
      <w:numFmt w:val="bullet"/>
      <w:lvlText w:val="o"/>
      <w:lvlJc w:val="left"/>
      <w:pPr>
        <w:ind w:left="6109" w:hanging="360"/>
      </w:pPr>
      <w:rPr>
        <w:rFonts w:ascii="Courier New" w:hAnsi="Courier New" w:cs="Courier New" w:hint="default"/>
      </w:rPr>
    </w:lvl>
    <w:lvl w:ilvl="8" w:tplc="04240005" w:tentative="1">
      <w:start w:val="1"/>
      <w:numFmt w:val="bullet"/>
      <w:lvlText w:val=""/>
      <w:lvlJc w:val="left"/>
      <w:pPr>
        <w:ind w:left="6829" w:hanging="360"/>
      </w:pPr>
      <w:rPr>
        <w:rFonts w:ascii="Wingdings" w:hAnsi="Wingdings" w:hint="default"/>
      </w:rPr>
    </w:lvl>
  </w:abstractNum>
  <w:abstractNum w:abstractNumId="23" w15:restartNumberingAfterBreak="0">
    <w:nsid w:val="3B8929B9"/>
    <w:multiLevelType w:val="multilevel"/>
    <w:tmpl w:val="A24CD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16253D"/>
    <w:multiLevelType w:val="multilevel"/>
    <w:tmpl w:val="D25EDD70"/>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3F0318F4"/>
    <w:multiLevelType w:val="hybridMultilevel"/>
    <w:tmpl w:val="E466B672"/>
    <w:lvl w:ilvl="0" w:tplc="68B461BC">
      <w:start w:val="1"/>
      <w:numFmt w:val="bullet"/>
      <w:lvlText w:val=""/>
      <w:lvlJc w:val="center"/>
      <w:pPr>
        <w:ind w:left="2484" w:hanging="360"/>
      </w:pPr>
      <w:rPr>
        <w:rFonts w:ascii="Wingdings" w:hAnsi="Wingdings" w:hint="default"/>
      </w:rPr>
    </w:lvl>
    <w:lvl w:ilvl="1" w:tplc="04240003" w:tentative="1">
      <w:start w:val="1"/>
      <w:numFmt w:val="bullet"/>
      <w:lvlText w:val="o"/>
      <w:lvlJc w:val="left"/>
      <w:pPr>
        <w:ind w:left="3204" w:hanging="360"/>
      </w:pPr>
      <w:rPr>
        <w:rFonts w:ascii="Courier New" w:hAnsi="Courier New" w:cs="Courier New" w:hint="default"/>
      </w:rPr>
    </w:lvl>
    <w:lvl w:ilvl="2" w:tplc="04240005" w:tentative="1">
      <w:start w:val="1"/>
      <w:numFmt w:val="bullet"/>
      <w:lvlText w:val=""/>
      <w:lvlJc w:val="left"/>
      <w:pPr>
        <w:ind w:left="3924" w:hanging="360"/>
      </w:pPr>
      <w:rPr>
        <w:rFonts w:ascii="Wingdings" w:hAnsi="Wingdings" w:hint="default"/>
      </w:rPr>
    </w:lvl>
    <w:lvl w:ilvl="3" w:tplc="04240001" w:tentative="1">
      <w:start w:val="1"/>
      <w:numFmt w:val="bullet"/>
      <w:lvlText w:val=""/>
      <w:lvlJc w:val="left"/>
      <w:pPr>
        <w:ind w:left="4644" w:hanging="360"/>
      </w:pPr>
      <w:rPr>
        <w:rFonts w:ascii="Symbol" w:hAnsi="Symbol" w:hint="default"/>
      </w:rPr>
    </w:lvl>
    <w:lvl w:ilvl="4" w:tplc="04240003" w:tentative="1">
      <w:start w:val="1"/>
      <w:numFmt w:val="bullet"/>
      <w:lvlText w:val="o"/>
      <w:lvlJc w:val="left"/>
      <w:pPr>
        <w:ind w:left="5364" w:hanging="360"/>
      </w:pPr>
      <w:rPr>
        <w:rFonts w:ascii="Courier New" w:hAnsi="Courier New" w:cs="Courier New" w:hint="default"/>
      </w:rPr>
    </w:lvl>
    <w:lvl w:ilvl="5" w:tplc="04240005" w:tentative="1">
      <w:start w:val="1"/>
      <w:numFmt w:val="bullet"/>
      <w:lvlText w:val=""/>
      <w:lvlJc w:val="left"/>
      <w:pPr>
        <w:ind w:left="6084" w:hanging="360"/>
      </w:pPr>
      <w:rPr>
        <w:rFonts w:ascii="Wingdings" w:hAnsi="Wingdings" w:hint="default"/>
      </w:rPr>
    </w:lvl>
    <w:lvl w:ilvl="6" w:tplc="04240001" w:tentative="1">
      <w:start w:val="1"/>
      <w:numFmt w:val="bullet"/>
      <w:lvlText w:val=""/>
      <w:lvlJc w:val="left"/>
      <w:pPr>
        <w:ind w:left="6804" w:hanging="360"/>
      </w:pPr>
      <w:rPr>
        <w:rFonts w:ascii="Symbol" w:hAnsi="Symbol" w:hint="default"/>
      </w:rPr>
    </w:lvl>
    <w:lvl w:ilvl="7" w:tplc="04240003" w:tentative="1">
      <w:start w:val="1"/>
      <w:numFmt w:val="bullet"/>
      <w:lvlText w:val="o"/>
      <w:lvlJc w:val="left"/>
      <w:pPr>
        <w:ind w:left="7524" w:hanging="360"/>
      </w:pPr>
      <w:rPr>
        <w:rFonts w:ascii="Courier New" w:hAnsi="Courier New" w:cs="Courier New" w:hint="default"/>
      </w:rPr>
    </w:lvl>
    <w:lvl w:ilvl="8" w:tplc="04240005" w:tentative="1">
      <w:start w:val="1"/>
      <w:numFmt w:val="bullet"/>
      <w:lvlText w:val=""/>
      <w:lvlJc w:val="left"/>
      <w:pPr>
        <w:ind w:left="8244" w:hanging="360"/>
      </w:pPr>
      <w:rPr>
        <w:rFonts w:ascii="Wingdings" w:hAnsi="Wingdings" w:hint="default"/>
      </w:rPr>
    </w:lvl>
  </w:abstractNum>
  <w:abstractNum w:abstractNumId="26" w15:restartNumberingAfterBreak="0">
    <w:nsid w:val="43CB08D9"/>
    <w:multiLevelType w:val="multilevel"/>
    <w:tmpl w:val="D25EDD70"/>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44041E9F"/>
    <w:multiLevelType w:val="hybridMultilevel"/>
    <w:tmpl w:val="F9805DE2"/>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5272C3E"/>
    <w:multiLevelType w:val="hybridMultilevel"/>
    <w:tmpl w:val="204A1CA8"/>
    <w:lvl w:ilvl="0" w:tplc="041A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6D216EC"/>
    <w:multiLevelType w:val="hybridMultilevel"/>
    <w:tmpl w:val="0C2E8D84"/>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BD44357"/>
    <w:multiLevelType w:val="multilevel"/>
    <w:tmpl w:val="D25EDD70"/>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4F76195E"/>
    <w:multiLevelType w:val="multilevel"/>
    <w:tmpl w:val="D714C1EA"/>
    <w:lvl w:ilvl="0">
      <w:start w:val="2"/>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534D6E1E"/>
    <w:multiLevelType w:val="multilevel"/>
    <w:tmpl w:val="94E0CD7A"/>
    <w:lvl w:ilvl="0">
      <w:start w:val="2"/>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41748D8"/>
    <w:multiLevelType w:val="hybridMultilevel"/>
    <w:tmpl w:val="F000B5DE"/>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54661FC8"/>
    <w:multiLevelType w:val="hybridMultilevel"/>
    <w:tmpl w:val="ED68365C"/>
    <w:lvl w:ilvl="0" w:tplc="041A0007">
      <w:start w:val="1"/>
      <w:numFmt w:val="bullet"/>
      <w:lvlText w:val=""/>
      <w:lvlPicBulletId w:val="0"/>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D01403E"/>
    <w:multiLevelType w:val="multilevel"/>
    <w:tmpl w:val="74E87B0C"/>
    <w:lvl w:ilvl="0">
      <w:start w:val="3"/>
      <w:numFmt w:val="decimal"/>
      <w:lvlText w:val="%1"/>
      <w:lvlJc w:val="left"/>
      <w:pPr>
        <w:ind w:left="360" w:hanging="360"/>
      </w:pPr>
      <w:rPr>
        <w:rFonts w:hint="default"/>
      </w:rPr>
    </w:lvl>
    <w:lvl w:ilvl="1">
      <w:start w:val="6"/>
      <w:numFmt w:val="decimal"/>
      <w:lvlText w:val="%1.%2"/>
      <w:lvlJc w:val="left"/>
      <w:pPr>
        <w:ind w:left="1031" w:hanging="360"/>
      </w:pPr>
      <w:rPr>
        <w:rFonts w:hint="default"/>
      </w:rPr>
    </w:lvl>
    <w:lvl w:ilvl="2">
      <w:start w:val="1"/>
      <w:numFmt w:val="decimal"/>
      <w:lvlText w:val="%1.%2.%3"/>
      <w:lvlJc w:val="left"/>
      <w:pPr>
        <w:ind w:left="2062" w:hanging="720"/>
      </w:pPr>
      <w:rPr>
        <w:rFonts w:hint="default"/>
      </w:rPr>
    </w:lvl>
    <w:lvl w:ilvl="3">
      <w:start w:val="1"/>
      <w:numFmt w:val="decimal"/>
      <w:lvlText w:val="%1.%2.%3.%4"/>
      <w:lvlJc w:val="left"/>
      <w:pPr>
        <w:ind w:left="2733" w:hanging="720"/>
      </w:pPr>
      <w:rPr>
        <w:rFonts w:hint="default"/>
      </w:rPr>
    </w:lvl>
    <w:lvl w:ilvl="4">
      <w:start w:val="1"/>
      <w:numFmt w:val="decimal"/>
      <w:lvlText w:val="%1.%2.%3.%4.%5"/>
      <w:lvlJc w:val="left"/>
      <w:pPr>
        <w:ind w:left="3764" w:hanging="1080"/>
      </w:pPr>
      <w:rPr>
        <w:rFonts w:hint="default"/>
      </w:rPr>
    </w:lvl>
    <w:lvl w:ilvl="5">
      <w:start w:val="1"/>
      <w:numFmt w:val="decimal"/>
      <w:lvlText w:val="%1.%2.%3.%4.%5.%6"/>
      <w:lvlJc w:val="left"/>
      <w:pPr>
        <w:ind w:left="4435" w:hanging="1080"/>
      </w:pPr>
      <w:rPr>
        <w:rFonts w:hint="default"/>
      </w:rPr>
    </w:lvl>
    <w:lvl w:ilvl="6">
      <w:start w:val="1"/>
      <w:numFmt w:val="decimal"/>
      <w:lvlText w:val="%1.%2.%3.%4.%5.%6.%7"/>
      <w:lvlJc w:val="left"/>
      <w:pPr>
        <w:ind w:left="5466" w:hanging="1440"/>
      </w:pPr>
      <w:rPr>
        <w:rFonts w:hint="default"/>
      </w:rPr>
    </w:lvl>
    <w:lvl w:ilvl="7">
      <w:start w:val="1"/>
      <w:numFmt w:val="decimal"/>
      <w:lvlText w:val="%1.%2.%3.%4.%5.%6.%7.%8"/>
      <w:lvlJc w:val="left"/>
      <w:pPr>
        <w:ind w:left="6137" w:hanging="1440"/>
      </w:pPr>
      <w:rPr>
        <w:rFonts w:hint="default"/>
      </w:rPr>
    </w:lvl>
    <w:lvl w:ilvl="8">
      <w:start w:val="1"/>
      <w:numFmt w:val="decimal"/>
      <w:lvlText w:val="%1.%2.%3.%4.%5.%6.%7.%8.%9"/>
      <w:lvlJc w:val="left"/>
      <w:pPr>
        <w:ind w:left="7168" w:hanging="1800"/>
      </w:pPr>
      <w:rPr>
        <w:rFonts w:hint="default"/>
      </w:rPr>
    </w:lvl>
  </w:abstractNum>
  <w:abstractNum w:abstractNumId="36" w15:restartNumberingAfterBreak="0">
    <w:nsid w:val="5D037440"/>
    <w:multiLevelType w:val="multilevel"/>
    <w:tmpl w:val="1D383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D9F618B"/>
    <w:multiLevelType w:val="hybridMultilevel"/>
    <w:tmpl w:val="88F822E2"/>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5F8C38D9"/>
    <w:multiLevelType w:val="multilevel"/>
    <w:tmpl w:val="D25EDD70"/>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79F0CC0"/>
    <w:multiLevelType w:val="hybridMultilevel"/>
    <w:tmpl w:val="91586B86"/>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69F05795"/>
    <w:multiLevelType w:val="hybridMultilevel"/>
    <w:tmpl w:val="BA9805B8"/>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6CCE76B5"/>
    <w:multiLevelType w:val="multilevel"/>
    <w:tmpl w:val="D714C1EA"/>
    <w:lvl w:ilvl="0">
      <w:start w:val="2"/>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70A2409A"/>
    <w:multiLevelType w:val="multilevel"/>
    <w:tmpl w:val="D25EDD70"/>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795513F7"/>
    <w:multiLevelType w:val="hybridMultilevel"/>
    <w:tmpl w:val="53D0E70C"/>
    <w:lvl w:ilvl="0" w:tplc="041A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79730047"/>
    <w:multiLevelType w:val="hybridMultilevel"/>
    <w:tmpl w:val="65E0AFFC"/>
    <w:lvl w:ilvl="0" w:tplc="041A000D">
      <w:start w:val="1"/>
      <w:numFmt w:val="bullet"/>
      <w:lvlText w:val=""/>
      <w:lvlJc w:val="left"/>
      <w:pPr>
        <w:ind w:left="780" w:hanging="360"/>
      </w:pPr>
      <w:rPr>
        <w:rFonts w:ascii="Wingdings" w:hAnsi="Wingdings"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45" w15:restartNumberingAfterBreak="0">
    <w:nsid w:val="7EC057CE"/>
    <w:multiLevelType w:val="hybridMultilevel"/>
    <w:tmpl w:val="2430C870"/>
    <w:lvl w:ilvl="0" w:tplc="041A000D">
      <w:start w:val="1"/>
      <w:numFmt w:val="bullet"/>
      <w:lvlText w:val=""/>
      <w:lvlJc w:val="left"/>
      <w:pPr>
        <w:ind w:left="1008" w:hanging="360"/>
      </w:pPr>
      <w:rPr>
        <w:rFonts w:ascii="Wingdings" w:hAnsi="Wingdings" w:hint="default"/>
      </w:rPr>
    </w:lvl>
    <w:lvl w:ilvl="1" w:tplc="04240003" w:tentative="1">
      <w:start w:val="1"/>
      <w:numFmt w:val="bullet"/>
      <w:lvlText w:val="o"/>
      <w:lvlJc w:val="left"/>
      <w:pPr>
        <w:ind w:left="1728" w:hanging="360"/>
      </w:pPr>
      <w:rPr>
        <w:rFonts w:ascii="Courier New" w:hAnsi="Courier New" w:cs="Courier New" w:hint="default"/>
      </w:rPr>
    </w:lvl>
    <w:lvl w:ilvl="2" w:tplc="04240005" w:tentative="1">
      <w:start w:val="1"/>
      <w:numFmt w:val="bullet"/>
      <w:lvlText w:val=""/>
      <w:lvlJc w:val="left"/>
      <w:pPr>
        <w:ind w:left="2448" w:hanging="360"/>
      </w:pPr>
      <w:rPr>
        <w:rFonts w:ascii="Wingdings" w:hAnsi="Wingdings" w:hint="default"/>
      </w:rPr>
    </w:lvl>
    <w:lvl w:ilvl="3" w:tplc="04240001" w:tentative="1">
      <w:start w:val="1"/>
      <w:numFmt w:val="bullet"/>
      <w:lvlText w:val=""/>
      <w:lvlJc w:val="left"/>
      <w:pPr>
        <w:ind w:left="3168" w:hanging="360"/>
      </w:pPr>
      <w:rPr>
        <w:rFonts w:ascii="Symbol" w:hAnsi="Symbol" w:hint="default"/>
      </w:rPr>
    </w:lvl>
    <w:lvl w:ilvl="4" w:tplc="04240003" w:tentative="1">
      <w:start w:val="1"/>
      <w:numFmt w:val="bullet"/>
      <w:lvlText w:val="o"/>
      <w:lvlJc w:val="left"/>
      <w:pPr>
        <w:ind w:left="3888" w:hanging="360"/>
      </w:pPr>
      <w:rPr>
        <w:rFonts w:ascii="Courier New" w:hAnsi="Courier New" w:cs="Courier New" w:hint="default"/>
      </w:rPr>
    </w:lvl>
    <w:lvl w:ilvl="5" w:tplc="04240005" w:tentative="1">
      <w:start w:val="1"/>
      <w:numFmt w:val="bullet"/>
      <w:lvlText w:val=""/>
      <w:lvlJc w:val="left"/>
      <w:pPr>
        <w:ind w:left="4608" w:hanging="360"/>
      </w:pPr>
      <w:rPr>
        <w:rFonts w:ascii="Wingdings" w:hAnsi="Wingdings" w:hint="default"/>
      </w:rPr>
    </w:lvl>
    <w:lvl w:ilvl="6" w:tplc="04240001" w:tentative="1">
      <w:start w:val="1"/>
      <w:numFmt w:val="bullet"/>
      <w:lvlText w:val=""/>
      <w:lvlJc w:val="left"/>
      <w:pPr>
        <w:ind w:left="5328" w:hanging="360"/>
      </w:pPr>
      <w:rPr>
        <w:rFonts w:ascii="Symbol" w:hAnsi="Symbol" w:hint="default"/>
      </w:rPr>
    </w:lvl>
    <w:lvl w:ilvl="7" w:tplc="04240003" w:tentative="1">
      <w:start w:val="1"/>
      <w:numFmt w:val="bullet"/>
      <w:lvlText w:val="o"/>
      <w:lvlJc w:val="left"/>
      <w:pPr>
        <w:ind w:left="6048" w:hanging="360"/>
      </w:pPr>
      <w:rPr>
        <w:rFonts w:ascii="Courier New" w:hAnsi="Courier New" w:cs="Courier New" w:hint="default"/>
      </w:rPr>
    </w:lvl>
    <w:lvl w:ilvl="8" w:tplc="04240005" w:tentative="1">
      <w:start w:val="1"/>
      <w:numFmt w:val="bullet"/>
      <w:lvlText w:val=""/>
      <w:lvlJc w:val="left"/>
      <w:pPr>
        <w:ind w:left="6768" w:hanging="360"/>
      </w:pPr>
      <w:rPr>
        <w:rFonts w:ascii="Wingdings" w:hAnsi="Wingdings" w:hint="default"/>
      </w:rPr>
    </w:lvl>
  </w:abstractNum>
  <w:num w:numId="1" w16cid:durableId="798256743">
    <w:abstractNumId w:val="6"/>
  </w:num>
  <w:num w:numId="2" w16cid:durableId="1166749267">
    <w:abstractNumId w:val="28"/>
  </w:num>
  <w:num w:numId="3" w16cid:durableId="1925992263">
    <w:abstractNumId w:val="14"/>
  </w:num>
  <w:num w:numId="4" w16cid:durableId="725882127">
    <w:abstractNumId w:val="23"/>
  </w:num>
  <w:num w:numId="5" w16cid:durableId="924994310">
    <w:abstractNumId w:val="12"/>
  </w:num>
  <w:num w:numId="6" w16cid:durableId="388917406">
    <w:abstractNumId w:val="36"/>
  </w:num>
  <w:num w:numId="7" w16cid:durableId="1235819421">
    <w:abstractNumId w:val="5"/>
  </w:num>
  <w:num w:numId="8" w16cid:durableId="1493250509">
    <w:abstractNumId w:val="25"/>
  </w:num>
  <w:num w:numId="9" w16cid:durableId="1395007413">
    <w:abstractNumId w:val="8"/>
  </w:num>
  <w:num w:numId="10" w16cid:durableId="619461172">
    <w:abstractNumId w:val="11"/>
  </w:num>
  <w:num w:numId="11" w16cid:durableId="78841156">
    <w:abstractNumId w:val="18"/>
  </w:num>
  <w:num w:numId="12" w16cid:durableId="1124687909">
    <w:abstractNumId w:val="29"/>
  </w:num>
  <w:num w:numId="13" w16cid:durableId="1148323711">
    <w:abstractNumId w:val="20"/>
  </w:num>
  <w:num w:numId="14" w16cid:durableId="33501050">
    <w:abstractNumId w:val="7"/>
  </w:num>
  <w:num w:numId="15" w16cid:durableId="882404072">
    <w:abstractNumId w:val="42"/>
  </w:num>
  <w:num w:numId="16" w16cid:durableId="1276404171">
    <w:abstractNumId w:val="21"/>
  </w:num>
  <w:num w:numId="17" w16cid:durableId="782531506">
    <w:abstractNumId w:val="30"/>
  </w:num>
  <w:num w:numId="18" w16cid:durableId="1218004872">
    <w:abstractNumId w:val="24"/>
  </w:num>
  <w:num w:numId="19" w16cid:durableId="399791130">
    <w:abstractNumId w:val="38"/>
  </w:num>
  <w:num w:numId="20" w16cid:durableId="2040935984">
    <w:abstractNumId w:val="4"/>
  </w:num>
  <w:num w:numId="21" w16cid:durableId="1848593902">
    <w:abstractNumId w:val="16"/>
  </w:num>
  <w:num w:numId="22" w16cid:durableId="995260445">
    <w:abstractNumId w:val="17"/>
  </w:num>
  <w:num w:numId="23" w16cid:durableId="1638220714">
    <w:abstractNumId w:val="41"/>
  </w:num>
  <w:num w:numId="24" w16cid:durableId="1075980183">
    <w:abstractNumId w:val="0"/>
  </w:num>
  <w:num w:numId="25" w16cid:durableId="2003467240">
    <w:abstractNumId w:val="1"/>
  </w:num>
  <w:num w:numId="26" w16cid:durableId="1787234169">
    <w:abstractNumId w:val="19"/>
  </w:num>
  <w:num w:numId="27" w16cid:durableId="1945990978">
    <w:abstractNumId w:val="31"/>
  </w:num>
  <w:num w:numId="28" w16cid:durableId="1609966565">
    <w:abstractNumId w:val="2"/>
  </w:num>
  <w:num w:numId="29" w16cid:durableId="1110859551">
    <w:abstractNumId w:val="43"/>
  </w:num>
  <w:num w:numId="30" w16cid:durableId="422072862">
    <w:abstractNumId w:val="45"/>
  </w:num>
  <w:num w:numId="31" w16cid:durableId="904490894">
    <w:abstractNumId w:val="39"/>
  </w:num>
  <w:num w:numId="32" w16cid:durableId="504979131">
    <w:abstractNumId w:val="32"/>
  </w:num>
  <w:num w:numId="33" w16cid:durableId="925966702">
    <w:abstractNumId w:val="27"/>
  </w:num>
  <w:num w:numId="34" w16cid:durableId="884946501">
    <w:abstractNumId w:val="15"/>
  </w:num>
  <w:num w:numId="35" w16cid:durableId="82190003">
    <w:abstractNumId w:val="44"/>
  </w:num>
  <w:num w:numId="36" w16cid:durableId="279650527">
    <w:abstractNumId w:val="35"/>
  </w:num>
  <w:num w:numId="37" w16cid:durableId="2043892586">
    <w:abstractNumId w:val="33"/>
  </w:num>
  <w:num w:numId="38" w16cid:durableId="1163398884">
    <w:abstractNumId w:val="40"/>
  </w:num>
  <w:num w:numId="39" w16cid:durableId="1136681622">
    <w:abstractNumId w:val="37"/>
  </w:num>
  <w:num w:numId="40" w16cid:durableId="244845632">
    <w:abstractNumId w:val="13"/>
  </w:num>
  <w:num w:numId="41" w16cid:durableId="899513061">
    <w:abstractNumId w:val="34"/>
  </w:num>
  <w:num w:numId="42" w16cid:durableId="60911616">
    <w:abstractNumId w:val="22"/>
  </w:num>
  <w:num w:numId="43" w16cid:durableId="1785346730">
    <w:abstractNumId w:val="26"/>
  </w:num>
  <w:num w:numId="44" w16cid:durableId="2089419099">
    <w:abstractNumId w:val="9"/>
  </w:num>
  <w:num w:numId="45" w16cid:durableId="1905215177">
    <w:abstractNumId w:val="10"/>
  </w:num>
  <w:num w:numId="46" w16cid:durableId="20278286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4C5F"/>
    <w:rsid w:val="00016BB2"/>
    <w:rsid w:val="0003133D"/>
    <w:rsid w:val="0003293E"/>
    <w:rsid w:val="0003540C"/>
    <w:rsid w:val="00040585"/>
    <w:rsid w:val="00046453"/>
    <w:rsid w:val="00065E0E"/>
    <w:rsid w:val="00070170"/>
    <w:rsid w:val="000875E5"/>
    <w:rsid w:val="000B212D"/>
    <w:rsid w:val="000B2719"/>
    <w:rsid w:val="000D5D1D"/>
    <w:rsid w:val="001463A2"/>
    <w:rsid w:val="00146BEA"/>
    <w:rsid w:val="001537FE"/>
    <w:rsid w:val="001640F4"/>
    <w:rsid w:val="001670D6"/>
    <w:rsid w:val="00184230"/>
    <w:rsid w:val="001D6382"/>
    <w:rsid w:val="001E753E"/>
    <w:rsid w:val="001E7C4F"/>
    <w:rsid w:val="001F6A9A"/>
    <w:rsid w:val="00212C23"/>
    <w:rsid w:val="00216481"/>
    <w:rsid w:val="002201A8"/>
    <w:rsid w:val="00224DE6"/>
    <w:rsid w:val="00244764"/>
    <w:rsid w:val="002B05EB"/>
    <w:rsid w:val="00301BBB"/>
    <w:rsid w:val="00306C83"/>
    <w:rsid w:val="00326851"/>
    <w:rsid w:val="00371A26"/>
    <w:rsid w:val="00390E60"/>
    <w:rsid w:val="003B1071"/>
    <w:rsid w:val="003B2F7A"/>
    <w:rsid w:val="003B615D"/>
    <w:rsid w:val="003C478C"/>
    <w:rsid w:val="003D2678"/>
    <w:rsid w:val="003D3534"/>
    <w:rsid w:val="003E092B"/>
    <w:rsid w:val="003F2C71"/>
    <w:rsid w:val="00401B43"/>
    <w:rsid w:val="0044179A"/>
    <w:rsid w:val="00453308"/>
    <w:rsid w:val="00453FE9"/>
    <w:rsid w:val="004572E6"/>
    <w:rsid w:val="004717C5"/>
    <w:rsid w:val="0047403B"/>
    <w:rsid w:val="004B481A"/>
    <w:rsid w:val="0053526A"/>
    <w:rsid w:val="00541327"/>
    <w:rsid w:val="00560EEF"/>
    <w:rsid w:val="005666D4"/>
    <w:rsid w:val="005730F3"/>
    <w:rsid w:val="005922AB"/>
    <w:rsid w:val="00592C14"/>
    <w:rsid w:val="00594EA6"/>
    <w:rsid w:val="005A1BD3"/>
    <w:rsid w:val="005D1ACD"/>
    <w:rsid w:val="006170DD"/>
    <w:rsid w:val="00624D64"/>
    <w:rsid w:val="00631828"/>
    <w:rsid w:val="00632C8F"/>
    <w:rsid w:val="00651655"/>
    <w:rsid w:val="006656EC"/>
    <w:rsid w:val="00670296"/>
    <w:rsid w:val="00682B69"/>
    <w:rsid w:val="00686335"/>
    <w:rsid w:val="006B5C65"/>
    <w:rsid w:val="006D4965"/>
    <w:rsid w:val="006E451E"/>
    <w:rsid w:val="00700E57"/>
    <w:rsid w:val="00713756"/>
    <w:rsid w:val="007403B0"/>
    <w:rsid w:val="007703A8"/>
    <w:rsid w:val="00782382"/>
    <w:rsid w:val="00787E48"/>
    <w:rsid w:val="0079226C"/>
    <w:rsid w:val="007C35AF"/>
    <w:rsid w:val="007E7B52"/>
    <w:rsid w:val="007F6158"/>
    <w:rsid w:val="0080547A"/>
    <w:rsid w:val="00813663"/>
    <w:rsid w:val="00830DCC"/>
    <w:rsid w:val="00836886"/>
    <w:rsid w:val="008707F0"/>
    <w:rsid w:val="008D13A8"/>
    <w:rsid w:val="00940282"/>
    <w:rsid w:val="00962B29"/>
    <w:rsid w:val="00974EE7"/>
    <w:rsid w:val="009A1AAE"/>
    <w:rsid w:val="009A7836"/>
    <w:rsid w:val="009C2A12"/>
    <w:rsid w:val="009F2752"/>
    <w:rsid w:val="009F2E17"/>
    <w:rsid w:val="00A0372E"/>
    <w:rsid w:val="00A03D73"/>
    <w:rsid w:val="00A10979"/>
    <w:rsid w:val="00A636EC"/>
    <w:rsid w:val="00AD7E81"/>
    <w:rsid w:val="00B0573D"/>
    <w:rsid w:val="00B13949"/>
    <w:rsid w:val="00B371C6"/>
    <w:rsid w:val="00B54CE6"/>
    <w:rsid w:val="00B812F6"/>
    <w:rsid w:val="00BF5BA5"/>
    <w:rsid w:val="00C12DAD"/>
    <w:rsid w:val="00C57E93"/>
    <w:rsid w:val="00C611E5"/>
    <w:rsid w:val="00C937E6"/>
    <w:rsid w:val="00CA5450"/>
    <w:rsid w:val="00CD7B99"/>
    <w:rsid w:val="00CE6057"/>
    <w:rsid w:val="00D136A3"/>
    <w:rsid w:val="00D170AA"/>
    <w:rsid w:val="00D37BAE"/>
    <w:rsid w:val="00D4128D"/>
    <w:rsid w:val="00D6194F"/>
    <w:rsid w:val="00D65A53"/>
    <w:rsid w:val="00D81763"/>
    <w:rsid w:val="00D86D8E"/>
    <w:rsid w:val="00DC0CDA"/>
    <w:rsid w:val="00DC5781"/>
    <w:rsid w:val="00DF3C7D"/>
    <w:rsid w:val="00E04A30"/>
    <w:rsid w:val="00E055B5"/>
    <w:rsid w:val="00E06661"/>
    <w:rsid w:val="00E06956"/>
    <w:rsid w:val="00E26871"/>
    <w:rsid w:val="00E5399F"/>
    <w:rsid w:val="00E63B49"/>
    <w:rsid w:val="00E74694"/>
    <w:rsid w:val="00E90181"/>
    <w:rsid w:val="00EB5579"/>
    <w:rsid w:val="00EE548C"/>
    <w:rsid w:val="00F065C0"/>
    <w:rsid w:val="00F2136E"/>
    <w:rsid w:val="00F52029"/>
    <w:rsid w:val="00F7328B"/>
    <w:rsid w:val="00F80A1A"/>
    <w:rsid w:val="00FA2383"/>
    <w:rsid w:val="00FA4C5F"/>
    <w:rsid w:val="00FE1E7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87330"/>
  <w15:chartTrackingRefBased/>
  <w15:docId w15:val="{0E85556D-ED0D-446D-9DD3-46C49CEE9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Bezproreda">
    <w:name w:val="No Spacing"/>
    <w:link w:val="BezproredaChar"/>
    <w:uiPriority w:val="1"/>
    <w:qFormat/>
    <w:rsid w:val="00FA4C5F"/>
    <w:pPr>
      <w:spacing w:after="0" w:line="240" w:lineRule="auto"/>
    </w:pPr>
    <w:rPr>
      <w:rFonts w:eastAsiaTheme="minorEastAsia"/>
      <w:kern w:val="0"/>
      <w:lang w:eastAsia="hr-HR"/>
      <w14:ligatures w14:val="none"/>
    </w:rPr>
  </w:style>
  <w:style w:type="character" w:customStyle="1" w:styleId="BezproredaChar">
    <w:name w:val="Bez proreda Char"/>
    <w:basedOn w:val="Zadanifontodlomka"/>
    <w:link w:val="Bezproreda"/>
    <w:uiPriority w:val="1"/>
    <w:rsid w:val="00FA4C5F"/>
    <w:rPr>
      <w:rFonts w:eastAsiaTheme="minorEastAsia"/>
      <w:kern w:val="0"/>
      <w:lang w:eastAsia="hr-HR"/>
      <w14:ligatures w14:val="none"/>
    </w:rPr>
  </w:style>
  <w:style w:type="paragraph" w:styleId="Odlomakpopisa">
    <w:name w:val="List Paragraph"/>
    <w:basedOn w:val="Normal"/>
    <w:uiPriority w:val="34"/>
    <w:qFormat/>
    <w:rsid w:val="00670296"/>
    <w:pPr>
      <w:ind w:left="720"/>
      <w:contextualSpacing/>
    </w:pPr>
  </w:style>
  <w:style w:type="character" w:styleId="Naglaeno">
    <w:name w:val="Strong"/>
    <w:basedOn w:val="Zadanifontodlomka"/>
    <w:uiPriority w:val="22"/>
    <w:qFormat/>
    <w:rsid w:val="00E90181"/>
    <w:rPr>
      <w:b/>
      <w:bCs/>
    </w:rPr>
  </w:style>
  <w:style w:type="character" w:styleId="Hiperveza">
    <w:name w:val="Hyperlink"/>
    <w:basedOn w:val="Zadanifontodlomka"/>
    <w:uiPriority w:val="99"/>
    <w:semiHidden/>
    <w:unhideWhenUsed/>
    <w:rsid w:val="00453308"/>
    <w:rPr>
      <w:color w:val="0000FF"/>
      <w:u w:val="single"/>
    </w:rPr>
  </w:style>
  <w:style w:type="character" w:styleId="Istaknuto">
    <w:name w:val="Emphasis"/>
    <w:basedOn w:val="Zadanifontodlomka"/>
    <w:uiPriority w:val="20"/>
    <w:qFormat/>
    <w:rsid w:val="00453308"/>
    <w:rPr>
      <w:i/>
      <w:iCs/>
    </w:rPr>
  </w:style>
  <w:style w:type="paragraph" w:styleId="Zaglavlje">
    <w:name w:val="header"/>
    <w:basedOn w:val="Normal"/>
    <w:link w:val="ZaglavljeChar"/>
    <w:uiPriority w:val="99"/>
    <w:unhideWhenUsed/>
    <w:rsid w:val="005922AB"/>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5922AB"/>
  </w:style>
  <w:style w:type="paragraph" w:styleId="Podnoje">
    <w:name w:val="footer"/>
    <w:basedOn w:val="Normal"/>
    <w:link w:val="PodnojeChar"/>
    <w:uiPriority w:val="99"/>
    <w:unhideWhenUsed/>
    <w:rsid w:val="005922AB"/>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5922AB"/>
  </w:style>
  <w:style w:type="paragraph" w:styleId="StandardWeb">
    <w:name w:val="Normal (Web)"/>
    <w:basedOn w:val="Normal"/>
    <w:uiPriority w:val="99"/>
    <w:unhideWhenUsed/>
    <w:rsid w:val="00216481"/>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table" w:styleId="Obinatablica4">
    <w:name w:val="Plain Table 4"/>
    <w:basedOn w:val="Obinatablica"/>
    <w:uiPriority w:val="44"/>
    <w:rsid w:val="00E055B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22106">
      <w:bodyDiv w:val="1"/>
      <w:marLeft w:val="0"/>
      <w:marRight w:val="0"/>
      <w:marTop w:val="0"/>
      <w:marBottom w:val="0"/>
      <w:divBdr>
        <w:top w:val="none" w:sz="0" w:space="0" w:color="auto"/>
        <w:left w:val="none" w:sz="0" w:space="0" w:color="auto"/>
        <w:bottom w:val="none" w:sz="0" w:space="0" w:color="auto"/>
        <w:right w:val="none" w:sz="0" w:space="0" w:color="auto"/>
      </w:divBdr>
    </w:div>
    <w:div w:id="9064685">
      <w:bodyDiv w:val="1"/>
      <w:marLeft w:val="0"/>
      <w:marRight w:val="0"/>
      <w:marTop w:val="0"/>
      <w:marBottom w:val="0"/>
      <w:divBdr>
        <w:top w:val="none" w:sz="0" w:space="0" w:color="auto"/>
        <w:left w:val="none" w:sz="0" w:space="0" w:color="auto"/>
        <w:bottom w:val="none" w:sz="0" w:space="0" w:color="auto"/>
        <w:right w:val="none" w:sz="0" w:space="0" w:color="auto"/>
      </w:divBdr>
    </w:div>
    <w:div w:id="64187899">
      <w:bodyDiv w:val="1"/>
      <w:marLeft w:val="0"/>
      <w:marRight w:val="0"/>
      <w:marTop w:val="0"/>
      <w:marBottom w:val="0"/>
      <w:divBdr>
        <w:top w:val="none" w:sz="0" w:space="0" w:color="auto"/>
        <w:left w:val="none" w:sz="0" w:space="0" w:color="auto"/>
        <w:bottom w:val="none" w:sz="0" w:space="0" w:color="auto"/>
        <w:right w:val="none" w:sz="0" w:space="0" w:color="auto"/>
      </w:divBdr>
    </w:div>
    <w:div w:id="66460676">
      <w:bodyDiv w:val="1"/>
      <w:marLeft w:val="0"/>
      <w:marRight w:val="0"/>
      <w:marTop w:val="0"/>
      <w:marBottom w:val="0"/>
      <w:divBdr>
        <w:top w:val="none" w:sz="0" w:space="0" w:color="auto"/>
        <w:left w:val="none" w:sz="0" w:space="0" w:color="auto"/>
        <w:bottom w:val="none" w:sz="0" w:space="0" w:color="auto"/>
        <w:right w:val="none" w:sz="0" w:space="0" w:color="auto"/>
      </w:divBdr>
    </w:div>
    <w:div w:id="79722280">
      <w:bodyDiv w:val="1"/>
      <w:marLeft w:val="0"/>
      <w:marRight w:val="0"/>
      <w:marTop w:val="0"/>
      <w:marBottom w:val="0"/>
      <w:divBdr>
        <w:top w:val="none" w:sz="0" w:space="0" w:color="auto"/>
        <w:left w:val="none" w:sz="0" w:space="0" w:color="auto"/>
        <w:bottom w:val="none" w:sz="0" w:space="0" w:color="auto"/>
        <w:right w:val="none" w:sz="0" w:space="0" w:color="auto"/>
      </w:divBdr>
    </w:div>
    <w:div w:id="143353670">
      <w:bodyDiv w:val="1"/>
      <w:marLeft w:val="0"/>
      <w:marRight w:val="0"/>
      <w:marTop w:val="0"/>
      <w:marBottom w:val="0"/>
      <w:divBdr>
        <w:top w:val="none" w:sz="0" w:space="0" w:color="auto"/>
        <w:left w:val="none" w:sz="0" w:space="0" w:color="auto"/>
        <w:bottom w:val="none" w:sz="0" w:space="0" w:color="auto"/>
        <w:right w:val="none" w:sz="0" w:space="0" w:color="auto"/>
      </w:divBdr>
    </w:div>
    <w:div w:id="187724915">
      <w:bodyDiv w:val="1"/>
      <w:marLeft w:val="0"/>
      <w:marRight w:val="0"/>
      <w:marTop w:val="0"/>
      <w:marBottom w:val="0"/>
      <w:divBdr>
        <w:top w:val="none" w:sz="0" w:space="0" w:color="auto"/>
        <w:left w:val="none" w:sz="0" w:space="0" w:color="auto"/>
        <w:bottom w:val="none" w:sz="0" w:space="0" w:color="auto"/>
        <w:right w:val="none" w:sz="0" w:space="0" w:color="auto"/>
      </w:divBdr>
    </w:div>
    <w:div w:id="205533327">
      <w:bodyDiv w:val="1"/>
      <w:marLeft w:val="0"/>
      <w:marRight w:val="0"/>
      <w:marTop w:val="0"/>
      <w:marBottom w:val="0"/>
      <w:divBdr>
        <w:top w:val="none" w:sz="0" w:space="0" w:color="auto"/>
        <w:left w:val="none" w:sz="0" w:space="0" w:color="auto"/>
        <w:bottom w:val="none" w:sz="0" w:space="0" w:color="auto"/>
        <w:right w:val="none" w:sz="0" w:space="0" w:color="auto"/>
      </w:divBdr>
    </w:div>
    <w:div w:id="226570617">
      <w:bodyDiv w:val="1"/>
      <w:marLeft w:val="0"/>
      <w:marRight w:val="0"/>
      <w:marTop w:val="0"/>
      <w:marBottom w:val="0"/>
      <w:divBdr>
        <w:top w:val="none" w:sz="0" w:space="0" w:color="auto"/>
        <w:left w:val="none" w:sz="0" w:space="0" w:color="auto"/>
        <w:bottom w:val="none" w:sz="0" w:space="0" w:color="auto"/>
        <w:right w:val="none" w:sz="0" w:space="0" w:color="auto"/>
      </w:divBdr>
    </w:div>
    <w:div w:id="282008226">
      <w:bodyDiv w:val="1"/>
      <w:marLeft w:val="0"/>
      <w:marRight w:val="0"/>
      <w:marTop w:val="0"/>
      <w:marBottom w:val="0"/>
      <w:divBdr>
        <w:top w:val="none" w:sz="0" w:space="0" w:color="auto"/>
        <w:left w:val="none" w:sz="0" w:space="0" w:color="auto"/>
        <w:bottom w:val="none" w:sz="0" w:space="0" w:color="auto"/>
        <w:right w:val="none" w:sz="0" w:space="0" w:color="auto"/>
      </w:divBdr>
    </w:div>
    <w:div w:id="333994659">
      <w:bodyDiv w:val="1"/>
      <w:marLeft w:val="0"/>
      <w:marRight w:val="0"/>
      <w:marTop w:val="0"/>
      <w:marBottom w:val="0"/>
      <w:divBdr>
        <w:top w:val="none" w:sz="0" w:space="0" w:color="auto"/>
        <w:left w:val="none" w:sz="0" w:space="0" w:color="auto"/>
        <w:bottom w:val="none" w:sz="0" w:space="0" w:color="auto"/>
        <w:right w:val="none" w:sz="0" w:space="0" w:color="auto"/>
      </w:divBdr>
    </w:div>
    <w:div w:id="370040462">
      <w:bodyDiv w:val="1"/>
      <w:marLeft w:val="0"/>
      <w:marRight w:val="0"/>
      <w:marTop w:val="0"/>
      <w:marBottom w:val="0"/>
      <w:divBdr>
        <w:top w:val="none" w:sz="0" w:space="0" w:color="auto"/>
        <w:left w:val="none" w:sz="0" w:space="0" w:color="auto"/>
        <w:bottom w:val="none" w:sz="0" w:space="0" w:color="auto"/>
        <w:right w:val="none" w:sz="0" w:space="0" w:color="auto"/>
      </w:divBdr>
    </w:div>
    <w:div w:id="379131007">
      <w:bodyDiv w:val="1"/>
      <w:marLeft w:val="0"/>
      <w:marRight w:val="0"/>
      <w:marTop w:val="0"/>
      <w:marBottom w:val="0"/>
      <w:divBdr>
        <w:top w:val="none" w:sz="0" w:space="0" w:color="auto"/>
        <w:left w:val="none" w:sz="0" w:space="0" w:color="auto"/>
        <w:bottom w:val="none" w:sz="0" w:space="0" w:color="auto"/>
        <w:right w:val="none" w:sz="0" w:space="0" w:color="auto"/>
      </w:divBdr>
    </w:div>
    <w:div w:id="483475532">
      <w:bodyDiv w:val="1"/>
      <w:marLeft w:val="0"/>
      <w:marRight w:val="0"/>
      <w:marTop w:val="0"/>
      <w:marBottom w:val="0"/>
      <w:divBdr>
        <w:top w:val="none" w:sz="0" w:space="0" w:color="auto"/>
        <w:left w:val="none" w:sz="0" w:space="0" w:color="auto"/>
        <w:bottom w:val="none" w:sz="0" w:space="0" w:color="auto"/>
        <w:right w:val="none" w:sz="0" w:space="0" w:color="auto"/>
      </w:divBdr>
    </w:div>
    <w:div w:id="549389610">
      <w:bodyDiv w:val="1"/>
      <w:marLeft w:val="0"/>
      <w:marRight w:val="0"/>
      <w:marTop w:val="0"/>
      <w:marBottom w:val="0"/>
      <w:divBdr>
        <w:top w:val="none" w:sz="0" w:space="0" w:color="auto"/>
        <w:left w:val="none" w:sz="0" w:space="0" w:color="auto"/>
        <w:bottom w:val="none" w:sz="0" w:space="0" w:color="auto"/>
        <w:right w:val="none" w:sz="0" w:space="0" w:color="auto"/>
      </w:divBdr>
    </w:div>
    <w:div w:id="568537684">
      <w:bodyDiv w:val="1"/>
      <w:marLeft w:val="0"/>
      <w:marRight w:val="0"/>
      <w:marTop w:val="0"/>
      <w:marBottom w:val="0"/>
      <w:divBdr>
        <w:top w:val="none" w:sz="0" w:space="0" w:color="auto"/>
        <w:left w:val="none" w:sz="0" w:space="0" w:color="auto"/>
        <w:bottom w:val="none" w:sz="0" w:space="0" w:color="auto"/>
        <w:right w:val="none" w:sz="0" w:space="0" w:color="auto"/>
      </w:divBdr>
    </w:div>
    <w:div w:id="589392364">
      <w:bodyDiv w:val="1"/>
      <w:marLeft w:val="0"/>
      <w:marRight w:val="0"/>
      <w:marTop w:val="0"/>
      <w:marBottom w:val="0"/>
      <w:divBdr>
        <w:top w:val="none" w:sz="0" w:space="0" w:color="auto"/>
        <w:left w:val="none" w:sz="0" w:space="0" w:color="auto"/>
        <w:bottom w:val="none" w:sz="0" w:space="0" w:color="auto"/>
        <w:right w:val="none" w:sz="0" w:space="0" w:color="auto"/>
      </w:divBdr>
    </w:div>
    <w:div w:id="696547495">
      <w:bodyDiv w:val="1"/>
      <w:marLeft w:val="0"/>
      <w:marRight w:val="0"/>
      <w:marTop w:val="0"/>
      <w:marBottom w:val="0"/>
      <w:divBdr>
        <w:top w:val="none" w:sz="0" w:space="0" w:color="auto"/>
        <w:left w:val="none" w:sz="0" w:space="0" w:color="auto"/>
        <w:bottom w:val="none" w:sz="0" w:space="0" w:color="auto"/>
        <w:right w:val="none" w:sz="0" w:space="0" w:color="auto"/>
      </w:divBdr>
    </w:div>
    <w:div w:id="732892353">
      <w:bodyDiv w:val="1"/>
      <w:marLeft w:val="0"/>
      <w:marRight w:val="0"/>
      <w:marTop w:val="0"/>
      <w:marBottom w:val="0"/>
      <w:divBdr>
        <w:top w:val="none" w:sz="0" w:space="0" w:color="auto"/>
        <w:left w:val="none" w:sz="0" w:space="0" w:color="auto"/>
        <w:bottom w:val="none" w:sz="0" w:space="0" w:color="auto"/>
        <w:right w:val="none" w:sz="0" w:space="0" w:color="auto"/>
      </w:divBdr>
    </w:div>
    <w:div w:id="747701544">
      <w:bodyDiv w:val="1"/>
      <w:marLeft w:val="0"/>
      <w:marRight w:val="0"/>
      <w:marTop w:val="0"/>
      <w:marBottom w:val="0"/>
      <w:divBdr>
        <w:top w:val="none" w:sz="0" w:space="0" w:color="auto"/>
        <w:left w:val="none" w:sz="0" w:space="0" w:color="auto"/>
        <w:bottom w:val="none" w:sz="0" w:space="0" w:color="auto"/>
        <w:right w:val="none" w:sz="0" w:space="0" w:color="auto"/>
      </w:divBdr>
    </w:div>
    <w:div w:id="778767825">
      <w:bodyDiv w:val="1"/>
      <w:marLeft w:val="0"/>
      <w:marRight w:val="0"/>
      <w:marTop w:val="0"/>
      <w:marBottom w:val="0"/>
      <w:divBdr>
        <w:top w:val="none" w:sz="0" w:space="0" w:color="auto"/>
        <w:left w:val="none" w:sz="0" w:space="0" w:color="auto"/>
        <w:bottom w:val="none" w:sz="0" w:space="0" w:color="auto"/>
        <w:right w:val="none" w:sz="0" w:space="0" w:color="auto"/>
      </w:divBdr>
    </w:div>
    <w:div w:id="850609889">
      <w:bodyDiv w:val="1"/>
      <w:marLeft w:val="0"/>
      <w:marRight w:val="0"/>
      <w:marTop w:val="0"/>
      <w:marBottom w:val="0"/>
      <w:divBdr>
        <w:top w:val="none" w:sz="0" w:space="0" w:color="auto"/>
        <w:left w:val="none" w:sz="0" w:space="0" w:color="auto"/>
        <w:bottom w:val="none" w:sz="0" w:space="0" w:color="auto"/>
        <w:right w:val="none" w:sz="0" w:space="0" w:color="auto"/>
      </w:divBdr>
    </w:div>
    <w:div w:id="880441652">
      <w:bodyDiv w:val="1"/>
      <w:marLeft w:val="0"/>
      <w:marRight w:val="0"/>
      <w:marTop w:val="0"/>
      <w:marBottom w:val="0"/>
      <w:divBdr>
        <w:top w:val="none" w:sz="0" w:space="0" w:color="auto"/>
        <w:left w:val="none" w:sz="0" w:space="0" w:color="auto"/>
        <w:bottom w:val="none" w:sz="0" w:space="0" w:color="auto"/>
        <w:right w:val="none" w:sz="0" w:space="0" w:color="auto"/>
      </w:divBdr>
    </w:div>
    <w:div w:id="1057434780">
      <w:bodyDiv w:val="1"/>
      <w:marLeft w:val="0"/>
      <w:marRight w:val="0"/>
      <w:marTop w:val="0"/>
      <w:marBottom w:val="0"/>
      <w:divBdr>
        <w:top w:val="none" w:sz="0" w:space="0" w:color="auto"/>
        <w:left w:val="none" w:sz="0" w:space="0" w:color="auto"/>
        <w:bottom w:val="none" w:sz="0" w:space="0" w:color="auto"/>
        <w:right w:val="none" w:sz="0" w:space="0" w:color="auto"/>
      </w:divBdr>
    </w:div>
    <w:div w:id="1072045425">
      <w:bodyDiv w:val="1"/>
      <w:marLeft w:val="0"/>
      <w:marRight w:val="0"/>
      <w:marTop w:val="0"/>
      <w:marBottom w:val="0"/>
      <w:divBdr>
        <w:top w:val="none" w:sz="0" w:space="0" w:color="auto"/>
        <w:left w:val="none" w:sz="0" w:space="0" w:color="auto"/>
        <w:bottom w:val="none" w:sz="0" w:space="0" w:color="auto"/>
        <w:right w:val="none" w:sz="0" w:space="0" w:color="auto"/>
      </w:divBdr>
    </w:div>
    <w:div w:id="1082798884">
      <w:bodyDiv w:val="1"/>
      <w:marLeft w:val="0"/>
      <w:marRight w:val="0"/>
      <w:marTop w:val="0"/>
      <w:marBottom w:val="0"/>
      <w:divBdr>
        <w:top w:val="none" w:sz="0" w:space="0" w:color="auto"/>
        <w:left w:val="none" w:sz="0" w:space="0" w:color="auto"/>
        <w:bottom w:val="none" w:sz="0" w:space="0" w:color="auto"/>
        <w:right w:val="none" w:sz="0" w:space="0" w:color="auto"/>
      </w:divBdr>
    </w:div>
    <w:div w:id="1285384758">
      <w:bodyDiv w:val="1"/>
      <w:marLeft w:val="0"/>
      <w:marRight w:val="0"/>
      <w:marTop w:val="0"/>
      <w:marBottom w:val="0"/>
      <w:divBdr>
        <w:top w:val="none" w:sz="0" w:space="0" w:color="auto"/>
        <w:left w:val="none" w:sz="0" w:space="0" w:color="auto"/>
        <w:bottom w:val="none" w:sz="0" w:space="0" w:color="auto"/>
        <w:right w:val="none" w:sz="0" w:space="0" w:color="auto"/>
      </w:divBdr>
    </w:div>
    <w:div w:id="1291715418">
      <w:bodyDiv w:val="1"/>
      <w:marLeft w:val="0"/>
      <w:marRight w:val="0"/>
      <w:marTop w:val="0"/>
      <w:marBottom w:val="0"/>
      <w:divBdr>
        <w:top w:val="none" w:sz="0" w:space="0" w:color="auto"/>
        <w:left w:val="none" w:sz="0" w:space="0" w:color="auto"/>
        <w:bottom w:val="none" w:sz="0" w:space="0" w:color="auto"/>
        <w:right w:val="none" w:sz="0" w:space="0" w:color="auto"/>
      </w:divBdr>
    </w:div>
    <w:div w:id="1314334046">
      <w:bodyDiv w:val="1"/>
      <w:marLeft w:val="0"/>
      <w:marRight w:val="0"/>
      <w:marTop w:val="0"/>
      <w:marBottom w:val="0"/>
      <w:divBdr>
        <w:top w:val="none" w:sz="0" w:space="0" w:color="auto"/>
        <w:left w:val="none" w:sz="0" w:space="0" w:color="auto"/>
        <w:bottom w:val="none" w:sz="0" w:space="0" w:color="auto"/>
        <w:right w:val="none" w:sz="0" w:space="0" w:color="auto"/>
      </w:divBdr>
    </w:div>
    <w:div w:id="1382024682">
      <w:bodyDiv w:val="1"/>
      <w:marLeft w:val="0"/>
      <w:marRight w:val="0"/>
      <w:marTop w:val="0"/>
      <w:marBottom w:val="0"/>
      <w:divBdr>
        <w:top w:val="none" w:sz="0" w:space="0" w:color="auto"/>
        <w:left w:val="none" w:sz="0" w:space="0" w:color="auto"/>
        <w:bottom w:val="none" w:sz="0" w:space="0" w:color="auto"/>
        <w:right w:val="none" w:sz="0" w:space="0" w:color="auto"/>
      </w:divBdr>
    </w:div>
    <w:div w:id="1403024583">
      <w:bodyDiv w:val="1"/>
      <w:marLeft w:val="0"/>
      <w:marRight w:val="0"/>
      <w:marTop w:val="0"/>
      <w:marBottom w:val="0"/>
      <w:divBdr>
        <w:top w:val="none" w:sz="0" w:space="0" w:color="auto"/>
        <w:left w:val="none" w:sz="0" w:space="0" w:color="auto"/>
        <w:bottom w:val="none" w:sz="0" w:space="0" w:color="auto"/>
        <w:right w:val="none" w:sz="0" w:space="0" w:color="auto"/>
      </w:divBdr>
    </w:div>
    <w:div w:id="1458643129">
      <w:bodyDiv w:val="1"/>
      <w:marLeft w:val="0"/>
      <w:marRight w:val="0"/>
      <w:marTop w:val="0"/>
      <w:marBottom w:val="0"/>
      <w:divBdr>
        <w:top w:val="none" w:sz="0" w:space="0" w:color="auto"/>
        <w:left w:val="none" w:sz="0" w:space="0" w:color="auto"/>
        <w:bottom w:val="none" w:sz="0" w:space="0" w:color="auto"/>
        <w:right w:val="none" w:sz="0" w:space="0" w:color="auto"/>
      </w:divBdr>
    </w:div>
    <w:div w:id="1492985884">
      <w:bodyDiv w:val="1"/>
      <w:marLeft w:val="0"/>
      <w:marRight w:val="0"/>
      <w:marTop w:val="0"/>
      <w:marBottom w:val="0"/>
      <w:divBdr>
        <w:top w:val="none" w:sz="0" w:space="0" w:color="auto"/>
        <w:left w:val="none" w:sz="0" w:space="0" w:color="auto"/>
        <w:bottom w:val="none" w:sz="0" w:space="0" w:color="auto"/>
        <w:right w:val="none" w:sz="0" w:space="0" w:color="auto"/>
      </w:divBdr>
    </w:div>
    <w:div w:id="1538077606">
      <w:bodyDiv w:val="1"/>
      <w:marLeft w:val="0"/>
      <w:marRight w:val="0"/>
      <w:marTop w:val="0"/>
      <w:marBottom w:val="0"/>
      <w:divBdr>
        <w:top w:val="none" w:sz="0" w:space="0" w:color="auto"/>
        <w:left w:val="none" w:sz="0" w:space="0" w:color="auto"/>
        <w:bottom w:val="none" w:sz="0" w:space="0" w:color="auto"/>
        <w:right w:val="none" w:sz="0" w:space="0" w:color="auto"/>
      </w:divBdr>
    </w:div>
    <w:div w:id="1613855003">
      <w:bodyDiv w:val="1"/>
      <w:marLeft w:val="0"/>
      <w:marRight w:val="0"/>
      <w:marTop w:val="0"/>
      <w:marBottom w:val="0"/>
      <w:divBdr>
        <w:top w:val="none" w:sz="0" w:space="0" w:color="auto"/>
        <w:left w:val="none" w:sz="0" w:space="0" w:color="auto"/>
        <w:bottom w:val="none" w:sz="0" w:space="0" w:color="auto"/>
        <w:right w:val="none" w:sz="0" w:space="0" w:color="auto"/>
      </w:divBdr>
    </w:div>
    <w:div w:id="1622422924">
      <w:bodyDiv w:val="1"/>
      <w:marLeft w:val="0"/>
      <w:marRight w:val="0"/>
      <w:marTop w:val="0"/>
      <w:marBottom w:val="0"/>
      <w:divBdr>
        <w:top w:val="none" w:sz="0" w:space="0" w:color="auto"/>
        <w:left w:val="none" w:sz="0" w:space="0" w:color="auto"/>
        <w:bottom w:val="none" w:sz="0" w:space="0" w:color="auto"/>
        <w:right w:val="none" w:sz="0" w:space="0" w:color="auto"/>
      </w:divBdr>
    </w:div>
    <w:div w:id="1659772792">
      <w:bodyDiv w:val="1"/>
      <w:marLeft w:val="0"/>
      <w:marRight w:val="0"/>
      <w:marTop w:val="0"/>
      <w:marBottom w:val="0"/>
      <w:divBdr>
        <w:top w:val="none" w:sz="0" w:space="0" w:color="auto"/>
        <w:left w:val="none" w:sz="0" w:space="0" w:color="auto"/>
        <w:bottom w:val="none" w:sz="0" w:space="0" w:color="auto"/>
        <w:right w:val="none" w:sz="0" w:space="0" w:color="auto"/>
      </w:divBdr>
    </w:div>
    <w:div w:id="1693148984">
      <w:bodyDiv w:val="1"/>
      <w:marLeft w:val="0"/>
      <w:marRight w:val="0"/>
      <w:marTop w:val="0"/>
      <w:marBottom w:val="0"/>
      <w:divBdr>
        <w:top w:val="none" w:sz="0" w:space="0" w:color="auto"/>
        <w:left w:val="none" w:sz="0" w:space="0" w:color="auto"/>
        <w:bottom w:val="none" w:sz="0" w:space="0" w:color="auto"/>
        <w:right w:val="none" w:sz="0" w:space="0" w:color="auto"/>
      </w:divBdr>
    </w:div>
    <w:div w:id="1704863734">
      <w:bodyDiv w:val="1"/>
      <w:marLeft w:val="0"/>
      <w:marRight w:val="0"/>
      <w:marTop w:val="0"/>
      <w:marBottom w:val="0"/>
      <w:divBdr>
        <w:top w:val="none" w:sz="0" w:space="0" w:color="auto"/>
        <w:left w:val="none" w:sz="0" w:space="0" w:color="auto"/>
        <w:bottom w:val="none" w:sz="0" w:space="0" w:color="auto"/>
        <w:right w:val="none" w:sz="0" w:space="0" w:color="auto"/>
      </w:divBdr>
    </w:div>
    <w:div w:id="1772628561">
      <w:bodyDiv w:val="1"/>
      <w:marLeft w:val="0"/>
      <w:marRight w:val="0"/>
      <w:marTop w:val="0"/>
      <w:marBottom w:val="0"/>
      <w:divBdr>
        <w:top w:val="none" w:sz="0" w:space="0" w:color="auto"/>
        <w:left w:val="none" w:sz="0" w:space="0" w:color="auto"/>
        <w:bottom w:val="none" w:sz="0" w:space="0" w:color="auto"/>
        <w:right w:val="none" w:sz="0" w:space="0" w:color="auto"/>
      </w:divBdr>
    </w:div>
    <w:div w:id="1829396579">
      <w:bodyDiv w:val="1"/>
      <w:marLeft w:val="0"/>
      <w:marRight w:val="0"/>
      <w:marTop w:val="0"/>
      <w:marBottom w:val="0"/>
      <w:divBdr>
        <w:top w:val="none" w:sz="0" w:space="0" w:color="auto"/>
        <w:left w:val="none" w:sz="0" w:space="0" w:color="auto"/>
        <w:bottom w:val="none" w:sz="0" w:space="0" w:color="auto"/>
        <w:right w:val="none" w:sz="0" w:space="0" w:color="auto"/>
      </w:divBdr>
    </w:div>
    <w:div w:id="1839151809">
      <w:bodyDiv w:val="1"/>
      <w:marLeft w:val="0"/>
      <w:marRight w:val="0"/>
      <w:marTop w:val="0"/>
      <w:marBottom w:val="0"/>
      <w:divBdr>
        <w:top w:val="none" w:sz="0" w:space="0" w:color="auto"/>
        <w:left w:val="none" w:sz="0" w:space="0" w:color="auto"/>
        <w:bottom w:val="none" w:sz="0" w:space="0" w:color="auto"/>
        <w:right w:val="none" w:sz="0" w:space="0" w:color="auto"/>
      </w:divBdr>
    </w:div>
    <w:div w:id="1895316647">
      <w:bodyDiv w:val="1"/>
      <w:marLeft w:val="0"/>
      <w:marRight w:val="0"/>
      <w:marTop w:val="0"/>
      <w:marBottom w:val="0"/>
      <w:divBdr>
        <w:top w:val="none" w:sz="0" w:space="0" w:color="auto"/>
        <w:left w:val="none" w:sz="0" w:space="0" w:color="auto"/>
        <w:bottom w:val="none" w:sz="0" w:space="0" w:color="auto"/>
        <w:right w:val="none" w:sz="0" w:space="0" w:color="auto"/>
      </w:divBdr>
    </w:div>
    <w:div w:id="1926575131">
      <w:bodyDiv w:val="1"/>
      <w:marLeft w:val="0"/>
      <w:marRight w:val="0"/>
      <w:marTop w:val="0"/>
      <w:marBottom w:val="0"/>
      <w:divBdr>
        <w:top w:val="none" w:sz="0" w:space="0" w:color="auto"/>
        <w:left w:val="none" w:sz="0" w:space="0" w:color="auto"/>
        <w:bottom w:val="none" w:sz="0" w:space="0" w:color="auto"/>
        <w:right w:val="none" w:sz="0" w:space="0" w:color="auto"/>
      </w:divBdr>
    </w:div>
    <w:div w:id="2007054602">
      <w:bodyDiv w:val="1"/>
      <w:marLeft w:val="0"/>
      <w:marRight w:val="0"/>
      <w:marTop w:val="0"/>
      <w:marBottom w:val="0"/>
      <w:divBdr>
        <w:top w:val="none" w:sz="0" w:space="0" w:color="auto"/>
        <w:left w:val="none" w:sz="0" w:space="0" w:color="auto"/>
        <w:bottom w:val="none" w:sz="0" w:space="0" w:color="auto"/>
        <w:right w:val="none" w:sz="0" w:space="0" w:color="auto"/>
      </w:divBdr>
    </w:div>
    <w:div w:id="2034110334">
      <w:bodyDiv w:val="1"/>
      <w:marLeft w:val="0"/>
      <w:marRight w:val="0"/>
      <w:marTop w:val="0"/>
      <w:marBottom w:val="0"/>
      <w:divBdr>
        <w:top w:val="none" w:sz="0" w:space="0" w:color="auto"/>
        <w:left w:val="none" w:sz="0" w:space="0" w:color="auto"/>
        <w:bottom w:val="none" w:sz="0" w:space="0" w:color="auto"/>
        <w:right w:val="none" w:sz="0" w:space="0" w:color="auto"/>
      </w:divBdr>
    </w:div>
    <w:div w:id="2120486239">
      <w:bodyDiv w:val="1"/>
      <w:marLeft w:val="0"/>
      <w:marRight w:val="0"/>
      <w:marTop w:val="0"/>
      <w:marBottom w:val="0"/>
      <w:divBdr>
        <w:top w:val="none" w:sz="0" w:space="0" w:color="auto"/>
        <w:left w:val="none" w:sz="0" w:space="0" w:color="auto"/>
        <w:bottom w:val="none" w:sz="0" w:space="0" w:color="auto"/>
        <w:right w:val="none" w:sz="0" w:space="0" w:color="auto"/>
      </w:divBdr>
    </w:div>
    <w:div w:id="2141874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mint.gov.hr/UserDocsImages/upravljanje_destinacijom/240930_smjernice_prikup_sekund_izv.xlsx" TargetMode="External"/><Relationship Id="rId18" Type="http://schemas.openxmlformats.org/officeDocument/2006/relationships/image" Target="media/image6.pn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hyperlink" Target="http://www.tz-moscenicka.hr" TargetMode="External"/><Relationship Id="rId7" Type="http://schemas.openxmlformats.org/officeDocument/2006/relationships/footnotes" Target="footnotes.xml"/><Relationship Id="rId12" Type="http://schemas.openxmlformats.org/officeDocument/2006/relationships/hyperlink" Target="https://mint.gov.hr/UserDocsImages/upravljanje_destinacijom/240930_izracun_osn_pokazatelja.xlsx" TargetMode="External"/><Relationship Id="rId17" Type="http://schemas.openxmlformats.org/officeDocument/2006/relationships/image" Target="media/image5.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https://mint.gov.hr/UserDocsImages/upravljanje_destinacijom/240930_smjernice-istr_zadovolj_tur.pdf" TargetMode="External"/><Relationship Id="rId23" Type="http://schemas.openxmlformats.org/officeDocument/2006/relationships/image" Target="media/image9.emf"/><Relationship Id="rId28" Type="http://schemas.openxmlformats.org/officeDocument/2006/relationships/header" Target="header3.xml"/><Relationship Id="rId10" Type="http://schemas.openxmlformats.org/officeDocument/2006/relationships/hyperlink" Target="https://narodne-novine.nn.hr/clanci/sluzbeni/full/2023_12_156_2382.html" TargetMode="External"/><Relationship Id="rId19" Type="http://schemas.openxmlformats.org/officeDocument/2006/relationships/image" Target="media/image7.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hyperlink" Target="https://mint.gov.hr/UserDocsImages/upravljanje_destinacijom/240930_smjernice_istr_lokal_stanov.pdf" TargetMode="External"/><Relationship Id="rId22" Type="http://schemas.openxmlformats.org/officeDocument/2006/relationships/hyperlink" Target="http://www.croatia.hr" TargetMode="External"/><Relationship Id="rId27" Type="http://schemas.openxmlformats.org/officeDocument/2006/relationships/footer" Target="footer2.xml"/><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Turistička zajednica općine Mošćenička Draga za 2025. godinu</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6667E70-E75B-4865-A65D-566C8A555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908</TotalTime>
  <Pages>59</Pages>
  <Words>11686</Words>
  <Characters>66611</Characters>
  <Application>Microsoft Office Word</Application>
  <DocSecurity>0</DocSecurity>
  <Lines>555</Lines>
  <Paragraphs>156</Paragraphs>
  <ScaleCrop>false</ScaleCrop>
  <HeadingPairs>
    <vt:vector size="2" baseType="variant">
      <vt:variant>
        <vt:lpstr>Naslov</vt:lpstr>
      </vt:variant>
      <vt:variant>
        <vt:i4>1</vt:i4>
      </vt:variant>
    </vt:vector>
  </HeadingPairs>
  <TitlesOfParts>
    <vt:vector size="1" baseType="lpstr">
      <vt:lpstr>GODIŠNJI PROGRAM RADA</vt:lpstr>
    </vt:vector>
  </TitlesOfParts>
  <Company/>
  <LinksUpToDate>false</LinksUpToDate>
  <CharactersWithSpaces>78141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GODIŠNJI PROGRAM RADA</dc:title>
  <dc:subject/>
  <dc:creator/>
  <cp:keywords/>
  <dc:description/>
  <cp:lastModifiedBy>Turistička Zajednica</cp:lastModifiedBy>
  <cp:revision>185</cp:revision>
  <cp:lastPrinted>2024-12-05T11:16:00Z</cp:lastPrinted>
  <dcterms:created xsi:type="dcterms:W3CDTF">2024-11-07T10:05:00Z</dcterms:created>
  <dcterms:modified xsi:type="dcterms:W3CDTF">2024-12-13T10:36:00Z</dcterms:modified>
</cp:coreProperties>
</file>